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247" w14:textId="4A14ADF5" w:rsidR="00DD0C79" w:rsidRDefault="00E22EA4" w:rsidP="00C84D9F">
      <w:pPr>
        <w:jc w:val="center"/>
        <w:rPr>
          <w:sz w:val="44"/>
        </w:rPr>
      </w:pPr>
      <w:r>
        <w:rPr>
          <w:sz w:val="44"/>
        </w:rPr>
        <w:t>титульный лист</w:t>
      </w:r>
    </w:p>
    <w:p w14:paraId="1ED06987" w14:textId="55A67176" w:rsidR="00092751" w:rsidRDefault="00092751" w:rsidP="00D970E3">
      <w:pPr>
        <w:jc w:val="center"/>
        <w:rPr>
          <w:sz w:val="44"/>
        </w:rPr>
      </w:pPr>
    </w:p>
    <w:p w14:paraId="1BFEFDEB" w14:textId="77777777" w:rsidR="00092751" w:rsidRPr="00092751" w:rsidRDefault="00092751" w:rsidP="00434B1F">
      <w:pPr>
        <w:jc w:val="center"/>
        <w:rPr>
          <w:sz w:val="44"/>
        </w:rPr>
      </w:pPr>
    </w:p>
    <w:p w14:paraId="1B42CFFC" w14:textId="77777777" w:rsidR="00092751" w:rsidRPr="00092751" w:rsidRDefault="00092751" w:rsidP="00434B1F">
      <w:pPr>
        <w:jc w:val="center"/>
        <w:rPr>
          <w:sz w:val="44"/>
        </w:rPr>
      </w:pPr>
    </w:p>
    <w:p w14:paraId="26572E37" w14:textId="77777777" w:rsidR="00092751" w:rsidRPr="00092751" w:rsidRDefault="00092751" w:rsidP="00434B1F">
      <w:pPr>
        <w:jc w:val="center"/>
        <w:rPr>
          <w:sz w:val="44"/>
        </w:rPr>
      </w:pPr>
    </w:p>
    <w:p w14:paraId="58C06FF7" w14:textId="77777777" w:rsidR="00092751" w:rsidRPr="00092751" w:rsidRDefault="00092751" w:rsidP="00434B1F">
      <w:pPr>
        <w:jc w:val="center"/>
        <w:rPr>
          <w:sz w:val="44"/>
        </w:rPr>
      </w:pPr>
    </w:p>
    <w:p w14:paraId="774009E1" w14:textId="77777777" w:rsidR="00092751" w:rsidRPr="00092751" w:rsidRDefault="00092751" w:rsidP="00092751">
      <w:pPr>
        <w:rPr>
          <w:sz w:val="44"/>
        </w:rPr>
      </w:pPr>
    </w:p>
    <w:p w14:paraId="05966576" w14:textId="77777777" w:rsidR="00092751" w:rsidRPr="00092751" w:rsidRDefault="00092751" w:rsidP="00092751">
      <w:pPr>
        <w:rPr>
          <w:sz w:val="44"/>
        </w:rPr>
      </w:pPr>
    </w:p>
    <w:p w14:paraId="3F6F9BF8" w14:textId="77777777" w:rsidR="00092751" w:rsidRPr="00092751" w:rsidRDefault="00092751" w:rsidP="00092751">
      <w:pPr>
        <w:rPr>
          <w:sz w:val="44"/>
        </w:rPr>
      </w:pPr>
    </w:p>
    <w:p w14:paraId="3EC41031" w14:textId="77777777" w:rsidR="00092751" w:rsidRDefault="00092751" w:rsidP="00092751">
      <w:pPr>
        <w:rPr>
          <w:sz w:val="44"/>
        </w:rPr>
      </w:pPr>
    </w:p>
    <w:p w14:paraId="074449AC" w14:textId="77777777" w:rsidR="00092751" w:rsidRDefault="00092751" w:rsidP="00092751">
      <w:pPr>
        <w:rPr>
          <w:sz w:val="44"/>
        </w:rPr>
      </w:pPr>
    </w:p>
    <w:p w14:paraId="6F803DE1" w14:textId="77777777" w:rsidR="00092751" w:rsidRDefault="00092751" w:rsidP="00092751">
      <w:pPr>
        <w:rPr>
          <w:sz w:val="44"/>
        </w:rPr>
      </w:pPr>
    </w:p>
    <w:p w14:paraId="77FC4459" w14:textId="660F2EB8" w:rsidR="00092751" w:rsidRPr="00092751" w:rsidRDefault="00092751" w:rsidP="00092751">
      <w:pPr>
        <w:rPr>
          <w:sz w:val="44"/>
        </w:rPr>
        <w:sectPr w:rsidR="00092751" w:rsidRPr="00092751" w:rsidSect="00092751">
          <w:headerReference w:type="even" r:id="rId8"/>
          <w:headerReference w:type="default" r:id="rId9"/>
          <w:footnotePr>
            <w:numRestart w:val="eachPage"/>
          </w:footnotePr>
          <w:type w:val="continuous"/>
          <w:pgSz w:w="11906" w:h="16838"/>
          <w:pgMar w:top="1134" w:right="567" w:bottom="1134" w:left="1418" w:header="709" w:footer="709" w:gutter="0"/>
          <w:cols w:space="708"/>
          <w:titlePg/>
          <w:docGrid w:linePitch="360"/>
        </w:sectPr>
      </w:pPr>
    </w:p>
    <w:sdt>
      <w:sdtPr>
        <w:rPr>
          <w:rFonts w:ascii="Times New Roman" w:eastAsia="Times New Roman" w:hAnsi="Times New Roman" w:cs="Times New Roman"/>
          <w:b w:val="0"/>
          <w:bCs w:val="0"/>
          <w:color w:val="auto"/>
          <w:sz w:val="24"/>
          <w:szCs w:val="24"/>
        </w:rPr>
        <w:id w:val="678466719"/>
        <w:docPartObj>
          <w:docPartGallery w:val="Table of Contents"/>
          <w:docPartUnique/>
        </w:docPartObj>
      </w:sdtPr>
      <w:sdtEndPr>
        <w:rPr>
          <w:noProof/>
          <w:sz w:val="28"/>
          <w:szCs w:val="28"/>
        </w:rPr>
      </w:sdtEndPr>
      <w:sdtContent>
        <w:p w14:paraId="0A578B8E" w14:textId="4509FE7B" w:rsidR="00887F74" w:rsidRPr="00304E9F" w:rsidRDefault="008B06C5" w:rsidP="00304E9F">
          <w:pPr>
            <w:pStyle w:val="a8"/>
            <w:spacing w:before="0" w:line="360" w:lineRule="auto"/>
            <w:jc w:val="center"/>
            <w:rPr>
              <w:rFonts w:ascii="Times New Roman" w:hAnsi="Times New Roman" w:cs="Times New Roman"/>
              <w:color w:val="000000" w:themeColor="text1"/>
            </w:rPr>
          </w:pPr>
          <w:r w:rsidRPr="00304E9F">
            <w:rPr>
              <w:rFonts w:ascii="Times New Roman" w:hAnsi="Times New Roman" w:cs="Times New Roman"/>
              <w:color w:val="000000" w:themeColor="text1"/>
            </w:rPr>
            <w:t>Содержание</w:t>
          </w:r>
        </w:p>
        <w:p w14:paraId="563DB088" w14:textId="6134DADA" w:rsidR="00247B8A" w:rsidRPr="00247B8A" w:rsidRDefault="00A268D6" w:rsidP="00247B8A">
          <w:pPr>
            <w:pStyle w:val="11"/>
            <w:tabs>
              <w:tab w:val="right" w:leader="dot" w:pos="9344"/>
            </w:tabs>
            <w:spacing w:before="0" w:line="360" w:lineRule="auto"/>
            <w:jc w:val="both"/>
            <w:rPr>
              <w:rFonts w:ascii="Times New Roman" w:eastAsiaTheme="minorEastAsia" w:hAnsi="Times New Roman" w:cs="Times New Roman"/>
              <w:b w:val="0"/>
              <w:bCs w:val="0"/>
              <w:i w:val="0"/>
              <w:iCs w:val="0"/>
              <w:noProof/>
              <w:kern w:val="2"/>
              <w:sz w:val="28"/>
              <w:szCs w:val="28"/>
              <w14:ligatures w14:val="standardContextual"/>
            </w:rPr>
          </w:pPr>
          <w:r w:rsidRPr="00304E9F">
            <w:rPr>
              <w:rFonts w:ascii="Times New Roman" w:hAnsi="Times New Roman" w:cs="Times New Roman"/>
              <w:b w:val="0"/>
              <w:bCs w:val="0"/>
              <w:i w:val="0"/>
              <w:iCs w:val="0"/>
              <w:sz w:val="28"/>
              <w:szCs w:val="28"/>
            </w:rPr>
            <w:fldChar w:fldCharType="begin"/>
          </w:r>
          <w:r w:rsidR="006620A2" w:rsidRPr="00304E9F">
            <w:rPr>
              <w:rFonts w:ascii="Times New Roman" w:hAnsi="Times New Roman" w:cs="Times New Roman"/>
              <w:b w:val="0"/>
              <w:bCs w:val="0"/>
              <w:i w:val="0"/>
              <w:iCs w:val="0"/>
              <w:sz w:val="28"/>
              <w:szCs w:val="28"/>
            </w:rPr>
            <w:instrText>TOC \o "1-3" \h \z \u</w:instrText>
          </w:r>
          <w:r w:rsidRPr="00304E9F">
            <w:rPr>
              <w:rFonts w:ascii="Times New Roman" w:hAnsi="Times New Roman" w:cs="Times New Roman"/>
              <w:b w:val="0"/>
              <w:bCs w:val="0"/>
              <w:i w:val="0"/>
              <w:iCs w:val="0"/>
              <w:sz w:val="28"/>
              <w:szCs w:val="28"/>
            </w:rPr>
            <w:fldChar w:fldCharType="separate"/>
          </w:r>
          <w:hyperlink w:anchor="_Toc200277923" w:history="1">
            <w:r w:rsidR="00247B8A" w:rsidRPr="00247B8A">
              <w:rPr>
                <w:rStyle w:val="a9"/>
                <w:rFonts w:ascii="Times New Roman" w:hAnsi="Times New Roman" w:cs="Times New Roman"/>
                <w:b w:val="0"/>
                <w:bCs w:val="0"/>
                <w:i w:val="0"/>
                <w:iCs w:val="0"/>
                <w:noProof/>
                <w:sz w:val="28"/>
                <w:szCs w:val="28"/>
              </w:rPr>
              <w:t>Введение</w:t>
            </w:r>
            <w:r w:rsidR="00247B8A" w:rsidRPr="00247B8A">
              <w:rPr>
                <w:rFonts w:ascii="Times New Roman" w:hAnsi="Times New Roman" w:cs="Times New Roman"/>
                <w:b w:val="0"/>
                <w:bCs w:val="0"/>
                <w:i w:val="0"/>
                <w:iCs w:val="0"/>
                <w:noProof/>
                <w:webHidden/>
                <w:sz w:val="28"/>
                <w:szCs w:val="28"/>
              </w:rPr>
              <w:tab/>
            </w:r>
            <w:r w:rsidR="00247B8A" w:rsidRPr="00247B8A">
              <w:rPr>
                <w:rFonts w:ascii="Times New Roman" w:hAnsi="Times New Roman" w:cs="Times New Roman"/>
                <w:b w:val="0"/>
                <w:bCs w:val="0"/>
                <w:i w:val="0"/>
                <w:iCs w:val="0"/>
                <w:noProof/>
                <w:webHidden/>
                <w:sz w:val="28"/>
                <w:szCs w:val="28"/>
              </w:rPr>
              <w:fldChar w:fldCharType="begin"/>
            </w:r>
            <w:r w:rsidR="00247B8A" w:rsidRPr="00247B8A">
              <w:rPr>
                <w:rFonts w:ascii="Times New Roman" w:hAnsi="Times New Roman" w:cs="Times New Roman"/>
                <w:b w:val="0"/>
                <w:bCs w:val="0"/>
                <w:i w:val="0"/>
                <w:iCs w:val="0"/>
                <w:noProof/>
                <w:webHidden/>
                <w:sz w:val="28"/>
                <w:szCs w:val="28"/>
              </w:rPr>
              <w:instrText xml:space="preserve"> PAGEREF _Toc200277923 \h </w:instrText>
            </w:r>
            <w:r w:rsidR="00247B8A" w:rsidRPr="00247B8A">
              <w:rPr>
                <w:rFonts w:ascii="Times New Roman" w:hAnsi="Times New Roman" w:cs="Times New Roman"/>
                <w:b w:val="0"/>
                <w:bCs w:val="0"/>
                <w:i w:val="0"/>
                <w:iCs w:val="0"/>
                <w:noProof/>
                <w:webHidden/>
                <w:sz w:val="28"/>
                <w:szCs w:val="28"/>
              </w:rPr>
            </w:r>
            <w:r w:rsidR="00247B8A" w:rsidRPr="00247B8A">
              <w:rPr>
                <w:rFonts w:ascii="Times New Roman" w:hAnsi="Times New Roman" w:cs="Times New Roman"/>
                <w:b w:val="0"/>
                <w:bCs w:val="0"/>
                <w:i w:val="0"/>
                <w:iCs w:val="0"/>
                <w:noProof/>
                <w:webHidden/>
                <w:sz w:val="28"/>
                <w:szCs w:val="28"/>
              </w:rPr>
              <w:fldChar w:fldCharType="separate"/>
            </w:r>
            <w:r w:rsidR="00612EF1">
              <w:rPr>
                <w:rFonts w:ascii="Times New Roman" w:hAnsi="Times New Roman" w:cs="Times New Roman"/>
                <w:b w:val="0"/>
                <w:bCs w:val="0"/>
                <w:i w:val="0"/>
                <w:iCs w:val="0"/>
                <w:noProof/>
                <w:webHidden/>
                <w:sz w:val="28"/>
                <w:szCs w:val="28"/>
              </w:rPr>
              <w:t>3</w:t>
            </w:r>
            <w:r w:rsidR="00247B8A" w:rsidRPr="00247B8A">
              <w:rPr>
                <w:rFonts w:ascii="Times New Roman" w:hAnsi="Times New Roman" w:cs="Times New Roman"/>
                <w:b w:val="0"/>
                <w:bCs w:val="0"/>
                <w:i w:val="0"/>
                <w:iCs w:val="0"/>
                <w:noProof/>
                <w:webHidden/>
                <w:sz w:val="28"/>
                <w:szCs w:val="28"/>
              </w:rPr>
              <w:fldChar w:fldCharType="end"/>
            </w:r>
          </w:hyperlink>
        </w:p>
        <w:p w14:paraId="17AA2BEC" w14:textId="3AB81B14" w:rsidR="00247B8A" w:rsidRPr="00247B8A" w:rsidRDefault="00247B8A" w:rsidP="00247B8A">
          <w:pPr>
            <w:pStyle w:val="11"/>
            <w:tabs>
              <w:tab w:val="right" w:leader="dot" w:pos="9344"/>
            </w:tabs>
            <w:spacing w:before="0" w:line="360" w:lineRule="auto"/>
            <w:jc w:val="both"/>
            <w:rPr>
              <w:rFonts w:ascii="Times New Roman" w:eastAsiaTheme="minorEastAsia" w:hAnsi="Times New Roman" w:cs="Times New Roman"/>
              <w:b w:val="0"/>
              <w:bCs w:val="0"/>
              <w:i w:val="0"/>
              <w:iCs w:val="0"/>
              <w:noProof/>
              <w:kern w:val="2"/>
              <w:sz w:val="28"/>
              <w:szCs w:val="28"/>
              <w14:ligatures w14:val="standardContextual"/>
            </w:rPr>
          </w:pPr>
          <w:hyperlink w:anchor="_Toc200277924" w:history="1">
            <w:r w:rsidRPr="00247B8A">
              <w:rPr>
                <w:rStyle w:val="a9"/>
                <w:rFonts w:ascii="Times New Roman" w:hAnsi="Times New Roman" w:cs="Times New Roman"/>
                <w:b w:val="0"/>
                <w:bCs w:val="0"/>
                <w:i w:val="0"/>
                <w:iCs w:val="0"/>
                <w:noProof/>
                <w:sz w:val="28"/>
                <w:szCs w:val="28"/>
              </w:rPr>
              <w:t>1. Теоретические основы таможенной процедуры отказа в пользу государства</w:t>
            </w:r>
            <w:r w:rsidRPr="00247B8A">
              <w:rPr>
                <w:rFonts w:ascii="Times New Roman" w:hAnsi="Times New Roman" w:cs="Times New Roman"/>
                <w:b w:val="0"/>
                <w:bCs w:val="0"/>
                <w:i w:val="0"/>
                <w:iCs w:val="0"/>
                <w:noProof/>
                <w:webHidden/>
                <w:sz w:val="28"/>
                <w:szCs w:val="28"/>
              </w:rPr>
              <w:tab/>
            </w:r>
            <w:r w:rsidRPr="00247B8A">
              <w:rPr>
                <w:rFonts w:ascii="Times New Roman" w:hAnsi="Times New Roman" w:cs="Times New Roman"/>
                <w:b w:val="0"/>
                <w:bCs w:val="0"/>
                <w:i w:val="0"/>
                <w:iCs w:val="0"/>
                <w:noProof/>
                <w:webHidden/>
                <w:sz w:val="28"/>
                <w:szCs w:val="28"/>
              </w:rPr>
              <w:fldChar w:fldCharType="begin"/>
            </w:r>
            <w:r w:rsidRPr="00247B8A">
              <w:rPr>
                <w:rFonts w:ascii="Times New Roman" w:hAnsi="Times New Roman" w:cs="Times New Roman"/>
                <w:b w:val="0"/>
                <w:bCs w:val="0"/>
                <w:i w:val="0"/>
                <w:iCs w:val="0"/>
                <w:noProof/>
                <w:webHidden/>
                <w:sz w:val="28"/>
                <w:szCs w:val="28"/>
              </w:rPr>
              <w:instrText xml:space="preserve"> PAGEREF _Toc200277924 \h </w:instrText>
            </w:r>
            <w:r w:rsidRPr="00247B8A">
              <w:rPr>
                <w:rFonts w:ascii="Times New Roman" w:hAnsi="Times New Roman" w:cs="Times New Roman"/>
                <w:b w:val="0"/>
                <w:bCs w:val="0"/>
                <w:i w:val="0"/>
                <w:iCs w:val="0"/>
                <w:noProof/>
                <w:webHidden/>
                <w:sz w:val="28"/>
                <w:szCs w:val="28"/>
              </w:rPr>
            </w:r>
            <w:r w:rsidRPr="00247B8A">
              <w:rPr>
                <w:rFonts w:ascii="Times New Roman" w:hAnsi="Times New Roman" w:cs="Times New Roman"/>
                <w:b w:val="0"/>
                <w:bCs w:val="0"/>
                <w:i w:val="0"/>
                <w:iCs w:val="0"/>
                <w:noProof/>
                <w:webHidden/>
                <w:sz w:val="28"/>
                <w:szCs w:val="28"/>
              </w:rPr>
              <w:fldChar w:fldCharType="separate"/>
            </w:r>
            <w:r w:rsidR="00612EF1">
              <w:rPr>
                <w:rFonts w:ascii="Times New Roman" w:hAnsi="Times New Roman" w:cs="Times New Roman"/>
                <w:b w:val="0"/>
                <w:bCs w:val="0"/>
                <w:i w:val="0"/>
                <w:iCs w:val="0"/>
                <w:noProof/>
                <w:webHidden/>
                <w:sz w:val="28"/>
                <w:szCs w:val="28"/>
              </w:rPr>
              <w:t>5</w:t>
            </w:r>
            <w:r w:rsidRPr="00247B8A">
              <w:rPr>
                <w:rFonts w:ascii="Times New Roman" w:hAnsi="Times New Roman" w:cs="Times New Roman"/>
                <w:b w:val="0"/>
                <w:bCs w:val="0"/>
                <w:i w:val="0"/>
                <w:iCs w:val="0"/>
                <w:noProof/>
                <w:webHidden/>
                <w:sz w:val="28"/>
                <w:szCs w:val="28"/>
              </w:rPr>
              <w:fldChar w:fldCharType="end"/>
            </w:r>
          </w:hyperlink>
        </w:p>
        <w:p w14:paraId="7663C064" w14:textId="755127CE" w:rsidR="00247B8A" w:rsidRPr="00247B8A" w:rsidRDefault="00247B8A" w:rsidP="00247B8A">
          <w:pPr>
            <w:pStyle w:val="21"/>
            <w:tabs>
              <w:tab w:val="right" w:leader="dot" w:pos="9344"/>
            </w:tabs>
            <w:spacing w:before="0" w:line="360" w:lineRule="auto"/>
            <w:jc w:val="both"/>
            <w:rPr>
              <w:rFonts w:ascii="Times New Roman" w:eastAsiaTheme="minorEastAsia" w:hAnsi="Times New Roman" w:cs="Times New Roman"/>
              <w:b w:val="0"/>
              <w:bCs w:val="0"/>
              <w:noProof/>
              <w:kern w:val="2"/>
              <w:sz w:val="28"/>
              <w:szCs w:val="28"/>
              <w14:ligatures w14:val="standardContextual"/>
            </w:rPr>
          </w:pPr>
          <w:hyperlink w:anchor="_Toc200277925" w:history="1">
            <w:r w:rsidRPr="00247B8A">
              <w:rPr>
                <w:rStyle w:val="a9"/>
                <w:rFonts w:ascii="Times New Roman" w:hAnsi="Times New Roman" w:cs="Times New Roman"/>
                <w:b w:val="0"/>
                <w:bCs w:val="0"/>
                <w:noProof/>
                <w:sz w:val="28"/>
                <w:szCs w:val="28"/>
              </w:rPr>
              <w:t>1.1 Понятие и правовая природа таможенной процедуры отказа в пользу государства</w:t>
            </w:r>
            <w:r w:rsidRPr="00247B8A">
              <w:rPr>
                <w:rFonts w:ascii="Times New Roman" w:hAnsi="Times New Roman" w:cs="Times New Roman"/>
                <w:b w:val="0"/>
                <w:bCs w:val="0"/>
                <w:noProof/>
                <w:webHidden/>
                <w:sz w:val="28"/>
                <w:szCs w:val="28"/>
              </w:rPr>
              <w:tab/>
            </w:r>
            <w:r w:rsidRPr="00247B8A">
              <w:rPr>
                <w:rFonts w:ascii="Times New Roman" w:hAnsi="Times New Roman" w:cs="Times New Roman"/>
                <w:b w:val="0"/>
                <w:bCs w:val="0"/>
                <w:noProof/>
                <w:webHidden/>
                <w:sz w:val="28"/>
                <w:szCs w:val="28"/>
              </w:rPr>
              <w:fldChar w:fldCharType="begin"/>
            </w:r>
            <w:r w:rsidRPr="00247B8A">
              <w:rPr>
                <w:rFonts w:ascii="Times New Roman" w:hAnsi="Times New Roman" w:cs="Times New Roman"/>
                <w:b w:val="0"/>
                <w:bCs w:val="0"/>
                <w:noProof/>
                <w:webHidden/>
                <w:sz w:val="28"/>
                <w:szCs w:val="28"/>
              </w:rPr>
              <w:instrText xml:space="preserve"> PAGEREF _Toc200277925 \h </w:instrText>
            </w:r>
            <w:r w:rsidRPr="00247B8A">
              <w:rPr>
                <w:rFonts w:ascii="Times New Roman" w:hAnsi="Times New Roman" w:cs="Times New Roman"/>
                <w:b w:val="0"/>
                <w:bCs w:val="0"/>
                <w:noProof/>
                <w:webHidden/>
                <w:sz w:val="28"/>
                <w:szCs w:val="28"/>
              </w:rPr>
            </w:r>
            <w:r w:rsidRPr="00247B8A">
              <w:rPr>
                <w:rFonts w:ascii="Times New Roman" w:hAnsi="Times New Roman" w:cs="Times New Roman"/>
                <w:b w:val="0"/>
                <w:bCs w:val="0"/>
                <w:noProof/>
                <w:webHidden/>
                <w:sz w:val="28"/>
                <w:szCs w:val="28"/>
              </w:rPr>
              <w:fldChar w:fldCharType="separate"/>
            </w:r>
            <w:r w:rsidR="00612EF1">
              <w:rPr>
                <w:rFonts w:ascii="Times New Roman" w:hAnsi="Times New Roman" w:cs="Times New Roman"/>
                <w:b w:val="0"/>
                <w:bCs w:val="0"/>
                <w:noProof/>
                <w:webHidden/>
                <w:sz w:val="28"/>
                <w:szCs w:val="28"/>
              </w:rPr>
              <w:t>5</w:t>
            </w:r>
            <w:r w:rsidRPr="00247B8A">
              <w:rPr>
                <w:rFonts w:ascii="Times New Roman" w:hAnsi="Times New Roman" w:cs="Times New Roman"/>
                <w:b w:val="0"/>
                <w:bCs w:val="0"/>
                <w:noProof/>
                <w:webHidden/>
                <w:sz w:val="28"/>
                <w:szCs w:val="28"/>
              </w:rPr>
              <w:fldChar w:fldCharType="end"/>
            </w:r>
          </w:hyperlink>
        </w:p>
        <w:p w14:paraId="6BD8BD5A" w14:textId="1C27F88E" w:rsidR="00247B8A" w:rsidRPr="00247B8A" w:rsidRDefault="00247B8A" w:rsidP="00247B8A">
          <w:pPr>
            <w:pStyle w:val="21"/>
            <w:tabs>
              <w:tab w:val="right" w:leader="dot" w:pos="9344"/>
            </w:tabs>
            <w:spacing w:before="0" w:line="360" w:lineRule="auto"/>
            <w:jc w:val="both"/>
            <w:rPr>
              <w:rFonts w:ascii="Times New Roman" w:eastAsiaTheme="minorEastAsia" w:hAnsi="Times New Roman" w:cs="Times New Roman"/>
              <w:b w:val="0"/>
              <w:bCs w:val="0"/>
              <w:noProof/>
              <w:kern w:val="2"/>
              <w:sz w:val="28"/>
              <w:szCs w:val="28"/>
              <w14:ligatures w14:val="standardContextual"/>
            </w:rPr>
          </w:pPr>
          <w:hyperlink w:anchor="_Toc200277926" w:history="1">
            <w:r w:rsidRPr="00247B8A">
              <w:rPr>
                <w:rStyle w:val="a9"/>
                <w:rFonts w:ascii="Times New Roman" w:hAnsi="Times New Roman" w:cs="Times New Roman"/>
                <w:b w:val="0"/>
                <w:bCs w:val="0"/>
                <w:noProof/>
                <w:sz w:val="28"/>
                <w:szCs w:val="28"/>
              </w:rPr>
              <w:t>1.2 Нормативно-правовое регулирование таможенной процедуры отказа в пользу государства в Российской Федерации и странах ЕАЭС</w:t>
            </w:r>
            <w:r w:rsidRPr="00247B8A">
              <w:rPr>
                <w:rFonts w:ascii="Times New Roman" w:hAnsi="Times New Roman" w:cs="Times New Roman"/>
                <w:b w:val="0"/>
                <w:bCs w:val="0"/>
                <w:noProof/>
                <w:webHidden/>
                <w:sz w:val="28"/>
                <w:szCs w:val="28"/>
              </w:rPr>
              <w:tab/>
            </w:r>
            <w:r w:rsidRPr="00247B8A">
              <w:rPr>
                <w:rFonts w:ascii="Times New Roman" w:hAnsi="Times New Roman" w:cs="Times New Roman"/>
                <w:b w:val="0"/>
                <w:bCs w:val="0"/>
                <w:noProof/>
                <w:webHidden/>
                <w:sz w:val="28"/>
                <w:szCs w:val="28"/>
              </w:rPr>
              <w:fldChar w:fldCharType="begin"/>
            </w:r>
            <w:r w:rsidRPr="00247B8A">
              <w:rPr>
                <w:rFonts w:ascii="Times New Roman" w:hAnsi="Times New Roman" w:cs="Times New Roman"/>
                <w:b w:val="0"/>
                <w:bCs w:val="0"/>
                <w:noProof/>
                <w:webHidden/>
                <w:sz w:val="28"/>
                <w:szCs w:val="28"/>
              </w:rPr>
              <w:instrText xml:space="preserve"> PAGEREF _Toc200277926 \h </w:instrText>
            </w:r>
            <w:r w:rsidRPr="00247B8A">
              <w:rPr>
                <w:rFonts w:ascii="Times New Roman" w:hAnsi="Times New Roman" w:cs="Times New Roman"/>
                <w:b w:val="0"/>
                <w:bCs w:val="0"/>
                <w:noProof/>
                <w:webHidden/>
                <w:sz w:val="28"/>
                <w:szCs w:val="28"/>
              </w:rPr>
            </w:r>
            <w:r w:rsidRPr="00247B8A">
              <w:rPr>
                <w:rFonts w:ascii="Times New Roman" w:hAnsi="Times New Roman" w:cs="Times New Roman"/>
                <w:b w:val="0"/>
                <w:bCs w:val="0"/>
                <w:noProof/>
                <w:webHidden/>
                <w:sz w:val="28"/>
                <w:szCs w:val="28"/>
              </w:rPr>
              <w:fldChar w:fldCharType="separate"/>
            </w:r>
            <w:r w:rsidR="00612EF1">
              <w:rPr>
                <w:rFonts w:ascii="Times New Roman" w:hAnsi="Times New Roman" w:cs="Times New Roman"/>
                <w:b w:val="0"/>
                <w:bCs w:val="0"/>
                <w:noProof/>
                <w:webHidden/>
                <w:sz w:val="28"/>
                <w:szCs w:val="28"/>
              </w:rPr>
              <w:t>8</w:t>
            </w:r>
            <w:r w:rsidRPr="00247B8A">
              <w:rPr>
                <w:rFonts w:ascii="Times New Roman" w:hAnsi="Times New Roman" w:cs="Times New Roman"/>
                <w:b w:val="0"/>
                <w:bCs w:val="0"/>
                <w:noProof/>
                <w:webHidden/>
                <w:sz w:val="28"/>
                <w:szCs w:val="28"/>
              </w:rPr>
              <w:fldChar w:fldCharType="end"/>
            </w:r>
          </w:hyperlink>
        </w:p>
        <w:p w14:paraId="74E51DA7" w14:textId="29D21F94" w:rsidR="00247B8A" w:rsidRPr="00247B8A" w:rsidRDefault="00247B8A" w:rsidP="00247B8A">
          <w:pPr>
            <w:pStyle w:val="11"/>
            <w:tabs>
              <w:tab w:val="right" w:leader="dot" w:pos="9344"/>
            </w:tabs>
            <w:spacing w:before="0" w:line="360" w:lineRule="auto"/>
            <w:jc w:val="both"/>
            <w:rPr>
              <w:rFonts w:ascii="Times New Roman" w:eastAsiaTheme="minorEastAsia" w:hAnsi="Times New Roman" w:cs="Times New Roman"/>
              <w:b w:val="0"/>
              <w:bCs w:val="0"/>
              <w:i w:val="0"/>
              <w:iCs w:val="0"/>
              <w:noProof/>
              <w:kern w:val="2"/>
              <w:sz w:val="28"/>
              <w:szCs w:val="28"/>
              <w14:ligatures w14:val="standardContextual"/>
            </w:rPr>
          </w:pPr>
          <w:hyperlink w:anchor="_Toc200277927" w:history="1">
            <w:r w:rsidRPr="00247B8A">
              <w:rPr>
                <w:rStyle w:val="a9"/>
                <w:rFonts w:ascii="Times New Roman" w:hAnsi="Times New Roman" w:cs="Times New Roman"/>
                <w:b w:val="0"/>
                <w:bCs w:val="0"/>
                <w:i w:val="0"/>
                <w:iCs w:val="0"/>
                <w:noProof/>
                <w:sz w:val="28"/>
                <w:szCs w:val="28"/>
              </w:rPr>
              <w:t>Глава 2. Анализ применения таможенной процедуры отказа в пользу государства</w:t>
            </w:r>
            <w:r w:rsidRPr="00247B8A">
              <w:rPr>
                <w:rFonts w:ascii="Times New Roman" w:hAnsi="Times New Roman" w:cs="Times New Roman"/>
                <w:b w:val="0"/>
                <w:bCs w:val="0"/>
                <w:i w:val="0"/>
                <w:iCs w:val="0"/>
                <w:noProof/>
                <w:webHidden/>
                <w:sz w:val="28"/>
                <w:szCs w:val="28"/>
              </w:rPr>
              <w:tab/>
            </w:r>
            <w:r w:rsidRPr="00247B8A">
              <w:rPr>
                <w:rFonts w:ascii="Times New Roman" w:hAnsi="Times New Roman" w:cs="Times New Roman"/>
                <w:b w:val="0"/>
                <w:bCs w:val="0"/>
                <w:i w:val="0"/>
                <w:iCs w:val="0"/>
                <w:noProof/>
                <w:webHidden/>
                <w:sz w:val="28"/>
                <w:szCs w:val="28"/>
              </w:rPr>
              <w:fldChar w:fldCharType="begin"/>
            </w:r>
            <w:r w:rsidRPr="00247B8A">
              <w:rPr>
                <w:rFonts w:ascii="Times New Roman" w:hAnsi="Times New Roman" w:cs="Times New Roman"/>
                <w:b w:val="0"/>
                <w:bCs w:val="0"/>
                <w:i w:val="0"/>
                <w:iCs w:val="0"/>
                <w:noProof/>
                <w:webHidden/>
                <w:sz w:val="28"/>
                <w:szCs w:val="28"/>
              </w:rPr>
              <w:instrText xml:space="preserve"> PAGEREF _Toc200277927 \h </w:instrText>
            </w:r>
            <w:r w:rsidRPr="00247B8A">
              <w:rPr>
                <w:rFonts w:ascii="Times New Roman" w:hAnsi="Times New Roman" w:cs="Times New Roman"/>
                <w:b w:val="0"/>
                <w:bCs w:val="0"/>
                <w:i w:val="0"/>
                <w:iCs w:val="0"/>
                <w:noProof/>
                <w:webHidden/>
                <w:sz w:val="28"/>
                <w:szCs w:val="28"/>
              </w:rPr>
            </w:r>
            <w:r w:rsidRPr="00247B8A">
              <w:rPr>
                <w:rFonts w:ascii="Times New Roman" w:hAnsi="Times New Roman" w:cs="Times New Roman"/>
                <w:b w:val="0"/>
                <w:bCs w:val="0"/>
                <w:i w:val="0"/>
                <w:iCs w:val="0"/>
                <w:noProof/>
                <w:webHidden/>
                <w:sz w:val="28"/>
                <w:szCs w:val="28"/>
              </w:rPr>
              <w:fldChar w:fldCharType="separate"/>
            </w:r>
            <w:r w:rsidR="00612EF1">
              <w:rPr>
                <w:rFonts w:ascii="Times New Roman" w:hAnsi="Times New Roman" w:cs="Times New Roman"/>
                <w:b w:val="0"/>
                <w:bCs w:val="0"/>
                <w:i w:val="0"/>
                <w:iCs w:val="0"/>
                <w:noProof/>
                <w:webHidden/>
                <w:sz w:val="28"/>
                <w:szCs w:val="28"/>
              </w:rPr>
              <w:t>12</w:t>
            </w:r>
            <w:r w:rsidRPr="00247B8A">
              <w:rPr>
                <w:rFonts w:ascii="Times New Roman" w:hAnsi="Times New Roman" w:cs="Times New Roman"/>
                <w:b w:val="0"/>
                <w:bCs w:val="0"/>
                <w:i w:val="0"/>
                <w:iCs w:val="0"/>
                <w:noProof/>
                <w:webHidden/>
                <w:sz w:val="28"/>
                <w:szCs w:val="28"/>
              </w:rPr>
              <w:fldChar w:fldCharType="end"/>
            </w:r>
          </w:hyperlink>
        </w:p>
        <w:p w14:paraId="14AF8888" w14:textId="3DD3FB60" w:rsidR="00247B8A" w:rsidRPr="00247B8A" w:rsidRDefault="00247B8A" w:rsidP="00247B8A">
          <w:pPr>
            <w:pStyle w:val="21"/>
            <w:tabs>
              <w:tab w:val="right" w:leader="dot" w:pos="9344"/>
            </w:tabs>
            <w:spacing w:before="0" w:line="360" w:lineRule="auto"/>
            <w:jc w:val="both"/>
            <w:rPr>
              <w:rFonts w:ascii="Times New Roman" w:eastAsiaTheme="minorEastAsia" w:hAnsi="Times New Roman" w:cs="Times New Roman"/>
              <w:b w:val="0"/>
              <w:bCs w:val="0"/>
              <w:noProof/>
              <w:kern w:val="2"/>
              <w:sz w:val="28"/>
              <w:szCs w:val="28"/>
              <w14:ligatures w14:val="standardContextual"/>
            </w:rPr>
          </w:pPr>
          <w:hyperlink w:anchor="_Toc200277928" w:history="1">
            <w:r w:rsidRPr="00247B8A">
              <w:rPr>
                <w:rStyle w:val="a9"/>
                <w:rFonts w:ascii="Times New Roman" w:hAnsi="Times New Roman" w:cs="Times New Roman"/>
                <w:b w:val="0"/>
                <w:bCs w:val="0"/>
                <w:noProof/>
                <w:sz w:val="28"/>
                <w:szCs w:val="28"/>
              </w:rPr>
              <w:t>2.1 Статистический анализ применения таможенной процедуры отказа в пользу государства в Российской Федерации за последние годы</w:t>
            </w:r>
            <w:r w:rsidRPr="00247B8A">
              <w:rPr>
                <w:rFonts w:ascii="Times New Roman" w:hAnsi="Times New Roman" w:cs="Times New Roman"/>
                <w:b w:val="0"/>
                <w:bCs w:val="0"/>
                <w:noProof/>
                <w:webHidden/>
                <w:sz w:val="28"/>
                <w:szCs w:val="28"/>
              </w:rPr>
              <w:tab/>
            </w:r>
            <w:r w:rsidRPr="00247B8A">
              <w:rPr>
                <w:rFonts w:ascii="Times New Roman" w:hAnsi="Times New Roman" w:cs="Times New Roman"/>
                <w:b w:val="0"/>
                <w:bCs w:val="0"/>
                <w:noProof/>
                <w:webHidden/>
                <w:sz w:val="28"/>
                <w:szCs w:val="28"/>
              </w:rPr>
              <w:fldChar w:fldCharType="begin"/>
            </w:r>
            <w:r w:rsidRPr="00247B8A">
              <w:rPr>
                <w:rFonts w:ascii="Times New Roman" w:hAnsi="Times New Roman" w:cs="Times New Roman"/>
                <w:b w:val="0"/>
                <w:bCs w:val="0"/>
                <w:noProof/>
                <w:webHidden/>
                <w:sz w:val="28"/>
                <w:szCs w:val="28"/>
              </w:rPr>
              <w:instrText xml:space="preserve"> PAGEREF _Toc200277928 \h </w:instrText>
            </w:r>
            <w:r w:rsidRPr="00247B8A">
              <w:rPr>
                <w:rFonts w:ascii="Times New Roman" w:hAnsi="Times New Roman" w:cs="Times New Roman"/>
                <w:b w:val="0"/>
                <w:bCs w:val="0"/>
                <w:noProof/>
                <w:webHidden/>
                <w:sz w:val="28"/>
                <w:szCs w:val="28"/>
              </w:rPr>
            </w:r>
            <w:r w:rsidRPr="00247B8A">
              <w:rPr>
                <w:rFonts w:ascii="Times New Roman" w:hAnsi="Times New Roman" w:cs="Times New Roman"/>
                <w:b w:val="0"/>
                <w:bCs w:val="0"/>
                <w:noProof/>
                <w:webHidden/>
                <w:sz w:val="28"/>
                <w:szCs w:val="28"/>
              </w:rPr>
              <w:fldChar w:fldCharType="separate"/>
            </w:r>
            <w:r w:rsidR="00612EF1">
              <w:rPr>
                <w:rFonts w:ascii="Times New Roman" w:hAnsi="Times New Roman" w:cs="Times New Roman"/>
                <w:b w:val="0"/>
                <w:bCs w:val="0"/>
                <w:noProof/>
                <w:webHidden/>
                <w:sz w:val="28"/>
                <w:szCs w:val="28"/>
              </w:rPr>
              <w:t>12</w:t>
            </w:r>
            <w:r w:rsidRPr="00247B8A">
              <w:rPr>
                <w:rFonts w:ascii="Times New Roman" w:hAnsi="Times New Roman" w:cs="Times New Roman"/>
                <w:b w:val="0"/>
                <w:bCs w:val="0"/>
                <w:noProof/>
                <w:webHidden/>
                <w:sz w:val="28"/>
                <w:szCs w:val="28"/>
              </w:rPr>
              <w:fldChar w:fldCharType="end"/>
            </w:r>
          </w:hyperlink>
        </w:p>
        <w:p w14:paraId="2D157C6F" w14:textId="4DF3B154" w:rsidR="00247B8A" w:rsidRPr="00247B8A" w:rsidRDefault="00247B8A" w:rsidP="00247B8A">
          <w:pPr>
            <w:pStyle w:val="21"/>
            <w:tabs>
              <w:tab w:val="right" w:leader="dot" w:pos="9344"/>
            </w:tabs>
            <w:spacing w:before="0" w:line="360" w:lineRule="auto"/>
            <w:jc w:val="both"/>
            <w:rPr>
              <w:rFonts w:ascii="Times New Roman" w:eastAsiaTheme="minorEastAsia" w:hAnsi="Times New Roman" w:cs="Times New Roman"/>
              <w:b w:val="0"/>
              <w:bCs w:val="0"/>
              <w:noProof/>
              <w:kern w:val="2"/>
              <w:sz w:val="28"/>
              <w:szCs w:val="28"/>
              <w14:ligatures w14:val="standardContextual"/>
            </w:rPr>
          </w:pPr>
          <w:hyperlink w:anchor="_Toc200277929" w:history="1">
            <w:r w:rsidRPr="00247B8A">
              <w:rPr>
                <w:rStyle w:val="a9"/>
                <w:rFonts w:ascii="Times New Roman" w:hAnsi="Times New Roman" w:cs="Times New Roman"/>
                <w:b w:val="0"/>
                <w:bCs w:val="0"/>
                <w:noProof/>
                <w:sz w:val="28"/>
                <w:szCs w:val="28"/>
              </w:rPr>
              <w:t>2.2 Проблемные вопросы, выявляемые в процессе применения процедуры отказа в пользу государства</w:t>
            </w:r>
            <w:r w:rsidRPr="00247B8A">
              <w:rPr>
                <w:rFonts w:ascii="Times New Roman" w:hAnsi="Times New Roman" w:cs="Times New Roman"/>
                <w:b w:val="0"/>
                <w:bCs w:val="0"/>
                <w:noProof/>
                <w:webHidden/>
                <w:sz w:val="28"/>
                <w:szCs w:val="28"/>
              </w:rPr>
              <w:tab/>
            </w:r>
            <w:r w:rsidRPr="00247B8A">
              <w:rPr>
                <w:rFonts w:ascii="Times New Roman" w:hAnsi="Times New Roman" w:cs="Times New Roman"/>
                <w:b w:val="0"/>
                <w:bCs w:val="0"/>
                <w:noProof/>
                <w:webHidden/>
                <w:sz w:val="28"/>
                <w:szCs w:val="28"/>
              </w:rPr>
              <w:fldChar w:fldCharType="begin"/>
            </w:r>
            <w:r w:rsidRPr="00247B8A">
              <w:rPr>
                <w:rFonts w:ascii="Times New Roman" w:hAnsi="Times New Roman" w:cs="Times New Roman"/>
                <w:b w:val="0"/>
                <w:bCs w:val="0"/>
                <w:noProof/>
                <w:webHidden/>
                <w:sz w:val="28"/>
                <w:szCs w:val="28"/>
              </w:rPr>
              <w:instrText xml:space="preserve"> PAGEREF _Toc200277929 \h </w:instrText>
            </w:r>
            <w:r w:rsidRPr="00247B8A">
              <w:rPr>
                <w:rFonts w:ascii="Times New Roman" w:hAnsi="Times New Roman" w:cs="Times New Roman"/>
                <w:b w:val="0"/>
                <w:bCs w:val="0"/>
                <w:noProof/>
                <w:webHidden/>
                <w:sz w:val="28"/>
                <w:szCs w:val="28"/>
              </w:rPr>
            </w:r>
            <w:r w:rsidRPr="00247B8A">
              <w:rPr>
                <w:rFonts w:ascii="Times New Roman" w:hAnsi="Times New Roman" w:cs="Times New Roman"/>
                <w:b w:val="0"/>
                <w:bCs w:val="0"/>
                <w:noProof/>
                <w:webHidden/>
                <w:sz w:val="28"/>
                <w:szCs w:val="28"/>
              </w:rPr>
              <w:fldChar w:fldCharType="separate"/>
            </w:r>
            <w:r w:rsidR="00612EF1">
              <w:rPr>
                <w:rFonts w:ascii="Times New Roman" w:hAnsi="Times New Roman" w:cs="Times New Roman"/>
                <w:b w:val="0"/>
                <w:bCs w:val="0"/>
                <w:noProof/>
                <w:webHidden/>
                <w:sz w:val="28"/>
                <w:szCs w:val="28"/>
              </w:rPr>
              <w:t>14</w:t>
            </w:r>
            <w:r w:rsidRPr="00247B8A">
              <w:rPr>
                <w:rFonts w:ascii="Times New Roman" w:hAnsi="Times New Roman" w:cs="Times New Roman"/>
                <w:b w:val="0"/>
                <w:bCs w:val="0"/>
                <w:noProof/>
                <w:webHidden/>
                <w:sz w:val="28"/>
                <w:szCs w:val="28"/>
              </w:rPr>
              <w:fldChar w:fldCharType="end"/>
            </w:r>
          </w:hyperlink>
        </w:p>
        <w:p w14:paraId="2C537C8D" w14:textId="65856E8A" w:rsidR="00247B8A" w:rsidRPr="00247B8A" w:rsidRDefault="00247B8A" w:rsidP="00247B8A">
          <w:pPr>
            <w:pStyle w:val="11"/>
            <w:tabs>
              <w:tab w:val="right" w:leader="dot" w:pos="9344"/>
            </w:tabs>
            <w:spacing w:before="0" w:line="360" w:lineRule="auto"/>
            <w:jc w:val="both"/>
            <w:rPr>
              <w:rFonts w:ascii="Times New Roman" w:eastAsiaTheme="minorEastAsia" w:hAnsi="Times New Roman" w:cs="Times New Roman"/>
              <w:b w:val="0"/>
              <w:bCs w:val="0"/>
              <w:i w:val="0"/>
              <w:iCs w:val="0"/>
              <w:noProof/>
              <w:kern w:val="2"/>
              <w:sz w:val="28"/>
              <w:szCs w:val="28"/>
              <w14:ligatures w14:val="standardContextual"/>
            </w:rPr>
          </w:pPr>
          <w:hyperlink w:anchor="_Toc200277930" w:history="1">
            <w:r w:rsidRPr="00247B8A">
              <w:rPr>
                <w:rStyle w:val="a9"/>
                <w:rFonts w:ascii="Times New Roman" w:hAnsi="Times New Roman" w:cs="Times New Roman"/>
                <w:b w:val="0"/>
                <w:bCs w:val="0"/>
                <w:i w:val="0"/>
                <w:iCs w:val="0"/>
                <w:noProof/>
                <w:sz w:val="28"/>
                <w:szCs w:val="28"/>
              </w:rPr>
              <w:t>Глава 3. Совершенствование порядка применения таможенной процедуры отказа в пользу государства</w:t>
            </w:r>
            <w:r w:rsidRPr="00247B8A">
              <w:rPr>
                <w:rFonts w:ascii="Times New Roman" w:hAnsi="Times New Roman" w:cs="Times New Roman"/>
                <w:b w:val="0"/>
                <w:bCs w:val="0"/>
                <w:i w:val="0"/>
                <w:iCs w:val="0"/>
                <w:noProof/>
                <w:webHidden/>
                <w:sz w:val="28"/>
                <w:szCs w:val="28"/>
              </w:rPr>
              <w:tab/>
            </w:r>
            <w:r w:rsidRPr="00247B8A">
              <w:rPr>
                <w:rFonts w:ascii="Times New Roman" w:hAnsi="Times New Roman" w:cs="Times New Roman"/>
                <w:b w:val="0"/>
                <w:bCs w:val="0"/>
                <w:i w:val="0"/>
                <w:iCs w:val="0"/>
                <w:noProof/>
                <w:webHidden/>
                <w:sz w:val="28"/>
                <w:szCs w:val="28"/>
              </w:rPr>
              <w:fldChar w:fldCharType="begin"/>
            </w:r>
            <w:r w:rsidRPr="00247B8A">
              <w:rPr>
                <w:rFonts w:ascii="Times New Roman" w:hAnsi="Times New Roman" w:cs="Times New Roman"/>
                <w:b w:val="0"/>
                <w:bCs w:val="0"/>
                <w:i w:val="0"/>
                <w:iCs w:val="0"/>
                <w:noProof/>
                <w:webHidden/>
                <w:sz w:val="28"/>
                <w:szCs w:val="28"/>
              </w:rPr>
              <w:instrText xml:space="preserve"> PAGEREF _Toc200277930 \h </w:instrText>
            </w:r>
            <w:r w:rsidRPr="00247B8A">
              <w:rPr>
                <w:rFonts w:ascii="Times New Roman" w:hAnsi="Times New Roman" w:cs="Times New Roman"/>
                <w:b w:val="0"/>
                <w:bCs w:val="0"/>
                <w:i w:val="0"/>
                <w:iCs w:val="0"/>
                <w:noProof/>
                <w:webHidden/>
                <w:sz w:val="28"/>
                <w:szCs w:val="28"/>
              </w:rPr>
            </w:r>
            <w:r w:rsidRPr="00247B8A">
              <w:rPr>
                <w:rFonts w:ascii="Times New Roman" w:hAnsi="Times New Roman" w:cs="Times New Roman"/>
                <w:b w:val="0"/>
                <w:bCs w:val="0"/>
                <w:i w:val="0"/>
                <w:iCs w:val="0"/>
                <w:noProof/>
                <w:webHidden/>
                <w:sz w:val="28"/>
                <w:szCs w:val="28"/>
              </w:rPr>
              <w:fldChar w:fldCharType="separate"/>
            </w:r>
            <w:r w:rsidR="00612EF1">
              <w:rPr>
                <w:rFonts w:ascii="Times New Roman" w:hAnsi="Times New Roman" w:cs="Times New Roman"/>
                <w:b w:val="0"/>
                <w:bCs w:val="0"/>
                <w:i w:val="0"/>
                <w:iCs w:val="0"/>
                <w:noProof/>
                <w:webHidden/>
                <w:sz w:val="28"/>
                <w:szCs w:val="28"/>
              </w:rPr>
              <w:t>18</w:t>
            </w:r>
            <w:r w:rsidRPr="00247B8A">
              <w:rPr>
                <w:rFonts w:ascii="Times New Roman" w:hAnsi="Times New Roman" w:cs="Times New Roman"/>
                <w:b w:val="0"/>
                <w:bCs w:val="0"/>
                <w:i w:val="0"/>
                <w:iCs w:val="0"/>
                <w:noProof/>
                <w:webHidden/>
                <w:sz w:val="28"/>
                <w:szCs w:val="28"/>
              </w:rPr>
              <w:fldChar w:fldCharType="end"/>
            </w:r>
          </w:hyperlink>
        </w:p>
        <w:p w14:paraId="19DDF8FA" w14:textId="3FDE4C05" w:rsidR="00247B8A" w:rsidRPr="00247B8A" w:rsidRDefault="00247B8A" w:rsidP="00247B8A">
          <w:pPr>
            <w:pStyle w:val="21"/>
            <w:tabs>
              <w:tab w:val="right" w:leader="dot" w:pos="9344"/>
            </w:tabs>
            <w:spacing w:before="0" w:line="360" w:lineRule="auto"/>
            <w:jc w:val="both"/>
            <w:rPr>
              <w:rFonts w:ascii="Times New Roman" w:eastAsiaTheme="minorEastAsia" w:hAnsi="Times New Roman" w:cs="Times New Roman"/>
              <w:b w:val="0"/>
              <w:bCs w:val="0"/>
              <w:noProof/>
              <w:kern w:val="2"/>
              <w:sz w:val="28"/>
              <w:szCs w:val="28"/>
              <w14:ligatures w14:val="standardContextual"/>
            </w:rPr>
          </w:pPr>
          <w:hyperlink w:anchor="_Toc200277931" w:history="1">
            <w:r w:rsidRPr="00247B8A">
              <w:rPr>
                <w:rStyle w:val="a9"/>
                <w:rFonts w:ascii="Times New Roman" w:hAnsi="Times New Roman" w:cs="Times New Roman"/>
                <w:b w:val="0"/>
                <w:bCs w:val="0"/>
                <w:noProof/>
                <w:sz w:val="28"/>
                <w:szCs w:val="28"/>
              </w:rPr>
              <w:t>3.1 Предложения по внесению изменений в действующее законодательство Российской Федерации</w:t>
            </w:r>
            <w:r w:rsidRPr="00247B8A">
              <w:rPr>
                <w:rFonts w:ascii="Times New Roman" w:hAnsi="Times New Roman" w:cs="Times New Roman"/>
                <w:b w:val="0"/>
                <w:bCs w:val="0"/>
                <w:noProof/>
                <w:webHidden/>
                <w:sz w:val="28"/>
                <w:szCs w:val="28"/>
              </w:rPr>
              <w:tab/>
            </w:r>
            <w:r w:rsidRPr="00247B8A">
              <w:rPr>
                <w:rFonts w:ascii="Times New Roman" w:hAnsi="Times New Roman" w:cs="Times New Roman"/>
                <w:b w:val="0"/>
                <w:bCs w:val="0"/>
                <w:noProof/>
                <w:webHidden/>
                <w:sz w:val="28"/>
                <w:szCs w:val="28"/>
              </w:rPr>
              <w:fldChar w:fldCharType="begin"/>
            </w:r>
            <w:r w:rsidRPr="00247B8A">
              <w:rPr>
                <w:rFonts w:ascii="Times New Roman" w:hAnsi="Times New Roman" w:cs="Times New Roman"/>
                <w:b w:val="0"/>
                <w:bCs w:val="0"/>
                <w:noProof/>
                <w:webHidden/>
                <w:sz w:val="28"/>
                <w:szCs w:val="28"/>
              </w:rPr>
              <w:instrText xml:space="preserve"> PAGEREF _Toc200277931 \h </w:instrText>
            </w:r>
            <w:r w:rsidRPr="00247B8A">
              <w:rPr>
                <w:rFonts w:ascii="Times New Roman" w:hAnsi="Times New Roman" w:cs="Times New Roman"/>
                <w:b w:val="0"/>
                <w:bCs w:val="0"/>
                <w:noProof/>
                <w:webHidden/>
                <w:sz w:val="28"/>
                <w:szCs w:val="28"/>
              </w:rPr>
            </w:r>
            <w:r w:rsidRPr="00247B8A">
              <w:rPr>
                <w:rFonts w:ascii="Times New Roman" w:hAnsi="Times New Roman" w:cs="Times New Roman"/>
                <w:b w:val="0"/>
                <w:bCs w:val="0"/>
                <w:noProof/>
                <w:webHidden/>
                <w:sz w:val="28"/>
                <w:szCs w:val="28"/>
              </w:rPr>
              <w:fldChar w:fldCharType="separate"/>
            </w:r>
            <w:r w:rsidR="00612EF1">
              <w:rPr>
                <w:rFonts w:ascii="Times New Roman" w:hAnsi="Times New Roman" w:cs="Times New Roman"/>
                <w:b w:val="0"/>
                <w:bCs w:val="0"/>
                <w:noProof/>
                <w:webHidden/>
                <w:sz w:val="28"/>
                <w:szCs w:val="28"/>
              </w:rPr>
              <w:t>18</w:t>
            </w:r>
            <w:r w:rsidRPr="00247B8A">
              <w:rPr>
                <w:rFonts w:ascii="Times New Roman" w:hAnsi="Times New Roman" w:cs="Times New Roman"/>
                <w:b w:val="0"/>
                <w:bCs w:val="0"/>
                <w:noProof/>
                <w:webHidden/>
                <w:sz w:val="28"/>
                <w:szCs w:val="28"/>
              </w:rPr>
              <w:fldChar w:fldCharType="end"/>
            </w:r>
          </w:hyperlink>
        </w:p>
        <w:p w14:paraId="73A55ACB" w14:textId="68F41C69" w:rsidR="00247B8A" w:rsidRPr="00247B8A" w:rsidRDefault="00247B8A" w:rsidP="00247B8A">
          <w:pPr>
            <w:pStyle w:val="21"/>
            <w:tabs>
              <w:tab w:val="right" w:leader="dot" w:pos="9344"/>
            </w:tabs>
            <w:spacing w:before="0" w:line="360" w:lineRule="auto"/>
            <w:jc w:val="both"/>
            <w:rPr>
              <w:rFonts w:ascii="Times New Roman" w:eastAsiaTheme="minorEastAsia" w:hAnsi="Times New Roman" w:cs="Times New Roman"/>
              <w:b w:val="0"/>
              <w:bCs w:val="0"/>
              <w:noProof/>
              <w:kern w:val="2"/>
              <w:sz w:val="28"/>
              <w:szCs w:val="28"/>
              <w14:ligatures w14:val="standardContextual"/>
            </w:rPr>
          </w:pPr>
          <w:hyperlink w:anchor="_Toc200277932" w:history="1">
            <w:r w:rsidRPr="00247B8A">
              <w:rPr>
                <w:rStyle w:val="a9"/>
                <w:rFonts w:ascii="Times New Roman" w:hAnsi="Times New Roman" w:cs="Times New Roman"/>
                <w:b w:val="0"/>
                <w:bCs w:val="0"/>
                <w:noProof/>
                <w:sz w:val="28"/>
                <w:szCs w:val="28"/>
              </w:rPr>
              <w:t>3.2 Зарубежный опыт регулирования отказа в пользу государства и возможность его применения в России</w:t>
            </w:r>
            <w:r w:rsidRPr="00247B8A">
              <w:rPr>
                <w:rFonts w:ascii="Times New Roman" w:hAnsi="Times New Roman" w:cs="Times New Roman"/>
                <w:b w:val="0"/>
                <w:bCs w:val="0"/>
                <w:noProof/>
                <w:webHidden/>
                <w:sz w:val="28"/>
                <w:szCs w:val="28"/>
              </w:rPr>
              <w:tab/>
            </w:r>
            <w:r w:rsidRPr="00247B8A">
              <w:rPr>
                <w:rFonts w:ascii="Times New Roman" w:hAnsi="Times New Roman" w:cs="Times New Roman"/>
                <w:b w:val="0"/>
                <w:bCs w:val="0"/>
                <w:noProof/>
                <w:webHidden/>
                <w:sz w:val="28"/>
                <w:szCs w:val="28"/>
              </w:rPr>
              <w:fldChar w:fldCharType="begin"/>
            </w:r>
            <w:r w:rsidRPr="00247B8A">
              <w:rPr>
                <w:rFonts w:ascii="Times New Roman" w:hAnsi="Times New Roman" w:cs="Times New Roman"/>
                <w:b w:val="0"/>
                <w:bCs w:val="0"/>
                <w:noProof/>
                <w:webHidden/>
                <w:sz w:val="28"/>
                <w:szCs w:val="28"/>
              </w:rPr>
              <w:instrText xml:space="preserve"> PAGEREF _Toc200277932 \h </w:instrText>
            </w:r>
            <w:r w:rsidRPr="00247B8A">
              <w:rPr>
                <w:rFonts w:ascii="Times New Roman" w:hAnsi="Times New Roman" w:cs="Times New Roman"/>
                <w:b w:val="0"/>
                <w:bCs w:val="0"/>
                <w:noProof/>
                <w:webHidden/>
                <w:sz w:val="28"/>
                <w:szCs w:val="28"/>
              </w:rPr>
            </w:r>
            <w:r w:rsidRPr="00247B8A">
              <w:rPr>
                <w:rFonts w:ascii="Times New Roman" w:hAnsi="Times New Roman" w:cs="Times New Roman"/>
                <w:b w:val="0"/>
                <w:bCs w:val="0"/>
                <w:noProof/>
                <w:webHidden/>
                <w:sz w:val="28"/>
                <w:szCs w:val="28"/>
              </w:rPr>
              <w:fldChar w:fldCharType="separate"/>
            </w:r>
            <w:r w:rsidR="00612EF1">
              <w:rPr>
                <w:rFonts w:ascii="Times New Roman" w:hAnsi="Times New Roman" w:cs="Times New Roman"/>
                <w:b w:val="0"/>
                <w:bCs w:val="0"/>
                <w:noProof/>
                <w:webHidden/>
                <w:sz w:val="28"/>
                <w:szCs w:val="28"/>
              </w:rPr>
              <w:t>20</w:t>
            </w:r>
            <w:r w:rsidRPr="00247B8A">
              <w:rPr>
                <w:rFonts w:ascii="Times New Roman" w:hAnsi="Times New Roman" w:cs="Times New Roman"/>
                <w:b w:val="0"/>
                <w:bCs w:val="0"/>
                <w:noProof/>
                <w:webHidden/>
                <w:sz w:val="28"/>
                <w:szCs w:val="28"/>
              </w:rPr>
              <w:fldChar w:fldCharType="end"/>
            </w:r>
          </w:hyperlink>
        </w:p>
        <w:p w14:paraId="299924FE" w14:textId="3BD6FADE" w:rsidR="00247B8A" w:rsidRPr="00247B8A" w:rsidRDefault="00247B8A" w:rsidP="00247B8A">
          <w:pPr>
            <w:pStyle w:val="11"/>
            <w:tabs>
              <w:tab w:val="right" w:leader="dot" w:pos="9344"/>
            </w:tabs>
            <w:spacing w:before="0" w:line="360" w:lineRule="auto"/>
            <w:jc w:val="both"/>
            <w:rPr>
              <w:rFonts w:ascii="Times New Roman" w:eastAsiaTheme="minorEastAsia" w:hAnsi="Times New Roman" w:cs="Times New Roman"/>
              <w:b w:val="0"/>
              <w:bCs w:val="0"/>
              <w:i w:val="0"/>
              <w:iCs w:val="0"/>
              <w:noProof/>
              <w:kern w:val="2"/>
              <w:sz w:val="28"/>
              <w:szCs w:val="28"/>
              <w14:ligatures w14:val="standardContextual"/>
            </w:rPr>
          </w:pPr>
          <w:hyperlink w:anchor="_Toc200277933" w:history="1">
            <w:r w:rsidRPr="00247B8A">
              <w:rPr>
                <w:rStyle w:val="a9"/>
                <w:rFonts w:ascii="Times New Roman" w:hAnsi="Times New Roman" w:cs="Times New Roman"/>
                <w:b w:val="0"/>
                <w:bCs w:val="0"/>
                <w:i w:val="0"/>
                <w:iCs w:val="0"/>
                <w:noProof/>
                <w:sz w:val="28"/>
                <w:szCs w:val="28"/>
              </w:rPr>
              <w:t>Заключение</w:t>
            </w:r>
            <w:r w:rsidRPr="00247B8A">
              <w:rPr>
                <w:rFonts w:ascii="Times New Roman" w:hAnsi="Times New Roman" w:cs="Times New Roman"/>
                <w:b w:val="0"/>
                <w:bCs w:val="0"/>
                <w:i w:val="0"/>
                <w:iCs w:val="0"/>
                <w:noProof/>
                <w:webHidden/>
                <w:sz w:val="28"/>
                <w:szCs w:val="28"/>
              </w:rPr>
              <w:tab/>
            </w:r>
            <w:r w:rsidRPr="00247B8A">
              <w:rPr>
                <w:rFonts w:ascii="Times New Roman" w:hAnsi="Times New Roman" w:cs="Times New Roman"/>
                <w:b w:val="0"/>
                <w:bCs w:val="0"/>
                <w:i w:val="0"/>
                <w:iCs w:val="0"/>
                <w:noProof/>
                <w:webHidden/>
                <w:sz w:val="28"/>
                <w:szCs w:val="28"/>
              </w:rPr>
              <w:fldChar w:fldCharType="begin"/>
            </w:r>
            <w:r w:rsidRPr="00247B8A">
              <w:rPr>
                <w:rFonts w:ascii="Times New Roman" w:hAnsi="Times New Roman" w:cs="Times New Roman"/>
                <w:b w:val="0"/>
                <w:bCs w:val="0"/>
                <w:i w:val="0"/>
                <w:iCs w:val="0"/>
                <w:noProof/>
                <w:webHidden/>
                <w:sz w:val="28"/>
                <w:szCs w:val="28"/>
              </w:rPr>
              <w:instrText xml:space="preserve"> PAGEREF _Toc200277933 \h </w:instrText>
            </w:r>
            <w:r w:rsidRPr="00247B8A">
              <w:rPr>
                <w:rFonts w:ascii="Times New Roman" w:hAnsi="Times New Roman" w:cs="Times New Roman"/>
                <w:b w:val="0"/>
                <w:bCs w:val="0"/>
                <w:i w:val="0"/>
                <w:iCs w:val="0"/>
                <w:noProof/>
                <w:webHidden/>
                <w:sz w:val="28"/>
                <w:szCs w:val="28"/>
              </w:rPr>
            </w:r>
            <w:r w:rsidRPr="00247B8A">
              <w:rPr>
                <w:rFonts w:ascii="Times New Roman" w:hAnsi="Times New Roman" w:cs="Times New Roman"/>
                <w:b w:val="0"/>
                <w:bCs w:val="0"/>
                <w:i w:val="0"/>
                <w:iCs w:val="0"/>
                <w:noProof/>
                <w:webHidden/>
                <w:sz w:val="28"/>
                <w:szCs w:val="28"/>
              </w:rPr>
              <w:fldChar w:fldCharType="separate"/>
            </w:r>
            <w:r w:rsidR="00612EF1">
              <w:rPr>
                <w:rFonts w:ascii="Times New Roman" w:hAnsi="Times New Roman" w:cs="Times New Roman"/>
                <w:b w:val="0"/>
                <w:bCs w:val="0"/>
                <w:i w:val="0"/>
                <w:iCs w:val="0"/>
                <w:noProof/>
                <w:webHidden/>
                <w:sz w:val="28"/>
                <w:szCs w:val="28"/>
              </w:rPr>
              <w:t>24</w:t>
            </w:r>
            <w:r w:rsidRPr="00247B8A">
              <w:rPr>
                <w:rFonts w:ascii="Times New Roman" w:hAnsi="Times New Roman" w:cs="Times New Roman"/>
                <w:b w:val="0"/>
                <w:bCs w:val="0"/>
                <w:i w:val="0"/>
                <w:iCs w:val="0"/>
                <w:noProof/>
                <w:webHidden/>
                <w:sz w:val="28"/>
                <w:szCs w:val="28"/>
              </w:rPr>
              <w:fldChar w:fldCharType="end"/>
            </w:r>
          </w:hyperlink>
        </w:p>
        <w:p w14:paraId="732CF8DD" w14:textId="0BC1FC4F" w:rsidR="00247B8A" w:rsidRPr="00247B8A" w:rsidRDefault="00247B8A" w:rsidP="00247B8A">
          <w:pPr>
            <w:pStyle w:val="11"/>
            <w:tabs>
              <w:tab w:val="right" w:leader="dot" w:pos="9344"/>
            </w:tabs>
            <w:spacing w:before="0" w:line="360" w:lineRule="auto"/>
            <w:jc w:val="both"/>
            <w:rPr>
              <w:rFonts w:ascii="Times New Roman" w:eastAsiaTheme="minorEastAsia" w:hAnsi="Times New Roman" w:cs="Times New Roman"/>
              <w:b w:val="0"/>
              <w:bCs w:val="0"/>
              <w:i w:val="0"/>
              <w:iCs w:val="0"/>
              <w:noProof/>
              <w:kern w:val="2"/>
              <w:sz w:val="28"/>
              <w:szCs w:val="28"/>
              <w14:ligatures w14:val="standardContextual"/>
            </w:rPr>
          </w:pPr>
          <w:hyperlink w:anchor="_Toc200277934" w:history="1">
            <w:r w:rsidRPr="00247B8A">
              <w:rPr>
                <w:rStyle w:val="a9"/>
                <w:rFonts w:ascii="Times New Roman" w:hAnsi="Times New Roman" w:cs="Times New Roman"/>
                <w:b w:val="0"/>
                <w:bCs w:val="0"/>
                <w:i w:val="0"/>
                <w:iCs w:val="0"/>
                <w:noProof/>
                <w:sz w:val="28"/>
                <w:szCs w:val="28"/>
              </w:rPr>
              <w:t>Список используемых источников и литературы</w:t>
            </w:r>
            <w:r w:rsidRPr="00247B8A">
              <w:rPr>
                <w:rFonts w:ascii="Times New Roman" w:hAnsi="Times New Roman" w:cs="Times New Roman"/>
                <w:b w:val="0"/>
                <w:bCs w:val="0"/>
                <w:i w:val="0"/>
                <w:iCs w:val="0"/>
                <w:noProof/>
                <w:webHidden/>
                <w:sz w:val="28"/>
                <w:szCs w:val="28"/>
              </w:rPr>
              <w:tab/>
            </w:r>
            <w:r w:rsidRPr="00247B8A">
              <w:rPr>
                <w:rFonts w:ascii="Times New Roman" w:hAnsi="Times New Roman" w:cs="Times New Roman"/>
                <w:b w:val="0"/>
                <w:bCs w:val="0"/>
                <w:i w:val="0"/>
                <w:iCs w:val="0"/>
                <w:noProof/>
                <w:webHidden/>
                <w:sz w:val="28"/>
                <w:szCs w:val="28"/>
              </w:rPr>
              <w:fldChar w:fldCharType="begin"/>
            </w:r>
            <w:r w:rsidRPr="00247B8A">
              <w:rPr>
                <w:rFonts w:ascii="Times New Roman" w:hAnsi="Times New Roman" w:cs="Times New Roman"/>
                <w:b w:val="0"/>
                <w:bCs w:val="0"/>
                <w:i w:val="0"/>
                <w:iCs w:val="0"/>
                <w:noProof/>
                <w:webHidden/>
                <w:sz w:val="28"/>
                <w:szCs w:val="28"/>
              </w:rPr>
              <w:instrText xml:space="preserve"> PAGEREF _Toc200277934 \h </w:instrText>
            </w:r>
            <w:r w:rsidRPr="00247B8A">
              <w:rPr>
                <w:rFonts w:ascii="Times New Roman" w:hAnsi="Times New Roman" w:cs="Times New Roman"/>
                <w:b w:val="0"/>
                <w:bCs w:val="0"/>
                <w:i w:val="0"/>
                <w:iCs w:val="0"/>
                <w:noProof/>
                <w:webHidden/>
                <w:sz w:val="28"/>
                <w:szCs w:val="28"/>
              </w:rPr>
            </w:r>
            <w:r w:rsidRPr="00247B8A">
              <w:rPr>
                <w:rFonts w:ascii="Times New Roman" w:hAnsi="Times New Roman" w:cs="Times New Roman"/>
                <w:b w:val="0"/>
                <w:bCs w:val="0"/>
                <w:i w:val="0"/>
                <w:iCs w:val="0"/>
                <w:noProof/>
                <w:webHidden/>
                <w:sz w:val="28"/>
                <w:szCs w:val="28"/>
              </w:rPr>
              <w:fldChar w:fldCharType="separate"/>
            </w:r>
            <w:r w:rsidR="00612EF1">
              <w:rPr>
                <w:rFonts w:ascii="Times New Roman" w:hAnsi="Times New Roman" w:cs="Times New Roman"/>
                <w:b w:val="0"/>
                <w:bCs w:val="0"/>
                <w:i w:val="0"/>
                <w:iCs w:val="0"/>
                <w:noProof/>
                <w:webHidden/>
                <w:sz w:val="28"/>
                <w:szCs w:val="28"/>
              </w:rPr>
              <w:t>26</w:t>
            </w:r>
            <w:r w:rsidRPr="00247B8A">
              <w:rPr>
                <w:rFonts w:ascii="Times New Roman" w:hAnsi="Times New Roman" w:cs="Times New Roman"/>
                <w:b w:val="0"/>
                <w:bCs w:val="0"/>
                <w:i w:val="0"/>
                <w:iCs w:val="0"/>
                <w:noProof/>
                <w:webHidden/>
                <w:sz w:val="28"/>
                <w:szCs w:val="28"/>
              </w:rPr>
              <w:fldChar w:fldCharType="end"/>
            </w:r>
          </w:hyperlink>
        </w:p>
        <w:p w14:paraId="7BD14F55" w14:textId="1F543943" w:rsidR="006620A2" w:rsidRPr="00304E9F" w:rsidRDefault="00A268D6" w:rsidP="00304E9F">
          <w:pPr>
            <w:spacing w:line="360" w:lineRule="auto"/>
            <w:jc w:val="both"/>
            <w:rPr>
              <w:sz w:val="28"/>
              <w:szCs w:val="28"/>
            </w:rPr>
          </w:pPr>
          <w:r w:rsidRPr="00304E9F">
            <w:rPr>
              <w:noProof/>
              <w:sz w:val="28"/>
              <w:szCs w:val="28"/>
            </w:rPr>
            <w:fldChar w:fldCharType="end"/>
          </w:r>
        </w:p>
      </w:sdtContent>
    </w:sdt>
    <w:p w14:paraId="27DD5A94" w14:textId="77777777" w:rsidR="005E27D9" w:rsidRPr="006620A2" w:rsidRDefault="005E27D9" w:rsidP="006620A2">
      <w:pPr>
        <w:spacing w:line="360" w:lineRule="auto"/>
        <w:jc w:val="both"/>
        <w:rPr>
          <w:sz w:val="28"/>
          <w:szCs w:val="28"/>
        </w:rPr>
      </w:pPr>
    </w:p>
    <w:p w14:paraId="71E8AC6A" w14:textId="77777777" w:rsidR="00C97497" w:rsidRPr="006620A2" w:rsidRDefault="00C97497" w:rsidP="006620A2">
      <w:pPr>
        <w:spacing w:line="360" w:lineRule="auto"/>
        <w:ind w:firstLine="709"/>
        <w:jc w:val="both"/>
        <w:rPr>
          <w:sz w:val="28"/>
          <w:szCs w:val="28"/>
        </w:rPr>
      </w:pPr>
    </w:p>
    <w:p w14:paraId="062B57BF" w14:textId="77777777" w:rsidR="00C97497" w:rsidRPr="00F45C58" w:rsidRDefault="00C97497" w:rsidP="00F45C58">
      <w:pPr>
        <w:spacing w:line="360" w:lineRule="auto"/>
        <w:ind w:firstLine="709"/>
        <w:jc w:val="both"/>
        <w:rPr>
          <w:sz w:val="28"/>
          <w:szCs w:val="28"/>
        </w:rPr>
      </w:pPr>
    </w:p>
    <w:p w14:paraId="47D1E9F7" w14:textId="77777777" w:rsidR="00C97497" w:rsidRPr="00C97497" w:rsidRDefault="00C97497" w:rsidP="00C97497">
      <w:pPr>
        <w:spacing w:line="360" w:lineRule="auto"/>
        <w:ind w:firstLine="709"/>
        <w:jc w:val="both"/>
        <w:rPr>
          <w:sz w:val="28"/>
          <w:szCs w:val="28"/>
        </w:rPr>
      </w:pPr>
    </w:p>
    <w:p w14:paraId="5B098FAE" w14:textId="77777777" w:rsidR="00440096" w:rsidRPr="00C00750" w:rsidRDefault="00C97497" w:rsidP="00291FC6">
      <w:pPr>
        <w:spacing w:line="360" w:lineRule="auto"/>
        <w:ind w:firstLine="709"/>
        <w:jc w:val="both"/>
        <w:rPr>
          <w:sz w:val="28"/>
          <w:szCs w:val="28"/>
        </w:rPr>
      </w:pPr>
      <w:r w:rsidRPr="00C97497">
        <w:rPr>
          <w:sz w:val="28"/>
          <w:szCs w:val="28"/>
        </w:rPr>
        <w:br w:type="page"/>
      </w:r>
    </w:p>
    <w:p w14:paraId="18D9F615" w14:textId="77777777" w:rsidR="00C97497" w:rsidRPr="006620A2" w:rsidRDefault="009805E1" w:rsidP="006620A2">
      <w:pPr>
        <w:pStyle w:val="1"/>
      </w:pPr>
      <w:bookmarkStart w:id="0" w:name="_Toc96875907"/>
      <w:bookmarkStart w:id="1" w:name="_Toc100399105"/>
      <w:bookmarkStart w:id="2" w:name="_Toc100399110"/>
      <w:bookmarkStart w:id="3" w:name="_Toc200277923"/>
      <w:r w:rsidRPr="006620A2">
        <w:lastRenderedPageBreak/>
        <w:t>Введение</w:t>
      </w:r>
      <w:bookmarkEnd w:id="0"/>
      <w:bookmarkEnd w:id="1"/>
      <w:bookmarkEnd w:id="2"/>
      <w:bookmarkEnd w:id="3"/>
    </w:p>
    <w:p w14:paraId="7D9D08E1" w14:textId="579A4FEB" w:rsidR="00247B8A" w:rsidRPr="00247B8A" w:rsidRDefault="00247B8A" w:rsidP="00247B8A">
      <w:pPr>
        <w:spacing w:line="360" w:lineRule="auto"/>
        <w:ind w:firstLine="709"/>
        <w:jc w:val="both"/>
        <w:rPr>
          <w:sz w:val="28"/>
          <w:szCs w:val="28"/>
        </w:rPr>
      </w:pPr>
      <w:r w:rsidRPr="00247B8A">
        <w:rPr>
          <w:sz w:val="28"/>
          <w:szCs w:val="28"/>
        </w:rPr>
        <w:t>Современная система таможенного регулирования играет важнейшую роль в обеспечении экономической безопасности государства, контроле за перемещением товаров и транспортных средств через таможенную границу, а также в наполнении федерального бюджета. Одним из специфических правовых инструментов, применяемых в рамках таможенного регулирования, является таможенная процедура отказа в пользу государства</w:t>
      </w:r>
      <w:r w:rsidR="00C26C85">
        <w:rPr>
          <w:sz w:val="28"/>
          <w:szCs w:val="28"/>
        </w:rPr>
        <w:t>, поскольку д</w:t>
      </w:r>
      <w:r w:rsidRPr="00247B8A">
        <w:rPr>
          <w:sz w:val="28"/>
          <w:szCs w:val="28"/>
        </w:rPr>
        <w:t xml:space="preserve">анная процедура предоставляет право владельцу товаров добровольно отказаться от них с последующей передачей их в распоряжение государства, что может быть обусловлено различными причинами </w:t>
      </w:r>
      <w:r w:rsidR="00C26C85">
        <w:rPr>
          <w:sz w:val="28"/>
          <w:szCs w:val="28"/>
        </w:rPr>
        <w:t>–</w:t>
      </w:r>
      <w:r w:rsidRPr="00247B8A">
        <w:rPr>
          <w:sz w:val="28"/>
          <w:szCs w:val="28"/>
        </w:rPr>
        <w:t xml:space="preserve"> от нецелесообразности ввоза товаров до невозможности их реализации на внутреннем рынке.</w:t>
      </w:r>
    </w:p>
    <w:p w14:paraId="0C6A929B" w14:textId="55F8C0D6" w:rsidR="00247B8A" w:rsidRPr="00247B8A" w:rsidRDefault="00247B8A" w:rsidP="00247B8A">
      <w:pPr>
        <w:spacing w:line="360" w:lineRule="auto"/>
        <w:ind w:firstLine="709"/>
        <w:jc w:val="both"/>
        <w:rPr>
          <w:sz w:val="28"/>
          <w:szCs w:val="28"/>
        </w:rPr>
      </w:pPr>
      <w:r w:rsidRPr="00247B8A">
        <w:rPr>
          <w:b/>
          <w:bCs/>
          <w:sz w:val="28"/>
          <w:szCs w:val="28"/>
        </w:rPr>
        <w:t>Актуальность темы</w:t>
      </w:r>
      <w:r w:rsidRPr="00247B8A">
        <w:rPr>
          <w:sz w:val="28"/>
          <w:szCs w:val="28"/>
        </w:rPr>
        <w:t xml:space="preserve"> обусловлена необходимостью совершенствования правоприменительной практики в области реализации таможенной процедуры отказа в пользу государства в условиях современных экономических и внешнеполитических вызовов. На практике возникают различные спорные вопросы, связанные как с порядком помещения товаров под данную процедуру, так и с определением их дальнейшей судьбы, изъятием, уничтожением или реализацией. </w:t>
      </w:r>
    </w:p>
    <w:p w14:paraId="6F870951" w14:textId="35B7C45E" w:rsidR="00247B8A" w:rsidRPr="00247B8A" w:rsidRDefault="00247B8A" w:rsidP="00247B8A">
      <w:pPr>
        <w:spacing w:line="360" w:lineRule="auto"/>
        <w:ind w:firstLine="709"/>
        <w:jc w:val="both"/>
        <w:rPr>
          <w:sz w:val="28"/>
          <w:szCs w:val="28"/>
        </w:rPr>
      </w:pPr>
      <w:r w:rsidRPr="00247B8A">
        <w:rPr>
          <w:sz w:val="28"/>
          <w:szCs w:val="28"/>
        </w:rPr>
        <w:t>На сегодняшний день вопросы применения данной процедуры активно регулируются как на национальном, так и на наднациональном уровне</w:t>
      </w:r>
      <w:r w:rsidR="00C26C85">
        <w:rPr>
          <w:sz w:val="28"/>
          <w:szCs w:val="28"/>
        </w:rPr>
        <w:t>, о</w:t>
      </w:r>
      <w:r w:rsidRPr="00247B8A">
        <w:rPr>
          <w:sz w:val="28"/>
          <w:szCs w:val="28"/>
        </w:rPr>
        <w:t>днако, несмотря на наличие достаточной нормативной базы, в правоприменительной практике возникают случаи неоднозначного толкования норм, а также имеются пробелы в законодательстве, что порождает правовые конфликты и судебные споры</w:t>
      </w:r>
      <w:r w:rsidR="00C26C85">
        <w:rPr>
          <w:sz w:val="28"/>
          <w:szCs w:val="28"/>
        </w:rPr>
        <w:t>, и в</w:t>
      </w:r>
      <w:r w:rsidRPr="00247B8A">
        <w:rPr>
          <w:sz w:val="28"/>
          <w:szCs w:val="28"/>
        </w:rPr>
        <w:t xml:space="preserve"> связи с этим системное исследование теоретических и практических аспектов таможенной процедуры отказа в пользу государства представляется крайне востребованным.</w:t>
      </w:r>
    </w:p>
    <w:p w14:paraId="2A7D4D6E" w14:textId="77777777" w:rsidR="00247B8A" w:rsidRPr="00247B8A" w:rsidRDefault="00247B8A" w:rsidP="00247B8A">
      <w:pPr>
        <w:spacing w:line="360" w:lineRule="auto"/>
        <w:ind w:firstLine="709"/>
        <w:jc w:val="both"/>
        <w:rPr>
          <w:sz w:val="28"/>
          <w:szCs w:val="28"/>
        </w:rPr>
      </w:pPr>
      <w:r w:rsidRPr="00247B8A">
        <w:rPr>
          <w:b/>
          <w:bCs/>
          <w:sz w:val="28"/>
          <w:szCs w:val="28"/>
        </w:rPr>
        <w:t>Целью исследования</w:t>
      </w:r>
      <w:r w:rsidRPr="00247B8A">
        <w:rPr>
          <w:sz w:val="28"/>
          <w:szCs w:val="28"/>
        </w:rPr>
        <w:t xml:space="preserve"> является комплексный анализ таможенной процедуры отказа в пользу государства, выявление существующих проблем </w:t>
      </w:r>
      <w:r w:rsidRPr="00247B8A">
        <w:rPr>
          <w:sz w:val="28"/>
          <w:szCs w:val="28"/>
        </w:rPr>
        <w:lastRenderedPageBreak/>
        <w:t>правоприменения и разработка предложений по совершенствованию порядка её реализации.</w:t>
      </w:r>
    </w:p>
    <w:p w14:paraId="2410491C" w14:textId="77777777" w:rsidR="00247B8A" w:rsidRPr="00247B8A" w:rsidRDefault="00247B8A" w:rsidP="00247B8A">
      <w:pPr>
        <w:spacing w:line="360" w:lineRule="auto"/>
        <w:ind w:firstLine="709"/>
        <w:jc w:val="both"/>
        <w:rPr>
          <w:sz w:val="28"/>
          <w:szCs w:val="28"/>
        </w:rPr>
      </w:pPr>
      <w:r w:rsidRPr="00247B8A">
        <w:rPr>
          <w:sz w:val="28"/>
          <w:szCs w:val="28"/>
        </w:rPr>
        <w:t xml:space="preserve">Для достижения поставленной цели необходимо решить следующие </w:t>
      </w:r>
      <w:r w:rsidRPr="00247B8A">
        <w:rPr>
          <w:b/>
          <w:bCs/>
          <w:sz w:val="28"/>
          <w:szCs w:val="28"/>
        </w:rPr>
        <w:t>задачи</w:t>
      </w:r>
      <w:r w:rsidRPr="00247B8A">
        <w:rPr>
          <w:sz w:val="28"/>
          <w:szCs w:val="28"/>
        </w:rPr>
        <w:t>:</w:t>
      </w:r>
    </w:p>
    <w:p w14:paraId="1FD169FA" w14:textId="25777812" w:rsidR="00247B8A" w:rsidRPr="00247B8A" w:rsidRDefault="00C26C85" w:rsidP="00247B8A">
      <w:pPr>
        <w:spacing w:line="360" w:lineRule="auto"/>
        <w:ind w:firstLine="709"/>
        <w:jc w:val="both"/>
        <w:rPr>
          <w:sz w:val="28"/>
          <w:szCs w:val="28"/>
        </w:rPr>
      </w:pPr>
      <w:r>
        <w:rPr>
          <w:sz w:val="28"/>
          <w:szCs w:val="28"/>
        </w:rPr>
        <w:t xml:space="preserve">1. </w:t>
      </w:r>
      <w:r w:rsidR="00247B8A" w:rsidRPr="00247B8A">
        <w:rPr>
          <w:sz w:val="28"/>
          <w:szCs w:val="28"/>
        </w:rPr>
        <w:t>раскрыть понятие и правовую природу таможенной процедуры отказа в пользу государства;</w:t>
      </w:r>
    </w:p>
    <w:p w14:paraId="3FDB5524" w14:textId="43D437B8" w:rsidR="00247B8A" w:rsidRPr="00247B8A" w:rsidRDefault="00C26C85" w:rsidP="00247B8A">
      <w:pPr>
        <w:spacing w:line="360" w:lineRule="auto"/>
        <w:ind w:firstLine="709"/>
        <w:jc w:val="both"/>
        <w:rPr>
          <w:sz w:val="28"/>
          <w:szCs w:val="28"/>
        </w:rPr>
      </w:pPr>
      <w:r>
        <w:rPr>
          <w:sz w:val="28"/>
          <w:szCs w:val="28"/>
        </w:rPr>
        <w:t xml:space="preserve">2. </w:t>
      </w:r>
      <w:r w:rsidR="00247B8A" w:rsidRPr="00247B8A">
        <w:rPr>
          <w:sz w:val="28"/>
          <w:szCs w:val="28"/>
        </w:rPr>
        <w:t>проанализировать нормативно-правовое регулирование данной процедуры в Российской Федерации и странах ЕАЭС;</w:t>
      </w:r>
    </w:p>
    <w:p w14:paraId="5C5E1E31" w14:textId="3E2B47AC" w:rsidR="00247B8A" w:rsidRPr="00247B8A" w:rsidRDefault="00C26C85" w:rsidP="00247B8A">
      <w:pPr>
        <w:spacing w:line="360" w:lineRule="auto"/>
        <w:ind w:firstLine="709"/>
        <w:jc w:val="both"/>
        <w:rPr>
          <w:sz w:val="28"/>
          <w:szCs w:val="28"/>
        </w:rPr>
      </w:pPr>
      <w:r>
        <w:rPr>
          <w:sz w:val="28"/>
          <w:szCs w:val="28"/>
        </w:rPr>
        <w:t xml:space="preserve">3. </w:t>
      </w:r>
      <w:r w:rsidR="00247B8A" w:rsidRPr="00247B8A">
        <w:rPr>
          <w:sz w:val="28"/>
          <w:szCs w:val="28"/>
        </w:rPr>
        <w:t>провести статистический анализ применения процедуры отказа в пользу государства в России за последние годы;</w:t>
      </w:r>
    </w:p>
    <w:p w14:paraId="21B92F05" w14:textId="32B387D1" w:rsidR="00247B8A" w:rsidRPr="00247B8A" w:rsidRDefault="003B28A5" w:rsidP="00247B8A">
      <w:pPr>
        <w:spacing w:line="360" w:lineRule="auto"/>
        <w:ind w:firstLine="709"/>
        <w:jc w:val="both"/>
        <w:rPr>
          <w:sz w:val="28"/>
          <w:szCs w:val="28"/>
        </w:rPr>
      </w:pPr>
      <w:r>
        <w:rPr>
          <w:sz w:val="28"/>
          <w:szCs w:val="28"/>
        </w:rPr>
        <w:t xml:space="preserve">4. </w:t>
      </w:r>
      <w:r w:rsidR="00247B8A" w:rsidRPr="00247B8A">
        <w:rPr>
          <w:sz w:val="28"/>
          <w:szCs w:val="28"/>
        </w:rPr>
        <w:t>определить основные причины помещения товаров под таможенную процедуру отказа в пользу государства;</w:t>
      </w:r>
    </w:p>
    <w:p w14:paraId="4A709111" w14:textId="252F3C68" w:rsidR="00247B8A" w:rsidRPr="00247B8A" w:rsidRDefault="003B28A5" w:rsidP="003B28A5">
      <w:pPr>
        <w:spacing w:line="360" w:lineRule="auto"/>
        <w:ind w:firstLine="709"/>
        <w:jc w:val="both"/>
        <w:rPr>
          <w:sz w:val="28"/>
          <w:szCs w:val="28"/>
        </w:rPr>
      </w:pPr>
      <w:r>
        <w:rPr>
          <w:sz w:val="28"/>
          <w:szCs w:val="28"/>
        </w:rPr>
        <w:t xml:space="preserve">5. </w:t>
      </w:r>
      <w:r w:rsidR="00247B8A" w:rsidRPr="00247B8A">
        <w:rPr>
          <w:sz w:val="28"/>
          <w:szCs w:val="28"/>
        </w:rPr>
        <w:t>выявить проблемные вопросы, возникающие в процессе применения процедуры</w:t>
      </w:r>
      <w:r>
        <w:rPr>
          <w:sz w:val="28"/>
          <w:szCs w:val="28"/>
        </w:rPr>
        <w:t xml:space="preserve"> и </w:t>
      </w:r>
      <w:r w:rsidR="00247B8A" w:rsidRPr="00247B8A">
        <w:rPr>
          <w:sz w:val="28"/>
          <w:szCs w:val="28"/>
        </w:rPr>
        <w:t>разработать предложения по совершенствованию действующего законодательства и правоприменительной практики;</w:t>
      </w:r>
    </w:p>
    <w:p w14:paraId="752CD2A4" w14:textId="77777777" w:rsidR="00247B8A" w:rsidRPr="00247B8A" w:rsidRDefault="00247B8A" w:rsidP="00247B8A">
      <w:pPr>
        <w:spacing w:line="360" w:lineRule="auto"/>
        <w:ind w:firstLine="709"/>
        <w:jc w:val="both"/>
        <w:rPr>
          <w:sz w:val="28"/>
          <w:szCs w:val="28"/>
        </w:rPr>
      </w:pPr>
      <w:r w:rsidRPr="00247B8A">
        <w:rPr>
          <w:b/>
          <w:bCs/>
          <w:sz w:val="28"/>
          <w:szCs w:val="28"/>
        </w:rPr>
        <w:t>Объектом исследования</w:t>
      </w:r>
      <w:r w:rsidRPr="00247B8A">
        <w:rPr>
          <w:sz w:val="28"/>
          <w:szCs w:val="28"/>
        </w:rPr>
        <w:t xml:space="preserve"> являются общественные отношения, возникающие в процессе помещения товаров под таможенную процедуру отказа в пользу государства и их дальнейшего обращения в собственность государства.</w:t>
      </w:r>
    </w:p>
    <w:p w14:paraId="5399C773" w14:textId="77777777" w:rsidR="00247B8A" w:rsidRPr="00247B8A" w:rsidRDefault="00247B8A" w:rsidP="00247B8A">
      <w:pPr>
        <w:spacing w:line="360" w:lineRule="auto"/>
        <w:ind w:firstLine="709"/>
        <w:jc w:val="both"/>
        <w:rPr>
          <w:sz w:val="28"/>
          <w:szCs w:val="28"/>
        </w:rPr>
      </w:pPr>
      <w:r w:rsidRPr="00247B8A">
        <w:rPr>
          <w:b/>
          <w:bCs/>
          <w:sz w:val="28"/>
          <w:szCs w:val="28"/>
        </w:rPr>
        <w:t>Предметом исследования</w:t>
      </w:r>
      <w:r w:rsidRPr="00247B8A">
        <w:rPr>
          <w:sz w:val="28"/>
          <w:szCs w:val="28"/>
        </w:rPr>
        <w:t xml:space="preserve"> выступают нормативно-правовые акты, регулирующие порядок помещения товаров под таможенную процедуру отказа в пользу государства, а также правоприменительная практика и судебные решения по данным вопросам.</w:t>
      </w:r>
    </w:p>
    <w:p w14:paraId="6E876AC4" w14:textId="3FF99EBD" w:rsidR="0061495F" w:rsidRDefault="0061495F" w:rsidP="0061495F">
      <w:pPr>
        <w:spacing w:line="360" w:lineRule="auto"/>
        <w:ind w:firstLine="709"/>
        <w:jc w:val="both"/>
        <w:rPr>
          <w:sz w:val="28"/>
          <w:szCs w:val="28"/>
        </w:rPr>
      </w:pPr>
      <w:r>
        <w:rPr>
          <w:sz w:val="28"/>
          <w:szCs w:val="28"/>
        </w:rPr>
        <w:t>Работа</w:t>
      </w:r>
      <w:r w:rsidRPr="001D0AA6">
        <w:rPr>
          <w:sz w:val="28"/>
          <w:szCs w:val="28"/>
        </w:rPr>
        <w:t xml:space="preserve"> состоит из введения, трех глав, </w:t>
      </w:r>
      <w:r>
        <w:rPr>
          <w:sz w:val="28"/>
          <w:szCs w:val="28"/>
        </w:rPr>
        <w:t xml:space="preserve">включающих в себя </w:t>
      </w:r>
      <w:r w:rsidR="003B28A5">
        <w:rPr>
          <w:sz w:val="28"/>
          <w:szCs w:val="28"/>
        </w:rPr>
        <w:t>шесть</w:t>
      </w:r>
      <w:r>
        <w:rPr>
          <w:sz w:val="28"/>
          <w:szCs w:val="28"/>
        </w:rPr>
        <w:t xml:space="preserve"> параграфов, </w:t>
      </w:r>
      <w:r w:rsidRPr="001D0AA6">
        <w:rPr>
          <w:sz w:val="28"/>
          <w:szCs w:val="28"/>
        </w:rPr>
        <w:t>заключения</w:t>
      </w:r>
      <w:r>
        <w:rPr>
          <w:sz w:val="28"/>
          <w:szCs w:val="28"/>
        </w:rPr>
        <w:t xml:space="preserve"> и </w:t>
      </w:r>
      <w:r w:rsidRPr="001D0AA6">
        <w:rPr>
          <w:sz w:val="28"/>
          <w:szCs w:val="28"/>
        </w:rPr>
        <w:t>списка использованн</w:t>
      </w:r>
      <w:r>
        <w:rPr>
          <w:sz w:val="28"/>
          <w:szCs w:val="28"/>
        </w:rPr>
        <w:t>ой литературы и</w:t>
      </w:r>
      <w:r w:rsidRPr="001D0AA6">
        <w:rPr>
          <w:sz w:val="28"/>
          <w:szCs w:val="28"/>
        </w:rPr>
        <w:t xml:space="preserve"> источников.</w:t>
      </w:r>
    </w:p>
    <w:p w14:paraId="0EDDD029" w14:textId="77777777" w:rsidR="0061495F" w:rsidRDefault="0061495F" w:rsidP="00352E41">
      <w:pPr>
        <w:spacing w:line="360" w:lineRule="auto"/>
        <w:ind w:firstLine="709"/>
        <w:jc w:val="both"/>
        <w:rPr>
          <w:sz w:val="28"/>
          <w:szCs w:val="28"/>
        </w:rPr>
      </w:pPr>
    </w:p>
    <w:p w14:paraId="0CA8A123" w14:textId="77777777" w:rsidR="00434B1F" w:rsidRDefault="00434B1F">
      <w:pPr>
        <w:rPr>
          <w:rFonts w:eastAsiaTheme="majorEastAsia" w:cstheme="majorBidi"/>
          <w:b/>
          <w:color w:val="000000" w:themeColor="text1"/>
          <w:sz w:val="28"/>
          <w:szCs w:val="32"/>
          <w:lang w:eastAsia="en-US"/>
        </w:rPr>
      </w:pPr>
      <w:r>
        <w:br w:type="page"/>
      </w:r>
    </w:p>
    <w:p w14:paraId="1120D21B" w14:textId="22008005" w:rsidR="00C97497" w:rsidRDefault="004A6811" w:rsidP="004A6811">
      <w:pPr>
        <w:pStyle w:val="1"/>
      </w:pPr>
      <w:bookmarkStart w:id="4" w:name="_Toc200277924"/>
      <w:r>
        <w:lastRenderedPageBreak/>
        <w:t xml:space="preserve">1. </w:t>
      </w:r>
      <w:r w:rsidR="000413C5">
        <w:t>Теоретические основы таможенной процедуры отказа в пользу государства</w:t>
      </w:r>
      <w:bookmarkEnd w:id="4"/>
    </w:p>
    <w:p w14:paraId="3C47D554" w14:textId="4B059101" w:rsidR="00434B1F" w:rsidRPr="00434B1F" w:rsidRDefault="00434B1F" w:rsidP="00434B1F">
      <w:pPr>
        <w:pStyle w:val="2"/>
      </w:pPr>
      <w:bookmarkStart w:id="5" w:name="_Toc200277925"/>
      <w:r>
        <w:t xml:space="preserve">1.1 </w:t>
      </w:r>
      <w:r w:rsidR="000413C5">
        <w:t>Понятие и правовая природа таможенной процедуры отказа в пользу государства</w:t>
      </w:r>
      <w:bookmarkEnd w:id="5"/>
    </w:p>
    <w:p w14:paraId="1BFC3D77" w14:textId="0117DB1B" w:rsidR="00A42BEA" w:rsidRDefault="00A42BEA" w:rsidP="00A42BEA">
      <w:pPr>
        <w:spacing w:line="360" w:lineRule="auto"/>
        <w:ind w:firstLine="709"/>
        <w:jc w:val="both"/>
        <w:rPr>
          <w:sz w:val="28"/>
          <w:szCs w:val="28"/>
        </w:rPr>
      </w:pPr>
      <w:r w:rsidRPr="00A42BEA">
        <w:rPr>
          <w:sz w:val="28"/>
          <w:szCs w:val="28"/>
        </w:rPr>
        <w:t xml:space="preserve">Современная таможенная политика любой страны, включая Российскую Федерацию, неразрывно связана с регулированием порядка перемещения товаров через таможенную границу. В структуре таможенных процедур особое место занимает процедура отказа в пользу государства, обладающая рядом особенностей как в правовом содержании, так и </w:t>
      </w:r>
      <w:r w:rsidRPr="00A42BEA">
        <w:rPr>
          <w:sz w:val="28"/>
          <w:szCs w:val="28"/>
        </w:rPr>
        <w:t>в практическом применении,</w:t>
      </w:r>
      <w:r>
        <w:rPr>
          <w:sz w:val="28"/>
          <w:szCs w:val="28"/>
        </w:rPr>
        <w:t xml:space="preserve"> и н</w:t>
      </w:r>
      <w:r w:rsidRPr="00A42BEA">
        <w:rPr>
          <w:sz w:val="28"/>
          <w:szCs w:val="28"/>
        </w:rPr>
        <w:t>есмотря на сравнительно редкое использование в обороте, данная процедура имеет важное значение для обеспечения законности внешнеэкономической деятельности, защиты экономических интересов государства, регулирования оборота нежелательных, невостребованных либо запрещённых к ввозу товаров.</w:t>
      </w:r>
    </w:p>
    <w:p w14:paraId="3A20AD56" w14:textId="6DD25EE8" w:rsidR="005F4F9C" w:rsidRPr="00A42BEA" w:rsidRDefault="005F4F9C" w:rsidP="00A42BEA">
      <w:pPr>
        <w:spacing w:line="360" w:lineRule="auto"/>
        <w:ind w:firstLine="709"/>
        <w:jc w:val="both"/>
        <w:rPr>
          <w:sz w:val="28"/>
          <w:szCs w:val="28"/>
        </w:rPr>
      </w:pPr>
      <w:r w:rsidRPr="005F4F9C">
        <w:rPr>
          <w:sz w:val="28"/>
          <w:szCs w:val="28"/>
        </w:rPr>
        <w:t>Существует несколько видов таможенных процедур: выпуск для внутреннего потребления, экспорт, таможенный транзит, таможенный склад, переработка на таможенной территории, переработка вне таможенной территории, переработка для внутреннего потребления, временный ввоз (допуск), временный вывоз, реимпорт, реэкспорт, беспошлинная торговля, уничтожение, отказ в пользу государства, свободная таможенная зона, свободный склад</w:t>
      </w:r>
      <w:r>
        <w:rPr>
          <w:rStyle w:val="a7"/>
          <w:sz w:val="28"/>
          <w:szCs w:val="28"/>
        </w:rPr>
        <w:footnoteReference w:id="1"/>
      </w:r>
      <w:r>
        <w:rPr>
          <w:sz w:val="28"/>
          <w:szCs w:val="28"/>
        </w:rPr>
        <w:t>.</w:t>
      </w:r>
    </w:p>
    <w:p w14:paraId="33C35012" w14:textId="48224D04" w:rsidR="00A42BEA" w:rsidRDefault="00A42BEA" w:rsidP="00A42BEA">
      <w:pPr>
        <w:spacing w:line="360" w:lineRule="auto"/>
        <w:ind w:firstLine="709"/>
        <w:jc w:val="both"/>
        <w:rPr>
          <w:sz w:val="28"/>
          <w:szCs w:val="28"/>
        </w:rPr>
      </w:pPr>
      <w:r w:rsidRPr="00A42BEA">
        <w:rPr>
          <w:sz w:val="28"/>
          <w:szCs w:val="28"/>
        </w:rPr>
        <w:t xml:space="preserve">Согласно статье 117 Таможенного кодекса Евразийского экономического союза (далее </w:t>
      </w:r>
      <w:r>
        <w:rPr>
          <w:sz w:val="28"/>
          <w:szCs w:val="28"/>
        </w:rPr>
        <w:t>–</w:t>
      </w:r>
      <w:r w:rsidRPr="00A42BEA">
        <w:rPr>
          <w:sz w:val="28"/>
          <w:szCs w:val="28"/>
        </w:rPr>
        <w:t xml:space="preserve"> ТК ЕАЭС), таможенная процедура отказа в пользу государства представляет собой установленный таможенным законодательством порядок помещения товаров в собственность государства по инициативе декларанта или иного уполномоченного лица</w:t>
      </w:r>
      <w:r>
        <w:rPr>
          <w:rStyle w:val="a7"/>
          <w:sz w:val="28"/>
          <w:szCs w:val="28"/>
        </w:rPr>
        <w:footnoteReference w:id="2"/>
      </w:r>
      <w:r w:rsidRPr="00A42BEA">
        <w:rPr>
          <w:sz w:val="28"/>
          <w:szCs w:val="28"/>
        </w:rPr>
        <w:t xml:space="preserve">. Такое </w:t>
      </w:r>
      <w:r w:rsidRPr="00A42BEA">
        <w:rPr>
          <w:sz w:val="28"/>
          <w:szCs w:val="28"/>
        </w:rPr>
        <w:lastRenderedPageBreak/>
        <w:t>помещение осуществляется с освобождением от уплаты таможенных пошлин, налогов, специальных, антидемпинговых, компенсационных пошлин, а также без применения запретов и ограничений, предусмотренных законодательством.</w:t>
      </w:r>
    </w:p>
    <w:p w14:paraId="7FE25026" w14:textId="0ED6A1AE" w:rsidR="00843A6F" w:rsidRPr="00A42BEA" w:rsidRDefault="00843A6F" w:rsidP="00A42BEA">
      <w:pPr>
        <w:spacing w:line="360" w:lineRule="auto"/>
        <w:ind w:firstLine="709"/>
        <w:jc w:val="both"/>
        <w:rPr>
          <w:sz w:val="28"/>
          <w:szCs w:val="28"/>
        </w:rPr>
      </w:pPr>
      <w:r>
        <w:rPr>
          <w:sz w:val="28"/>
          <w:szCs w:val="28"/>
        </w:rPr>
        <w:t>Как отмечает Д.В. Воронцов: «</w:t>
      </w:r>
      <w:r w:rsidRPr="00843A6F">
        <w:rPr>
          <w:sz w:val="28"/>
          <w:szCs w:val="28"/>
        </w:rPr>
        <w:t>Отказ в пользу государства уже по названию понятная суть процесса. Декларант передает государству в собственность на безвозмездной основе груз. При этом с него снимается обязательство вносить любые платежи согласно закону. После помещения продукции под этот режим они становятся товарами ЕАЭС</w:t>
      </w:r>
      <w:r w:rsidRPr="00843A6F">
        <w:rPr>
          <w:sz w:val="28"/>
          <w:szCs w:val="28"/>
        </w:rPr>
        <w:t>»</w:t>
      </w:r>
      <w:r>
        <w:rPr>
          <w:rStyle w:val="a7"/>
          <w:sz w:val="28"/>
          <w:szCs w:val="28"/>
        </w:rPr>
        <w:footnoteReference w:id="3"/>
      </w:r>
      <w:r w:rsidRPr="00843A6F">
        <w:rPr>
          <w:sz w:val="28"/>
          <w:szCs w:val="28"/>
        </w:rPr>
        <w:t>.</w:t>
      </w:r>
    </w:p>
    <w:p w14:paraId="66E39ED9" w14:textId="77777777" w:rsidR="00A42BEA" w:rsidRPr="00A42BEA" w:rsidRDefault="00A42BEA" w:rsidP="00A42BEA">
      <w:pPr>
        <w:spacing w:line="360" w:lineRule="auto"/>
        <w:ind w:firstLine="709"/>
        <w:jc w:val="both"/>
        <w:rPr>
          <w:sz w:val="28"/>
          <w:szCs w:val="28"/>
        </w:rPr>
      </w:pPr>
      <w:r w:rsidRPr="00A42BEA">
        <w:rPr>
          <w:sz w:val="28"/>
          <w:szCs w:val="28"/>
        </w:rPr>
        <w:t>Фактически, данная процедура является легализованным инструментом добровольного отчуждения имущества в пользу государства без взаимных обязательств и компенсации со стороны последнего. Основной особенностью является то, что отказ осуществляется по волеизъявлению собственника или декларанта, но возможен только в случаях, прямо предусмотренных законодательством, например, в связи с невозможностью использования товара по назначению, его утратой потребительской ценности или экономической нецелесообразностью его ввоза.</w:t>
      </w:r>
    </w:p>
    <w:p w14:paraId="7170986C" w14:textId="617C45BB" w:rsidR="00A42BEA" w:rsidRDefault="00A42BEA" w:rsidP="00A42BEA">
      <w:pPr>
        <w:spacing w:line="360" w:lineRule="auto"/>
        <w:ind w:firstLine="709"/>
        <w:jc w:val="both"/>
        <w:rPr>
          <w:sz w:val="28"/>
          <w:szCs w:val="28"/>
        </w:rPr>
      </w:pPr>
      <w:r w:rsidRPr="00A42BEA">
        <w:rPr>
          <w:sz w:val="28"/>
          <w:szCs w:val="28"/>
        </w:rPr>
        <w:t>Правовая природа таможенной процедуры отказа в пользу государства двойственна</w:t>
      </w:r>
      <w:r>
        <w:rPr>
          <w:sz w:val="28"/>
          <w:szCs w:val="28"/>
        </w:rPr>
        <w:t>: с</w:t>
      </w:r>
      <w:r w:rsidRPr="00A42BEA">
        <w:rPr>
          <w:sz w:val="28"/>
          <w:szCs w:val="28"/>
        </w:rPr>
        <w:t xml:space="preserve"> одной стороны, она регулирует отношения по отчуждению имущества, что имеет сходство с гражданско-правовыми институтами дарения или отказа от права собственности</w:t>
      </w:r>
      <w:r>
        <w:rPr>
          <w:sz w:val="28"/>
          <w:szCs w:val="28"/>
        </w:rPr>
        <w:t>, о</w:t>
      </w:r>
      <w:r w:rsidRPr="00A42BEA">
        <w:rPr>
          <w:sz w:val="28"/>
          <w:szCs w:val="28"/>
        </w:rPr>
        <w:t xml:space="preserve">днако в отличие от гражданского права, здесь отказ осуществляется в рамках публично-правового регулирования </w:t>
      </w:r>
      <w:r>
        <w:rPr>
          <w:sz w:val="28"/>
          <w:szCs w:val="28"/>
        </w:rPr>
        <w:t>–</w:t>
      </w:r>
      <w:r w:rsidRPr="00A42BEA">
        <w:rPr>
          <w:sz w:val="28"/>
          <w:szCs w:val="28"/>
        </w:rPr>
        <w:t xml:space="preserve"> таможенного законодательства, и предполагает непосредственное участие уполномоченных государственных органов.</w:t>
      </w:r>
    </w:p>
    <w:p w14:paraId="136C195E" w14:textId="22586E35" w:rsidR="005F4F9C" w:rsidRPr="00A42BEA" w:rsidRDefault="005F4F9C" w:rsidP="00A42BEA">
      <w:pPr>
        <w:spacing w:line="360" w:lineRule="auto"/>
        <w:ind w:firstLine="709"/>
        <w:jc w:val="both"/>
        <w:rPr>
          <w:sz w:val="28"/>
          <w:szCs w:val="28"/>
        </w:rPr>
      </w:pPr>
      <w:r w:rsidRPr="005F4F9C">
        <w:rPr>
          <w:sz w:val="28"/>
          <w:szCs w:val="28"/>
        </w:rPr>
        <w:lastRenderedPageBreak/>
        <w:t>В общем случае ТК ТС устанавливает срок уплаты таможенных платежей при помещении товаров под таможенные процедуры до выпуска товаров и расширяет по сравнению с ТК РФ перечень случаев, когда обязанность по уплате таможенных платежей прекращается (ст. 80 ТК ТС):</w:t>
      </w:r>
      <w:r w:rsidRPr="005F4F9C">
        <w:rPr>
          <w:sz w:val="28"/>
          <w:szCs w:val="28"/>
        </w:rPr>
        <w:t xml:space="preserve"> </w:t>
      </w:r>
      <w:r w:rsidRPr="005F4F9C">
        <w:rPr>
          <w:sz w:val="28"/>
          <w:szCs w:val="28"/>
        </w:rPr>
        <w:t>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r>
        <w:rPr>
          <w:rStyle w:val="a7"/>
          <w:sz w:val="28"/>
          <w:szCs w:val="28"/>
        </w:rPr>
        <w:footnoteReference w:id="4"/>
      </w:r>
      <w:r w:rsidRPr="005F4F9C">
        <w:rPr>
          <w:sz w:val="28"/>
          <w:szCs w:val="28"/>
        </w:rPr>
        <w:t>.</w:t>
      </w:r>
    </w:p>
    <w:p w14:paraId="07946831" w14:textId="0FF70D16" w:rsidR="00A42BEA" w:rsidRDefault="00A42BEA" w:rsidP="00A42BEA">
      <w:pPr>
        <w:spacing w:line="360" w:lineRule="auto"/>
        <w:ind w:firstLine="709"/>
        <w:jc w:val="both"/>
        <w:rPr>
          <w:sz w:val="28"/>
          <w:szCs w:val="28"/>
        </w:rPr>
      </w:pPr>
      <w:r w:rsidRPr="00A42BEA">
        <w:rPr>
          <w:sz w:val="28"/>
          <w:szCs w:val="28"/>
        </w:rPr>
        <w:t>Таким образом, правовая природа процедуры носит публично-правовой характер, поскольку осуществляется в интересах государства и общества</w:t>
      </w:r>
      <w:r>
        <w:rPr>
          <w:sz w:val="28"/>
          <w:szCs w:val="28"/>
        </w:rPr>
        <w:t>, ч</w:t>
      </w:r>
      <w:r w:rsidRPr="00A42BEA">
        <w:rPr>
          <w:sz w:val="28"/>
          <w:szCs w:val="28"/>
        </w:rPr>
        <w:t>то подтверждается тем, что передача имущества осуществляется безусловно в собственность государства, и впоследствии оно обращается в федеральную собственность либо уничтожается или реализуется в установленном порядке.</w:t>
      </w:r>
    </w:p>
    <w:p w14:paraId="4FF21EFC" w14:textId="2633023B" w:rsidR="00DD15AE" w:rsidRDefault="00DD15AE" w:rsidP="00A42BEA">
      <w:pPr>
        <w:spacing w:line="360" w:lineRule="auto"/>
        <w:ind w:firstLine="709"/>
        <w:jc w:val="both"/>
        <w:rPr>
          <w:sz w:val="28"/>
          <w:szCs w:val="28"/>
        </w:rPr>
      </w:pPr>
      <w:r w:rsidRPr="00DD15AE">
        <w:rPr>
          <w:sz w:val="28"/>
          <w:szCs w:val="28"/>
        </w:rPr>
        <w:t>Классификация по критерию направления движения товаров связана с тем, что декларант может стремиться либо вывезти товар, либо ввезти его на таможенную территорию ЕАЭС. К ввозным таможенным процедурам относятся выпуск для внутреннего потребления, переработка на таможенной территории, временный ввоз, уничтожение, отказ в пользу государства, переработка для внутреннего потребления, таможенный транзит</w:t>
      </w:r>
      <w:r>
        <w:rPr>
          <w:rStyle w:val="a7"/>
          <w:sz w:val="28"/>
          <w:szCs w:val="28"/>
        </w:rPr>
        <w:footnoteReference w:id="5"/>
      </w:r>
      <w:r>
        <w:rPr>
          <w:sz w:val="28"/>
          <w:szCs w:val="28"/>
        </w:rPr>
        <w:t>.</w:t>
      </w:r>
    </w:p>
    <w:p w14:paraId="65F9DC83" w14:textId="4F96FD2C" w:rsidR="007623D2" w:rsidRPr="00A42BEA" w:rsidRDefault="007623D2" w:rsidP="00A42BEA">
      <w:pPr>
        <w:spacing w:line="360" w:lineRule="auto"/>
        <w:ind w:firstLine="709"/>
        <w:jc w:val="both"/>
        <w:rPr>
          <w:sz w:val="28"/>
          <w:szCs w:val="28"/>
        </w:rPr>
      </w:pPr>
      <w:r w:rsidRPr="007623D2">
        <w:rPr>
          <w:sz w:val="28"/>
          <w:szCs w:val="28"/>
        </w:rPr>
        <w:t xml:space="preserve">В большинстве случае обязанность по уплате пошлин прекращается, когда она исполнена, а также в таких случаях, как признание таможенными органами уничтожения или утраты товаров, отказ в выпуске, отзыв декларации, конфискация товаров, задержание товаров, изъятие или арест товаров, завершение процедуры, помещение товаров под иную процедуру. Эти случаи характерны для большинства процедур. Но есть и специфические </w:t>
      </w:r>
      <w:r w:rsidRPr="007623D2">
        <w:rPr>
          <w:sz w:val="28"/>
          <w:szCs w:val="28"/>
        </w:rPr>
        <w:lastRenderedPageBreak/>
        <w:t>случаи: принятие товаров уполномоченным экономическим оператором для таможенного транзита (ст. 153, п. 3 ТК ЕАЭС), вывоз товаров с территории свободной таможенной зоны (ст. 208, п. 4 ТК ЕАЭС), реализация товаров ряду лиц для процедуры беспошлинной торговли (ст. 247, п. 2 ТК ЕАЭС)</w:t>
      </w:r>
      <w:r>
        <w:rPr>
          <w:rStyle w:val="a7"/>
          <w:sz w:val="28"/>
          <w:szCs w:val="28"/>
        </w:rPr>
        <w:footnoteReference w:id="6"/>
      </w:r>
      <w:r w:rsidRPr="007623D2">
        <w:rPr>
          <w:sz w:val="28"/>
          <w:szCs w:val="28"/>
        </w:rPr>
        <w:t>.</w:t>
      </w:r>
    </w:p>
    <w:p w14:paraId="6F496DF0" w14:textId="0FF69599" w:rsidR="00A42BEA" w:rsidRPr="00A42BEA" w:rsidRDefault="00A42BEA" w:rsidP="00A42BEA">
      <w:pPr>
        <w:spacing w:line="360" w:lineRule="auto"/>
        <w:ind w:firstLine="709"/>
        <w:jc w:val="both"/>
        <w:rPr>
          <w:sz w:val="28"/>
          <w:szCs w:val="28"/>
        </w:rPr>
      </w:pPr>
      <w:r w:rsidRPr="00A42BEA">
        <w:rPr>
          <w:sz w:val="28"/>
          <w:szCs w:val="28"/>
        </w:rPr>
        <w:t>Цель введения и существования данной процедуры заключается не только в упрощении таможенного администрирования, но и в предотвращении нахождения на территории страны товаров, которые по разным причинам нецелесообразно или невозможно выпустить в свободный оборот</w:t>
      </w:r>
      <w:r>
        <w:rPr>
          <w:sz w:val="28"/>
          <w:szCs w:val="28"/>
        </w:rPr>
        <w:t xml:space="preserve"> (</w:t>
      </w:r>
      <w:r w:rsidRPr="00A42BEA">
        <w:rPr>
          <w:sz w:val="28"/>
          <w:szCs w:val="28"/>
        </w:rPr>
        <w:t>несоответствие товаров установленным требованиям безопасности</w:t>
      </w:r>
      <w:r>
        <w:rPr>
          <w:sz w:val="28"/>
          <w:szCs w:val="28"/>
        </w:rPr>
        <w:t xml:space="preserve">, </w:t>
      </w:r>
      <w:r w:rsidRPr="00A42BEA">
        <w:rPr>
          <w:sz w:val="28"/>
          <w:szCs w:val="28"/>
        </w:rPr>
        <w:t>невостребованность владельцем</w:t>
      </w:r>
      <w:r>
        <w:rPr>
          <w:sz w:val="28"/>
          <w:szCs w:val="28"/>
        </w:rPr>
        <w:t xml:space="preserve">, </w:t>
      </w:r>
      <w:r w:rsidRPr="00A42BEA">
        <w:rPr>
          <w:sz w:val="28"/>
          <w:szCs w:val="28"/>
        </w:rPr>
        <w:t>экономическая неэффективность дальнейшего использования</w:t>
      </w:r>
      <w:r>
        <w:rPr>
          <w:sz w:val="28"/>
          <w:szCs w:val="28"/>
        </w:rPr>
        <w:t xml:space="preserve">, </w:t>
      </w:r>
      <w:r w:rsidRPr="00A42BEA">
        <w:rPr>
          <w:sz w:val="28"/>
          <w:szCs w:val="28"/>
        </w:rPr>
        <w:t>нарушение установленных запретов и ограничений</w:t>
      </w:r>
      <w:r>
        <w:rPr>
          <w:sz w:val="28"/>
          <w:szCs w:val="28"/>
        </w:rPr>
        <w:t xml:space="preserve">, </w:t>
      </w:r>
      <w:r w:rsidRPr="00A42BEA">
        <w:rPr>
          <w:sz w:val="28"/>
          <w:szCs w:val="28"/>
        </w:rPr>
        <w:t>гуманитарные или экологические соображения</w:t>
      </w:r>
      <w:r>
        <w:rPr>
          <w:sz w:val="28"/>
          <w:szCs w:val="28"/>
        </w:rPr>
        <w:t>)</w:t>
      </w:r>
      <w:r w:rsidRPr="00A42BEA">
        <w:rPr>
          <w:sz w:val="28"/>
          <w:szCs w:val="28"/>
        </w:rPr>
        <w:t>.</w:t>
      </w:r>
    </w:p>
    <w:p w14:paraId="6F0B7B08" w14:textId="77777777" w:rsidR="00A42BEA" w:rsidRPr="00A42BEA" w:rsidRDefault="00A42BEA" w:rsidP="00A42BEA">
      <w:pPr>
        <w:spacing w:line="360" w:lineRule="auto"/>
        <w:ind w:firstLine="709"/>
        <w:jc w:val="both"/>
        <w:rPr>
          <w:sz w:val="28"/>
          <w:szCs w:val="28"/>
        </w:rPr>
      </w:pPr>
      <w:r w:rsidRPr="00A42BEA">
        <w:rPr>
          <w:sz w:val="28"/>
          <w:szCs w:val="28"/>
        </w:rPr>
        <w:t>Передача таких товаров в собственность государства позволяет минимизировать экономические потери, обеспечить соблюдение норм права и сократить расходы на их хранение и уничтожение.</w:t>
      </w:r>
    </w:p>
    <w:p w14:paraId="1A85E574" w14:textId="4C389B7B" w:rsidR="00A42BEA" w:rsidRPr="00A42BEA" w:rsidRDefault="00A42BEA" w:rsidP="00A42BEA">
      <w:pPr>
        <w:spacing w:line="360" w:lineRule="auto"/>
        <w:ind w:firstLine="709"/>
        <w:jc w:val="both"/>
        <w:rPr>
          <w:sz w:val="28"/>
          <w:szCs w:val="28"/>
        </w:rPr>
      </w:pPr>
      <w:r w:rsidRPr="00A42BEA">
        <w:rPr>
          <w:sz w:val="28"/>
          <w:szCs w:val="28"/>
        </w:rPr>
        <w:t>Таким образом,</w:t>
      </w:r>
      <w:r>
        <w:rPr>
          <w:sz w:val="28"/>
          <w:szCs w:val="28"/>
        </w:rPr>
        <w:t xml:space="preserve"> можно сказать о том, что</w:t>
      </w:r>
      <w:r w:rsidRPr="00A42BEA">
        <w:rPr>
          <w:sz w:val="28"/>
          <w:szCs w:val="28"/>
        </w:rPr>
        <w:t xml:space="preserve"> таможенная процедура отказа в пользу государства является важным и необходимым инструментом таможенного регулирования, обеспечивающим возможность добровольного отчуждения товаров в собственность государства в установленных законом случаях</w:t>
      </w:r>
      <w:r>
        <w:rPr>
          <w:sz w:val="28"/>
          <w:szCs w:val="28"/>
        </w:rPr>
        <w:t>, а е</w:t>
      </w:r>
      <w:r w:rsidRPr="00A42BEA">
        <w:rPr>
          <w:sz w:val="28"/>
          <w:szCs w:val="28"/>
        </w:rPr>
        <w:t>ё правовая природа носит публично-правовой характер, сочетая в себе элементы административного регулирования и вещного права.</w:t>
      </w:r>
    </w:p>
    <w:p w14:paraId="5E2E0B1E" w14:textId="6B687216" w:rsidR="00434B1F" w:rsidRPr="00434B1F" w:rsidRDefault="00434B1F" w:rsidP="00434B1F">
      <w:pPr>
        <w:pStyle w:val="2"/>
      </w:pPr>
      <w:bookmarkStart w:id="6" w:name="_Toc200277926"/>
      <w:r>
        <w:t xml:space="preserve">1.2 </w:t>
      </w:r>
      <w:r w:rsidR="000413C5">
        <w:t>Нормативно-правовое регулирование таможенной процедуры отказа в пользу государства в Российской Федерации и странах ЕАЭС</w:t>
      </w:r>
      <w:bookmarkEnd w:id="6"/>
    </w:p>
    <w:p w14:paraId="7F41BCF1" w14:textId="2F496A2C" w:rsidR="00A04190" w:rsidRPr="00A04190" w:rsidRDefault="00A04190" w:rsidP="00A04190">
      <w:pPr>
        <w:spacing w:line="360" w:lineRule="auto"/>
        <w:ind w:firstLine="709"/>
        <w:jc w:val="both"/>
        <w:rPr>
          <w:sz w:val="28"/>
          <w:szCs w:val="28"/>
        </w:rPr>
      </w:pPr>
      <w:r w:rsidRPr="00A04190">
        <w:rPr>
          <w:sz w:val="28"/>
          <w:szCs w:val="28"/>
        </w:rPr>
        <w:t xml:space="preserve">Современная система таможенного регулирования государств Евразийского экономического союза (ЕАЭС) строится на принципах унификации и гармонизации законодательства, направленного на обеспечение упорядоченного перемещения товаров через таможенную границу. Одной из </w:t>
      </w:r>
      <w:r w:rsidRPr="00A04190">
        <w:rPr>
          <w:sz w:val="28"/>
          <w:szCs w:val="28"/>
        </w:rPr>
        <w:lastRenderedPageBreak/>
        <w:t xml:space="preserve">специфических процедур в этой системе является таможенная процедура отказа в пользу государства. </w:t>
      </w:r>
    </w:p>
    <w:p w14:paraId="1938C020" w14:textId="77777777" w:rsidR="00A04190" w:rsidRPr="00A04190" w:rsidRDefault="00A04190" w:rsidP="00A04190">
      <w:pPr>
        <w:spacing w:line="360" w:lineRule="auto"/>
        <w:ind w:firstLine="709"/>
        <w:jc w:val="both"/>
        <w:rPr>
          <w:sz w:val="28"/>
          <w:szCs w:val="28"/>
        </w:rPr>
      </w:pPr>
      <w:r w:rsidRPr="00A04190">
        <w:rPr>
          <w:sz w:val="28"/>
          <w:szCs w:val="28"/>
        </w:rPr>
        <w:t>Таможенный кодекс Евразийского экономического союза (ТК ЕАЭС), принятый 11 апреля 2017 года, является основным документом, определяющим единые для всех стран-участниц ЕАЭС таможенные правила, включая порядок применения процедуры отказа в пользу государства.</w:t>
      </w:r>
    </w:p>
    <w:p w14:paraId="312F47F2" w14:textId="77777777" w:rsidR="00A04190" w:rsidRPr="00A04190" w:rsidRDefault="00A04190" w:rsidP="00A04190">
      <w:pPr>
        <w:spacing w:line="360" w:lineRule="auto"/>
        <w:ind w:firstLine="709"/>
        <w:jc w:val="both"/>
        <w:rPr>
          <w:sz w:val="28"/>
          <w:szCs w:val="28"/>
        </w:rPr>
      </w:pPr>
      <w:r w:rsidRPr="00A04190">
        <w:rPr>
          <w:sz w:val="28"/>
          <w:szCs w:val="28"/>
        </w:rPr>
        <w:t>В частности, положения статьи 117 ТК ЕАЭС содержат определение данной процедуры и основные условия её применения:</w:t>
      </w:r>
    </w:p>
    <w:p w14:paraId="7DE7CADA" w14:textId="3CA6C5CF"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добровольный отказ от товаров в пользу государства;</w:t>
      </w:r>
    </w:p>
    <w:p w14:paraId="405E1963" w14:textId="3696C003"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освобождение от уплаты таможенных пошлин, налогов, специальных, антидемпинговых и компенсационных пошлин;</w:t>
      </w:r>
    </w:p>
    <w:p w14:paraId="7500BF1B" w14:textId="4FEB5DD3"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освобождение от соблюдения запретов и ограничений, установленных в отношении перемещения товаров через таможенную границу.</w:t>
      </w:r>
    </w:p>
    <w:p w14:paraId="38B06E56" w14:textId="77777777" w:rsidR="00A04190" w:rsidRPr="00A04190" w:rsidRDefault="00A04190" w:rsidP="00A04190">
      <w:pPr>
        <w:spacing w:line="360" w:lineRule="auto"/>
        <w:ind w:firstLine="709"/>
        <w:jc w:val="both"/>
        <w:rPr>
          <w:sz w:val="28"/>
          <w:szCs w:val="28"/>
        </w:rPr>
      </w:pPr>
      <w:r w:rsidRPr="00A04190">
        <w:rPr>
          <w:sz w:val="28"/>
          <w:szCs w:val="28"/>
        </w:rPr>
        <w:t>Статья 118 ТК ЕАЭС устанавливает требования к помещениям товаров под процедуру отказа, порядок оформления декларации на товары, необходимость предоставления документов, подтверждающих волеизъявление декларанта.</w:t>
      </w:r>
    </w:p>
    <w:p w14:paraId="6385B8EC" w14:textId="77777777" w:rsidR="00A04190" w:rsidRPr="00A04190" w:rsidRDefault="00A04190" w:rsidP="00A04190">
      <w:pPr>
        <w:spacing w:line="360" w:lineRule="auto"/>
        <w:ind w:firstLine="709"/>
        <w:jc w:val="both"/>
        <w:rPr>
          <w:sz w:val="28"/>
          <w:szCs w:val="28"/>
        </w:rPr>
      </w:pPr>
      <w:r w:rsidRPr="00A04190">
        <w:rPr>
          <w:sz w:val="28"/>
          <w:szCs w:val="28"/>
        </w:rPr>
        <w:t>Также в Таможенном кодексе Союза регламентированы:</w:t>
      </w:r>
    </w:p>
    <w:p w14:paraId="1C143437" w14:textId="78E8A353"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особенности помещения отдельных категорий товаров под процедуру отказа;</w:t>
      </w:r>
    </w:p>
    <w:p w14:paraId="180A792B" w14:textId="77777777" w:rsidR="00A04190" w:rsidRDefault="00A04190" w:rsidP="00A04190">
      <w:pPr>
        <w:spacing w:line="360" w:lineRule="auto"/>
        <w:ind w:firstLine="709"/>
        <w:jc w:val="both"/>
        <w:rPr>
          <w:sz w:val="28"/>
          <w:szCs w:val="28"/>
        </w:rPr>
      </w:pPr>
      <w:r>
        <w:rPr>
          <w:sz w:val="28"/>
          <w:szCs w:val="28"/>
        </w:rPr>
        <w:t>– </w:t>
      </w:r>
      <w:r w:rsidRPr="00A04190">
        <w:rPr>
          <w:sz w:val="28"/>
          <w:szCs w:val="28"/>
        </w:rPr>
        <w:t>порядок распоряжения товарами после их помещения под данную процедуру;</w:t>
      </w:r>
    </w:p>
    <w:p w14:paraId="534192D3" w14:textId="2C39156F"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ответственность за нарушение порядка применения процедуры.</w:t>
      </w:r>
    </w:p>
    <w:p w14:paraId="15AA94A0" w14:textId="77777777" w:rsidR="00A04190" w:rsidRDefault="00A04190" w:rsidP="00A04190">
      <w:pPr>
        <w:spacing w:line="360" w:lineRule="auto"/>
        <w:ind w:firstLine="709"/>
        <w:jc w:val="both"/>
        <w:rPr>
          <w:sz w:val="28"/>
          <w:szCs w:val="28"/>
        </w:rPr>
      </w:pPr>
      <w:r w:rsidRPr="00A04190">
        <w:rPr>
          <w:sz w:val="28"/>
          <w:szCs w:val="28"/>
        </w:rPr>
        <w:t>Таким образом, на уровне ЕАЭС закреплены единые принципы и правовые механизмы, обязательные для применения всеми странами Союза.</w:t>
      </w:r>
    </w:p>
    <w:p w14:paraId="74A8E48D" w14:textId="3A8B746B" w:rsidR="006D4AEB" w:rsidRPr="00A04190" w:rsidRDefault="006D4AEB" w:rsidP="00A04190">
      <w:pPr>
        <w:spacing w:line="360" w:lineRule="auto"/>
        <w:ind w:firstLine="709"/>
        <w:jc w:val="both"/>
        <w:rPr>
          <w:sz w:val="28"/>
          <w:szCs w:val="28"/>
        </w:rPr>
      </w:pPr>
      <w:r w:rsidRPr="006D4AEB">
        <w:rPr>
          <w:sz w:val="28"/>
          <w:szCs w:val="28"/>
        </w:rPr>
        <w:t xml:space="preserve">Таможенные операции, связанные с регистрацией или отказом в регистрации таможенной декларации, совершаются таможенным органом не позднее 1 часа рабочего времени таможенного органа с момента подачи таможенной декларации, если менее продолжительный срок не установлен </w:t>
      </w:r>
      <w:r w:rsidRPr="006D4AEB">
        <w:rPr>
          <w:sz w:val="28"/>
          <w:szCs w:val="28"/>
        </w:rPr>
        <w:lastRenderedPageBreak/>
        <w:t>законодательством государств-членов о таможенном регулировании. Дата и время подачи декларации фиксируются таможенным органом в журнале регистрации деклараций на товары в письменном и (или) электронном виде с использованием информационных технологий</w:t>
      </w:r>
      <w:r>
        <w:rPr>
          <w:rStyle w:val="a7"/>
          <w:sz w:val="28"/>
          <w:szCs w:val="28"/>
        </w:rPr>
        <w:footnoteReference w:id="7"/>
      </w:r>
      <w:r>
        <w:rPr>
          <w:sz w:val="28"/>
          <w:szCs w:val="28"/>
        </w:rPr>
        <w:t>.</w:t>
      </w:r>
    </w:p>
    <w:p w14:paraId="0DD520DE" w14:textId="252E5D92" w:rsidR="00A04190" w:rsidRPr="00A04190" w:rsidRDefault="00A04190" w:rsidP="00A04190">
      <w:pPr>
        <w:spacing w:line="360" w:lineRule="auto"/>
        <w:ind w:firstLine="709"/>
        <w:jc w:val="both"/>
        <w:rPr>
          <w:sz w:val="28"/>
          <w:szCs w:val="28"/>
        </w:rPr>
      </w:pPr>
      <w:r w:rsidRPr="00A04190">
        <w:rPr>
          <w:sz w:val="28"/>
          <w:szCs w:val="28"/>
        </w:rPr>
        <w:t>На уровне национального законодательства Российской Федерации таможенная процедура отказа в пользу государства регулируется:</w:t>
      </w:r>
      <w:r>
        <w:rPr>
          <w:sz w:val="28"/>
          <w:szCs w:val="28"/>
        </w:rPr>
        <w:t xml:space="preserve"> </w:t>
      </w:r>
      <w:r w:rsidRPr="00A04190">
        <w:rPr>
          <w:sz w:val="28"/>
          <w:szCs w:val="28"/>
        </w:rPr>
        <w:t>Федеральным законом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w:t>
      </w:r>
      <w:r>
        <w:rPr>
          <w:sz w:val="28"/>
          <w:szCs w:val="28"/>
        </w:rPr>
        <w:t>, в</w:t>
      </w:r>
      <w:r w:rsidRPr="00A04190">
        <w:rPr>
          <w:sz w:val="28"/>
          <w:szCs w:val="28"/>
        </w:rPr>
        <w:t xml:space="preserve"> частности, статья 124 закона раскрывает порядок реализации таможенных процедур, в том числе отказа в пользу государства, с указанием на необходимость соблюдения норм ТК ЕАЭС</w:t>
      </w:r>
      <w:r>
        <w:rPr>
          <w:rStyle w:val="a7"/>
          <w:sz w:val="28"/>
          <w:szCs w:val="28"/>
        </w:rPr>
        <w:footnoteReference w:id="8"/>
      </w:r>
      <w:r w:rsidRPr="00A04190">
        <w:rPr>
          <w:sz w:val="28"/>
          <w:szCs w:val="28"/>
        </w:rPr>
        <w:t>.</w:t>
      </w:r>
    </w:p>
    <w:p w14:paraId="445A8B03" w14:textId="77777777" w:rsidR="00A04190" w:rsidRPr="00A04190" w:rsidRDefault="00A04190" w:rsidP="00A04190">
      <w:pPr>
        <w:spacing w:line="360" w:lineRule="auto"/>
        <w:ind w:firstLine="709"/>
        <w:jc w:val="both"/>
        <w:rPr>
          <w:sz w:val="28"/>
          <w:szCs w:val="28"/>
        </w:rPr>
      </w:pPr>
      <w:r w:rsidRPr="00A04190">
        <w:rPr>
          <w:sz w:val="28"/>
          <w:szCs w:val="28"/>
        </w:rPr>
        <w:t>Приказом ФТС России от 19 декабря 2017 года № 1861 «Об утверждении инструкции о порядке применения таможенных процедур», где определяются:</w:t>
      </w:r>
    </w:p>
    <w:p w14:paraId="6093CBED" w14:textId="3236B7DB"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требования к составлению и подаче декларации на товары при помещении под процедуру отказа;</w:t>
      </w:r>
    </w:p>
    <w:p w14:paraId="21033B23" w14:textId="1C28F41C"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перечень необходимых документов;</w:t>
      </w:r>
    </w:p>
    <w:p w14:paraId="140060BE" w14:textId="591C19BF" w:rsidR="00A04190" w:rsidRPr="00A04190" w:rsidRDefault="00A04190" w:rsidP="00A04190">
      <w:pPr>
        <w:spacing w:line="360" w:lineRule="auto"/>
        <w:ind w:firstLine="709"/>
        <w:jc w:val="both"/>
        <w:rPr>
          <w:sz w:val="28"/>
          <w:szCs w:val="28"/>
        </w:rPr>
      </w:pPr>
      <w:r>
        <w:rPr>
          <w:sz w:val="28"/>
          <w:szCs w:val="28"/>
        </w:rPr>
        <w:t>– </w:t>
      </w:r>
      <w:r w:rsidRPr="00A04190">
        <w:rPr>
          <w:sz w:val="28"/>
          <w:szCs w:val="28"/>
        </w:rPr>
        <w:t>особенности взаимодействия таможенных органов и уполномоченных организаций при передаче или реализации товаров.</w:t>
      </w:r>
    </w:p>
    <w:p w14:paraId="6D8C273F" w14:textId="2614A980" w:rsidR="00A04190" w:rsidRPr="00A04190" w:rsidRDefault="00A04190" w:rsidP="00A04190">
      <w:pPr>
        <w:spacing w:line="360" w:lineRule="auto"/>
        <w:ind w:firstLine="709"/>
        <w:jc w:val="both"/>
        <w:rPr>
          <w:sz w:val="28"/>
          <w:szCs w:val="28"/>
        </w:rPr>
      </w:pPr>
      <w:r w:rsidRPr="00A04190">
        <w:rPr>
          <w:sz w:val="28"/>
          <w:szCs w:val="28"/>
        </w:rPr>
        <w:t>Гражданским кодексом Российской Федерации, где в статье 236 закреплён общий порядок отказа от права собственности. Данное положение применяется в части, не урегулированной специальными таможенными актами</w:t>
      </w:r>
      <w:r>
        <w:rPr>
          <w:rStyle w:val="a7"/>
          <w:sz w:val="28"/>
          <w:szCs w:val="28"/>
        </w:rPr>
        <w:footnoteReference w:id="9"/>
      </w:r>
      <w:r w:rsidRPr="00A04190">
        <w:rPr>
          <w:sz w:val="28"/>
          <w:szCs w:val="28"/>
        </w:rPr>
        <w:t>.</w:t>
      </w:r>
    </w:p>
    <w:p w14:paraId="34CA8E01" w14:textId="75E032BD" w:rsidR="00A04190" w:rsidRPr="00A04190" w:rsidRDefault="00A04190" w:rsidP="00A04190">
      <w:pPr>
        <w:spacing w:line="360" w:lineRule="auto"/>
        <w:ind w:firstLine="709"/>
        <w:jc w:val="both"/>
        <w:rPr>
          <w:sz w:val="28"/>
          <w:szCs w:val="28"/>
        </w:rPr>
      </w:pPr>
      <w:r w:rsidRPr="00A04190">
        <w:rPr>
          <w:sz w:val="28"/>
          <w:szCs w:val="28"/>
        </w:rPr>
        <w:t xml:space="preserve">Бюджетным кодексом Российской Федерации, который определяет порядок зачисления в федеральный бюджет доходов от реализации или </w:t>
      </w:r>
      <w:r w:rsidRPr="00A04190">
        <w:rPr>
          <w:sz w:val="28"/>
          <w:szCs w:val="28"/>
        </w:rPr>
        <w:lastRenderedPageBreak/>
        <w:t>утилизации имущества, поступившего в собственность государства по таможенной процедуре отказа</w:t>
      </w:r>
      <w:r>
        <w:rPr>
          <w:rStyle w:val="a7"/>
          <w:sz w:val="28"/>
          <w:szCs w:val="28"/>
        </w:rPr>
        <w:footnoteReference w:id="10"/>
      </w:r>
      <w:r w:rsidRPr="00A04190">
        <w:rPr>
          <w:sz w:val="28"/>
          <w:szCs w:val="28"/>
        </w:rPr>
        <w:t>.</w:t>
      </w:r>
    </w:p>
    <w:p w14:paraId="438B1C5C" w14:textId="7223223A" w:rsidR="00A04190" w:rsidRDefault="00A04190" w:rsidP="00A04190">
      <w:pPr>
        <w:spacing w:line="360" w:lineRule="auto"/>
        <w:ind w:firstLine="709"/>
        <w:jc w:val="both"/>
        <w:rPr>
          <w:sz w:val="28"/>
          <w:szCs w:val="28"/>
        </w:rPr>
      </w:pPr>
      <w:r w:rsidRPr="00A04190">
        <w:rPr>
          <w:sz w:val="28"/>
          <w:szCs w:val="28"/>
        </w:rPr>
        <w:t>В странах-участницах ЕАЭС также действует единая правовая основа, представленная ТК ЕАЭС. Вместе с тем, национальное законодательство каждой страны содержит внутренние акты, регулирующие порядок помещения товаров под процедуру отказа и последующего распоряжения ими</w:t>
      </w:r>
      <w:r>
        <w:rPr>
          <w:sz w:val="28"/>
          <w:szCs w:val="28"/>
        </w:rPr>
        <w:t>, например, в</w:t>
      </w:r>
      <w:r w:rsidRPr="00A04190">
        <w:rPr>
          <w:sz w:val="28"/>
          <w:szCs w:val="28"/>
        </w:rPr>
        <w:t xml:space="preserve"> Республике Беларусь действует Таможенный кодекс Республики Беларусь, приведённый в соответствие с нормами ТК ЕАЭС, а также Постановление Государственного таможенного комитета Республики Беларусь от 21 декабря 2017 года № 34, регламентирующее порядок оформления процедур.</w:t>
      </w:r>
    </w:p>
    <w:p w14:paraId="66DE5AC8" w14:textId="5AE1AF74" w:rsidR="006A0C1F" w:rsidRPr="00A04190" w:rsidRDefault="006A0C1F" w:rsidP="00A04190">
      <w:pPr>
        <w:spacing w:line="360" w:lineRule="auto"/>
        <w:ind w:firstLine="709"/>
        <w:jc w:val="both"/>
        <w:rPr>
          <w:sz w:val="28"/>
          <w:szCs w:val="28"/>
        </w:rPr>
      </w:pPr>
      <w:r>
        <w:rPr>
          <w:sz w:val="28"/>
          <w:szCs w:val="28"/>
        </w:rPr>
        <w:t xml:space="preserve">При этом, интересным моментом является то, что </w:t>
      </w:r>
      <w:r w:rsidRPr="006A0C1F">
        <w:rPr>
          <w:sz w:val="28"/>
          <w:szCs w:val="28"/>
        </w:rPr>
        <w:t>Киотская конвенция не содержит описания ряда завершающих ТП, имеющихся в ТК ЕАЭС и ТКС (под названием особое использование): уничтожение, отказ в пользу государства</w:t>
      </w:r>
      <w:r>
        <w:rPr>
          <w:rStyle w:val="a7"/>
          <w:sz w:val="28"/>
          <w:szCs w:val="28"/>
        </w:rPr>
        <w:footnoteReference w:id="11"/>
      </w:r>
      <w:r w:rsidRPr="006A0C1F">
        <w:rPr>
          <w:sz w:val="28"/>
          <w:szCs w:val="28"/>
        </w:rPr>
        <w:t>.</w:t>
      </w:r>
    </w:p>
    <w:p w14:paraId="27124909" w14:textId="4157CCA2" w:rsidR="00A04190" w:rsidRPr="00A04190" w:rsidRDefault="00A04190" w:rsidP="00A04190">
      <w:pPr>
        <w:spacing w:line="360" w:lineRule="auto"/>
        <w:ind w:firstLine="709"/>
        <w:jc w:val="both"/>
        <w:rPr>
          <w:sz w:val="28"/>
          <w:szCs w:val="28"/>
        </w:rPr>
      </w:pPr>
      <w:r w:rsidRPr="00A04190">
        <w:rPr>
          <w:sz w:val="28"/>
          <w:szCs w:val="28"/>
        </w:rPr>
        <w:t>Таким образом,</w:t>
      </w:r>
      <w:r>
        <w:rPr>
          <w:sz w:val="28"/>
          <w:szCs w:val="28"/>
        </w:rPr>
        <w:t xml:space="preserve"> можно сказать о том, что</w:t>
      </w:r>
      <w:r w:rsidRPr="00A04190">
        <w:rPr>
          <w:sz w:val="28"/>
          <w:szCs w:val="28"/>
        </w:rPr>
        <w:t xml:space="preserve"> нормативно-правовое регулирование таможенной процедуры отказа в пользу государства представляет собой стройную систему правовых норм, основанную на сочетании наднациональных и национальных правовых актов. На уровне ЕАЭС установлен единый правовой режим, обеспечивающий унификацию таможенных процедур, что создаёт благоприятные условия для внешнеэкономической деятельности.</w:t>
      </w:r>
    </w:p>
    <w:p w14:paraId="4F6734F0" w14:textId="605249A7" w:rsidR="00A04190" w:rsidRPr="00A04190" w:rsidRDefault="00A04190" w:rsidP="00A04190">
      <w:pPr>
        <w:spacing w:line="360" w:lineRule="auto"/>
        <w:ind w:firstLine="709"/>
        <w:jc w:val="both"/>
        <w:rPr>
          <w:sz w:val="28"/>
          <w:szCs w:val="28"/>
        </w:rPr>
      </w:pPr>
    </w:p>
    <w:p w14:paraId="44E17E2E" w14:textId="47D1ADA6" w:rsidR="000410CA" w:rsidRPr="00DC6754" w:rsidRDefault="000410CA" w:rsidP="00A04190">
      <w:pPr>
        <w:spacing w:line="360" w:lineRule="auto"/>
        <w:ind w:firstLine="709"/>
        <w:jc w:val="both"/>
        <w:rPr>
          <w:sz w:val="28"/>
          <w:szCs w:val="28"/>
        </w:rPr>
      </w:pPr>
    </w:p>
    <w:p w14:paraId="7024D017" w14:textId="77777777" w:rsidR="00434B1F" w:rsidRDefault="00434B1F">
      <w:pPr>
        <w:rPr>
          <w:rFonts w:eastAsiaTheme="majorEastAsia" w:cstheme="majorBidi"/>
          <w:b/>
          <w:color w:val="000000" w:themeColor="text1"/>
          <w:sz w:val="28"/>
          <w:szCs w:val="32"/>
          <w:lang w:eastAsia="en-US"/>
        </w:rPr>
      </w:pPr>
      <w:r>
        <w:br w:type="page"/>
      </w:r>
    </w:p>
    <w:p w14:paraId="398DCF43" w14:textId="4C9393BB" w:rsidR="000413C5" w:rsidRDefault="000413C5" w:rsidP="000413C5">
      <w:pPr>
        <w:pStyle w:val="1"/>
      </w:pPr>
      <w:bookmarkStart w:id="7" w:name="_Toc200277927"/>
      <w:r>
        <w:lastRenderedPageBreak/>
        <w:t>Глава 2. Анализ применения таможенной процедуры отказа в пользу государства</w:t>
      </w:r>
      <w:bookmarkEnd w:id="7"/>
    </w:p>
    <w:p w14:paraId="45CF2842" w14:textId="40149D47" w:rsidR="00434B1F" w:rsidRPr="00434B1F" w:rsidRDefault="00434B1F" w:rsidP="000413C5">
      <w:pPr>
        <w:pStyle w:val="2"/>
      </w:pPr>
      <w:bookmarkStart w:id="8" w:name="_Toc200277928"/>
      <w:r>
        <w:t xml:space="preserve">2.1 </w:t>
      </w:r>
      <w:r w:rsidR="000413C5">
        <w:t>Статистический анализ применения таможенной процедуры отказа в пользу государства в Российской Федерации за последние годы</w:t>
      </w:r>
      <w:bookmarkEnd w:id="8"/>
    </w:p>
    <w:p w14:paraId="09D93AE9" w14:textId="446CAEFF" w:rsidR="00860188" w:rsidRDefault="00860188" w:rsidP="00860188">
      <w:pPr>
        <w:spacing w:line="360" w:lineRule="auto"/>
        <w:ind w:firstLine="709"/>
        <w:jc w:val="both"/>
        <w:rPr>
          <w:sz w:val="28"/>
          <w:szCs w:val="28"/>
        </w:rPr>
      </w:pPr>
      <w:r w:rsidRPr="00860188">
        <w:rPr>
          <w:sz w:val="28"/>
          <w:szCs w:val="28"/>
        </w:rPr>
        <w:t>Таможенная процедура отказа в пользу государства является довольно редкой – её реже всего применяют участники внешнеэкономической деятельности. По данным Федеральной таможенной службы (ФТС) России, составленная статистика показывает, что менее 0,1 % всех поданных таможенных деклараций на выпуск товаров приходится именно на этот режим</w:t>
      </w:r>
      <w:r>
        <w:rPr>
          <w:sz w:val="28"/>
          <w:szCs w:val="28"/>
        </w:rPr>
        <w:t xml:space="preserve"> и и</w:t>
      </w:r>
      <w:r w:rsidRPr="00860188">
        <w:rPr>
          <w:sz w:val="28"/>
          <w:szCs w:val="28"/>
        </w:rPr>
        <w:t>з примерно 1000 выпущенных деклараций всего одна попадает под отказ в пользу государства, что подчёркивает узконаправленное применение этой процедуры</w:t>
      </w:r>
      <w:r>
        <w:rPr>
          <w:rStyle w:val="a7"/>
          <w:sz w:val="28"/>
          <w:szCs w:val="28"/>
        </w:rPr>
        <w:footnoteReference w:id="12"/>
      </w:r>
      <w:r w:rsidRPr="00860188">
        <w:rPr>
          <w:sz w:val="28"/>
          <w:szCs w:val="28"/>
        </w:rPr>
        <w:t>.</w:t>
      </w:r>
    </w:p>
    <w:p w14:paraId="6DF609A6" w14:textId="686413F1" w:rsidR="00860188" w:rsidRPr="00860188" w:rsidRDefault="00860188" w:rsidP="00860188">
      <w:pPr>
        <w:spacing w:line="360" w:lineRule="auto"/>
        <w:ind w:firstLine="709"/>
        <w:jc w:val="both"/>
        <w:rPr>
          <w:sz w:val="28"/>
          <w:szCs w:val="28"/>
        </w:rPr>
      </w:pPr>
      <w:r w:rsidRPr="00860188">
        <w:rPr>
          <w:sz w:val="28"/>
          <w:szCs w:val="28"/>
        </w:rPr>
        <w:t>По официальной информации, на которую ссылаются аналитические ресурсы, ежегодно регистрируется около пяти-десяти тысяч таких деклараций, если общее число деклараций составляет несколько сотен миллионов. Таким образом, абсолютное количество сравнительно невелико, но в абсолюте это сотни случаев ежегодно</w:t>
      </w:r>
      <w:r>
        <w:rPr>
          <w:sz w:val="28"/>
          <w:szCs w:val="28"/>
        </w:rPr>
        <w:t>, а д</w:t>
      </w:r>
      <w:r w:rsidRPr="00860188">
        <w:rPr>
          <w:sz w:val="28"/>
          <w:szCs w:val="28"/>
        </w:rPr>
        <w:t xml:space="preserve">инамика показывает некрупные варианты </w:t>
      </w:r>
      <w:r>
        <w:rPr>
          <w:sz w:val="28"/>
          <w:szCs w:val="28"/>
        </w:rPr>
        <w:t>–</w:t>
      </w:r>
      <w:r w:rsidRPr="00860188">
        <w:rPr>
          <w:sz w:val="28"/>
          <w:szCs w:val="28"/>
        </w:rPr>
        <w:t xml:space="preserve"> в периоды экономического спада или изменения тарифов наблюдается относительный всплеск, когда компании стремятся минимизировать расходы на хранение и логистику путём отказа от товара.</w:t>
      </w:r>
    </w:p>
    <w:p w14:paraId="449F2FE5" w14:textId="77777777" w:rsidR="00860188" w:rsidRPr="00860188" w:rsidRDefault="00860188" w:rsidP="00860188">
      <w:pPr>
        <w:spacing w:line="360" w:lineRule="auto"/>
        <w:ind w:firstLine="709"/>
        <w:jc w:val="both"/>
        <w:rPr>
          <w:sz w:val="28"/>
          <w:szCs w:val="28"/>
        </w:rPr>
      </w:pPr>
      <w:r w:rsidRPr="00860188">
        <w:rPr>
          <w:sz w:val="28"/>
          <w:szCs w:val="28"/>
        </w:rPr>
        <w:t>Анализ показывает, что две ключевые причины в 90 % случаев определяют выбор этой процедуры:</w:t>
      </w:r>
    </w:p>
    <w:p w14:paraId="29FD3005" w14:textId="6BE676E9" w:rsidR="00860188" w:rsidRPr="00860188" w:rsidRDefault="00860188" w:rsidP="00860188">
      <w:pPr>
        <w:spacing w:line="360" w:lineRule="auto"/>
        <w:ind w:firstLine="709"/>
        <w:jc w:val="both"/>
        <w:rPr>
          <w:sz w:val="28"/>
          <w:szCs w:val="28"/>
        </w:rPr>
      </w:pPr>
      <w:r>
        <w:rPr>
          <w:sz w:val="28"/>
          <w:szCs w:val="28"/>
        </w:rPr>
        <w:t xml:space="preserve">1. </w:t>
      </w:r>
      <w:r w:rsidRPr="00860188">
        <w:rPr>
          <w:sz w:val="28"/>
          <w:szCs w:val="28"/>
        </w:rPr>
        <w:t>Истечение срока годности или приближение этого срока, из-за чего товар теряет возможность легитимного вывоза или реализации</w:t>
      </w:r>
      <w:r>
        <w:rPr>
          <w:sz w:val="28"/>
          <w:szCs w:val="28"/>
        </w:rPr>
        <w:t>.</w:t>
      </w:r>
    </w:p>
    <w:p w14:paraId="712802C2" w14:textId="2CB1B27A" w:rsidR="00860188" w:rsidRPr="00860188" w:rsidRDefault="00860188" w:rsidP="00860188">
      <w:pPr>
        <w:spacing w:line="360" w:lineRule="auto"/>
        <w:ind w:firstLine="709"/>
        <w:jc w:val="both"/>
        <w:rPr>
          <w:sz w:val="28"/>
          <w:szCs w:val="28"/>
        </w:rPr>
      </w:pPr>
      <w:r>
        <w:rPr>
          <w:sz w:val="28"/>
          <w:szCs w:val="28"/>
        </w:rPr>
        <w:lastRenderedPageBreak/>
        <w:t xml:space="preserve">2. </w:t>
      </w:r>
      <w:r w:rsidRPr="00860188">
        <w:rPr>
          <w:sz w:val="28"/>
          <w:szCs w:val="28"/>
        </w:rPr>
        <w:t xml:space="preserve">Отсутствие спроса либо невозможность продажи по рыночным причинам, например, из-за изменения конъюнктуры или падения маржинальности </w:t>
      </w:r>
      <w:r>
        <w:rPr>
          <w:sz w:val="28"/>
          <w:szCs w:val="28"/>
        </w:rPr>
        <w:t>–</w:t>
      </w:r>
      <w:r w:rsidRPr="00860188">
        <w:rPr>
          <w:sz w:val="28"/>
          <w:szCs w:val="28"/>
        </w:rPr>
        <w:t xml:space="preserve"> особенно при росте импортных ставок</w:t>
      </w:r>
      <w:r>
        <w:rPr>
          <w:rStyle w:val="a7"/>
          <w:sz w:val="28"/>
          <w:szCs w:val="28"/>
        </w:rPr>
        <w:footnoteReference w:id="13"/>
      </w:r>
      <w:r>
        <w:rPr>
          <w:sz w:val="28"/>
          <w:szCs w:val="28"/>
        </w:rPr>
        <w:t>.</w:t>
      </w:r>
    </w:p>
    <w:p w14:paraId="26FECF9A" w14:textId="643C6345" w:rsidR="00860188" w:rsidRPr="00860188" w:rsidRDefault="00860188" w:rsidP="00860188">
      <w:pPr>
        <w:spacing w:line="360" w:lineRule="auto"/>
        <w:ind w:firstLine="709"/>
        <w:jc w:val="both"/>
        <w:rPr>
          <w:sz w:val="28"/>
          <w:szCs w:val="28"/>
        </w:rPr>
      </w:pPr>
      <w:r w:rsidRPr="00860188">
        <w:rPr>
          <w:sz w:val="28"/>
          <w:szCs w:val="28"/>
        </w:rPr>
        <w:t xml:space="preserve">Также причиной провального решения о ввозе может быть </w:t>
      </w:r>
      <w:r>
        <w:rPr>
          <w:sz w:val="28"/>
          <w:szCs w:val="28"/>
        </w:rPr>
        <w:t>«</w:t>
      </w:r>
      <w:r w:rsidRPr="00860188">
        <w:rPr>
          <w:sz w:val="28"/>
          <w:szCs w:val="28"/>
        </w:rPr>
        <w:t>переоценка собственных возможностей</w:t>
      </w:r>
      <w:r>
        <w:rPr>
          <w:sz w:val="28"/>
          <w:szCs w:val="28"/>
        </w:rPr>
        <w:t>»</w:t>
      </w:r>
      <w:r w:rsidRPr="00860188">
        <w:rPr>
          <w:sz w:val="28"/>
          <w:szCs w:val="28"/>
        </w:rPr>
        <w:t xml:space="preserve"> импортером, что приводит к накоплению товара на складах и росту затрат на его хранение</w:t>
      </w:r>
      <w:r>
        <w:rPr>
          <w:sz w:val="28"/>
          <w:szCs w:val="28"/>
        </w:rPr>
        <w:t xml:space="preserve"> и в</w:t>
      </w:r>
      <w:r w:rsidRPr="00860188">
        <w:rPr>
          <w:sz w:val="28"/>
          <w:szCs w:val="28"/>
        </w:rPr>
        <w:t xml:space="preserve"> таких условиях отказ с освобождением от таможенных платежей становится более рациональным решением</w:t>
      </w:r>
      <w:r>
        <w:rPr>
          <w:sz w:val="28"/>
          <w:szCs w:val="28"/>
        </w:rPr>
        <w:t>.</w:t>
      </w:r>
    </w:p>
    <w:p w14:paraId="798BD939" w14:textId="6210F996" w:rsidR="00860188" w:rsidRPr="00860188" w:rsidRDefault="00860188" w:rsidP="00860188">
      <w:pPr>
        <w:spacing w:line="360" w:lineRule="auto"/>
        <w:ind w:firstLine="709"/>
        <w:jc w:val="both"/>
        <w:rPr>
          <w:sz w:val="28"/>
          <w:szCs w:val="28"/>
        </w:rPr>
      </w:pPr>
      <w:r w:rsidRPr="00860188">
        <w:rPr>
          <w:sz w:val="28"/>
          <w:szCs w:val="28"/>
        </w:rPr>
        <w:t>ФТС также указывает на принцип материальной выгоды: таможня оформит отказ только если затраты государства (на хранение или уничтожение) не превышают ожидаемую выгоду от передачи товара</w:t>
      </w:r>
      <w:r>
        <w:rPr>
          <w:sz w:val="28"/>
          <w:szCs w:val="28"/>
        </w:rPr>
        <w:t xml:space="preserve"> и в </w:t>
      </w:r>
      <w:r w:rsidRPr="00860188">
        <w:rPr>
          <w:sz w:val="28"/>
          <w:szCs w:val="28"/>
        </w:rPr>
        <w:t>противном случае может быть отказано в применении режима.</w:t>
      </w:r>
    </w:p>
    <w:p w14:paraId="39F43A38" w14:textId="77777777" w:rsidR="00860188" w:rsidRPr="00860188" w:rsidRDefault="00860188" w:rsidP="00860188">
      <w:pPr>
        <w:spacing w:line="360" w:lineRule="auto"/>
        <w:ind w:firstLine="709"/>
        <w:jc w:val="both"/>
        <w:rPr>
          <w:sz w:val="28"/>
          <w:szCs w:val="28"/>
        </w:rPr>
      </w:pPr>
      <w:r w:rsidRPr="00860188">
        <w:rPr>
          <w:sz w:val="28"/>
          <w:szCs w:val="28"/>
        </w:rPr>
        <w:t>Процедура часто применяется в нескольких сегментах:</w:t>
      </w:r>
    </w:p>
    <w:p w14:paraId="696A4B4F" w14:textId="0BFEE297" w:rsidR="00860188" w:rsidRPr="00860188" w:rsidRDefault="00860188" w:rsidP="00860188">
      <w:pPr>
        <w:spacing w:line="360" w:lineRule="auto"/>
        <w:ind w:firstLine="709"/>
        <w:jc w:val="both"/>
        <w:rPr>
          <w:sz w:val="28"/>
          <w:szCs w:val="28"/>
        </w:rPr>
      </w:pPr>
      <w:r>
        <w:rPr>
          <w:sz w:val="28"/>
          <w:szCs w:val="28"/>
        </w:rPr>
        <w:t xml:space="preserve">1. </w:t>
      </w:r>
      <w:r w:rsidRPr="00860188">
        <w:rPr>
          <w:sz w:val="28"/>
          <w:szCs w:val="28"/>
        </w:rPr>
        <w:t>Выставочные товары и рекламное оборудование, которые после экспонатов остаются на складе и транспортировка обратно экономически невыгодна</w:t>
      </w:r>
      <w:r>
        <w:rPr>
          <w:sz w:val="28"/>
          <w:szCs w:val="28"/>
        </w:rPr>
        <w:t>,</w:t>
      </w:r>
    </w:p>
    <w:p w14:paraId="2DD81527" w14:textId="4F03729E" w:rsidR="00860188" w:rsidRPr="00860188" w:rsidRDefault="00860188" w:rsidP="00860188">
      <w:pPr>
        <w:spacing w:line="360" w:lineRule="auto"/>
        <w:ind w:firstLine="709"/>
        <w:jc w:val="both"/>
        <w:rPr>
          <w:sz w:val="28"/>
          <w:szCs w:val="28"/>
        </w:rPr>
      </w:pPr>
      <w:r>
        <w:rPr>
          <w:sz w:val="28"/>
          <w:szCs w:val="28"/>
        </w:rPr>
        <w:t xml:space="preserve">2. </w:t>
      </w:r>
      <w:r w:rsidRPr="00860188">
        <w:rPr>
          <w:sz w:val="28"/>
          <w:szCs w:val="28"/>
        </w:rPr>
        <w:t>Перевозимые товары с неясным рынком сбыта, особенно при росте тарифов, когда сборы делают их нерентабельными для продажи на внутреннем рынке.</w:t>
      </w:r>
    </w:p>
    <w:p w14:paraId="55B051E2" w14:textId="49BCF32B" w:rsidR="00860188" w:rsidRPr="00860188" w:rsidRDefault="00860188" w:rsidP="00860188">
      <w:pPr>
        <w:spacing w:line="360" w:lineRule="auto"/>
        <w:ind w:firstLine="709"/>
        <w:jc w:val="both"/>
        <w:rPr>
          <w:sz w:val="28"/>
          <w:szCs w:val="28"/>
        </w:rPr>
      </w:pPr>
      <w:r>
        <w:rPr>
          <w:sz w:val="28"/>
          <w:szCs w:val="28"/>
        </w:rPr>
        <w:t xml:space="preserve">3. </w:t>
      </w:r>
      <w:r w:rsidRPr="00860188">
        <w:rPr>
          <w:sz w:val="28"/>
          <w:szCs w:val="28"/>
        </w:rPr>
        <w:t>Медицинское оборудование и скоропорт, находящиеся под давлением сроков и логистических ограничений — хотя официальной статистики по этим сегментам мало.</w:t>
      </w:r>
    </w:p>
    <w:p w14:paraId="14A5B79A" w14:textId="004D18C5" w:rsidR="00860188" w:rsidRDefault="00860188" w:rsidP="00860188">
      <w:pPr>
        <w:spacing w:line="360" w:lineRule="auto"/>
        <w:ind w:firstLine="709"/>
        <w:jc w:val="both"/>
        <w:rPr>
          <w:sz w:val="28"/>
          <w:szCs w:val="28"/>
        </w:rPr>
      </w:pPr>
      <w:r w:rsidRPr="00860188">
        <w:rPr>
          <w:sz w:val="28"/>
          <w:szCs w:val="28"/>
        </w:rPr>
        <w:t>С 2018 по 2024 годы наблюдается незначительный рост случаев отказа, что связано с общим спадом спроса и входящими новыми таможенными тарифами</w:t>
      </w:r>
      <w:r>
        <w:rPr>
          <w:sz w:val="28"/>
          <w:szCs w:val="28"/>
        </w:rPr>
        <w:t>, о</w:t>
      </w:r>
      <w:r w:rsidRPr="00860188">
        <w:rPr>
          <w:sz w:val="28"/>
          <w:szCs w:val="28"/>
        </w:rPr>
        <w:t xml:space="preserve">днако рост остаётся точечным, отражая экономическую конъюнктуру </w:t>
      </w:r>
      <w:r>
        <w:rPr>
          <w:sz w:val="28"/>
          <w:szCs w:val="28"/>
        </w:rPr>
        <w:t>–</w:t>
      </w:r>
      <w:r w:rsidRPr="00860188">
        <w:rPr>
          <w:sz w:val="28"/>
          <w:szCs w:val="28"/>
        </w:rPr>
        <w:t xml:space="preserve"> он не показывает устойчивого тренда, а скорее разовые </w:t>
      </w:r>
      <w:r w:rsidRPr="00860188">
        <w:rPr>
          <w:sz w:val="28"/>
          <w:szCs w:val="28"/>
        </w:rPr>
        <w:lastRenderedPageBreak/>
        <w:t>всплески, когда расходы на хранение превышают возможную выгоду от реализации.</w:t>
      </w:r>
    </w:p>
    <w:p w14:paraId="5EC571C4" w14:textId="758FB13A" w:rsidR="007623D2" w:rsidRPr="00860188" w:rsidRDefault="007623D2" w:rsidP="00860188">
      <w:pPr>
        <w:spacing w:line="360" w:lineRule="auto"/>
        <w:ind w:firstLine="709"/>
        <w:jc w:val="both"/>
        <w:rPr>
          <w:sz w:val="28"/>
          <w:szCs w:val="28"/>
        </w:rPr>
      </w:pPr>
      <w:r>
        <w:rPr>
          <w:sz w:val="28"/>
          <w:szCs w:val="28"/>
        </w:rPr>
        <w:t>Так, например, в исследовании А.О. Бондаренко указывается следующее: «</w:t>
      </w:r>
      <w:r w:rsidRPr="007623D2">
        <w:rPr>
          <w:sz w:val="28"/>
          <w:szCs w:val="28"/>
        </w:rPr>
        <w:t>Активное применение таможенных процедур таможенного склада и беспошлинной торговли обусловлено наличием в регионе деятельности Ростовской таможни семи таможенных складов и трех магазинов беспошлинной торговли. Следует отметить, что за исследуемый период не применялись или применялись в единичных случаях такие процедуры, как отказ в пользу государства и уничтожение</w:t>
      </w:r>
      <w:r w:rsidRPr="007623D2">
        <w:rPr>
          <w:sz w:val="28"/>
          <w:szCs w:val="28"/>
        </w:rPr>
        <w:t>»</w:t>
      </w:r>
      <w:r>
        <w:rPr>
          <w:rStyle w:val="a7"/>
          <w:sz w:val="28"/>
          <w:szCs w:val="28"/>
        </w:rPr>
        <w:footnoteReference w:id="14"/>
      </w:r>
      <w:r w:rsidRPr="007623D2">
        <w:rPr>
          <w:sz w:val="28"/>
          <w:szCs w:val="28"/>
        </w:rPr>
        <w:t>.</w:t>
      </w:r>
    </w:p>
    <w:p w14:paraId="4F4F8120" w14:textId="2E52B6A3" w:rsidR="00860188" w:rsidRPr="00860188" w:rsidRDefault="00860188" w:rsidP="00860188">
      <w:pPr>
        <w:spacing w:line="360" w:lineRule="auto"/>
        <w:ind w:firstLine="709"/>
        <w:jc w:val="both"/>
        <w:rPr>
          <w:sz w:val="28"/>
          <w:szCs w:val="28"/>
        </w:rPr>
      </w:pPr>
      <w:r>
        <w:rPr>
          <w:sz w:val="28"/>
          <w:szCs w:val="28"/>
        </w:rPr>
        <w:t>Таким образом, п</w:t>
      </w:r>
      <w:r w:rsidRPr="00860188">
        <w:rPr>
          <w:sz w:val="28"/>
          <w:szCs w:val="28"/>
        </w:rPr>
        <w:t>роцедура отказа в пользу государства сохраняет характер редкой внештатной меры, применяемой в исключительных ситуациях</w:t>
      </w:r>
      <w:r>
        <w:rPr>
          <w:sz w:val="28"/>
          <w:szCs w:val="28"/>
        </w:rPr>
        <w:t>, в</w:t>
      </w:r>
      <w:r w:rsidRPr="00860188">
        <w:rPr>
          <w:sz w:val="28"/>
          <w:szCs w:val="28"/>
        </w:rPr>
        <w:t xml:space="preserve">ероятность воспользоваться этой процедурой </w:t>
      </w:r>
      <w:r>
        <w:rPr>
          <w:sz w:val="28"/>
          <w:szCs w:val="28"/>
        </w:rPr>
        <w:t>–</w:t>
      </w:r>
      <w:r w:rsidRPr="00860188">
        <w:rPr>
          <w:sz w:val="28"/>
          <w:szCs w:val="28"/>
        </w:rPr>
        <w:t xml:space="preserve"> менее 0,1 % от всех ДТ, но абсолютный объём начисляется уже сотнями—тысячами деклараций.</w:t>
      </w:r>
    </w:p>
    <w:p w14:paraId="50013AFA" w14:textId="09271DEB" w:rsidR="00C02531" w:rsidRPr="00434B1F" w:rsidRDefault="00C02531" w:rsidP="00C02531">
      <w:pPr>
        <w:pStyle w:val="2"/>
      </w:pPr>
      <w:bookmarkStart w:id="9" w:name="_Toc200277929"/>
      <w:r>
        <w:t>2</w:t>
      </w:r>
      <w:r w:rsidR="00247B8A">
        <w:t>.2</w:t>
      </w:r>
      <w:r>
        <w:t xml:space="preserve"> Проблемные вопросы, выявляемые в процессе применения процедуры отказа в пользу государства</w:t>
      </w:r>
      <w:bookmarkEnd w:id="9"/>
    </w:p>
    <w:p w14:paraId="03D04B7A" w14:textId="5075D573" w:rsidR="00860188" w:rsidRPr="00860188" w:rsidRDefault="00860188" w:rsidP="001E24E2">
      <w:pPr>
        <w:spacing w:line="360" w:lineRule="auto"/>
        <w:ind w:firstLine="709"/>
        <w:jc w:val="both"/>
        <w:rPr>
          <w:sz w:val="28"/>
          <w:szCs w:val="28"/>
        </w:rPr>
      </w:pPr>
      <w:r w:rsidRPr="00860188">
        <w:rPr>
          <w:sz w:val="28"/>
          <w:szCs w:val="28"/>
        </w:rPr>
        <w:t>Процедура отказа в пользу государства является одним из наименее используемых, но при этом крайне специфичных и важных таможенных режимов</w:t>
      </w:r>
      <w:r w:rsidR="001E24E2">
        <w:rPr>
          <w:sz w:val="28"/>
          <w:szCs w:val="28"/>
        </w:rPr>
        <w:t>, а е</w:t>
      </w:r>
      <w:r w:rsidRPr="00860188">
        <w:rPr>
          <w:sz w:val="28"/>
          <w:szCs w:val="28"/>
        </w:rPr>
        <w:t xml:space="preserve">ё специфика заключается в том, что после завершения процедуры товары переходят в собственность государства без возмездной компенсации бывшему владельцу. Несмотря на кажущуюся простоту, применение данной процедуры на практике сопровождается рядом юридических, организационных, экономических и правоприменительных проблем, которые снижают её эффективность и создают затруднения как для участников внешнеэкономической деятельности, так и для таможенных органов. </w:t>
      </w:r>
    </w:p>
    <w:p w14:paraId="68EC3865" w14:textId="6A30F616" w:rsidR="00860188" w:rsidRDefault="00860188" w:rsidP="00860188">
      <w:pPr>
        <w:spacing w:line="360" w:lineRule="auto"/>
        <w:ind w:firstLine="709"/>
        <w:jc w:val="both"/>
        <w:rPr>
          <w:sz w:val="28"/>
          <w:szCs w:val="28"/>
        </w:rPr>
      </w:pPr>
      <w:r w:rsidRPr="00860188">
        <w:rPr>
          <w:sz w:val="28"/>
          <w:szCs w:val="28"/>
        </w:rPr>
        <w:lastRenderedPageBreak/>
        <w:t>На практике перед таможенными органами встаёт вопрос: целесообразно ли принимать конкретный товар в пользу государства, если его дальнейшее использование или реализация экономически невыгодна? Законодательством установлено, что передача возможна только при наличии экономической целесообразности (например, когда стоимость имущества выше затрат на его содержание или утилизацию)</w:t>
      </w:r>
      <w:r w:rsidR="001E24E2">
        <w:rPr>
          <w:sz w:val="28"/>
          <w:szCs w:val="28"/>
        </w:rPr>
        <w:t>, о</w:t>
      </w:r>
      <w:r w:rsidRPr="00860188">
        <w:rPr>
          <w:sz w:val="28"/>
          <w:szCs w:val="28"/>
        </w:rPr>
        <w:t>днако единых критериев и расчётных методик для определения этой целесообразности на уровне законодательства нет</w:t>
      </w:r>
      <w:r w:rsidR="001E24E2">
        <w:rPr>
          <w:sz w:val="28"/>
          <w:szCs w:val="28"/>
        </w:rPr>
        <w:t>, ч</w:t>
      </w:r>
      <w:r w:rsidRPr="00860188">
        <w:rPr>
          <w:sz w:val="28"/>
          <w:szCs w:val="28"/>
        </w:rPr>
        <w:t>то приводит к субъективности решений со стороны таможенных органов.</w:t>
      </w:r>
    </w:p>
    <w:p w14:paraId="5127E243" w14:textId="7F2C90A2" w:rsidR="001346F7" w:rsidRPr="00860188" w:rsidRDefault="001346F7" w:rsidP="00860188">
      <w:pPr>
        <w:spacing w:line="360" w:lineRule="auto"/>
        <w:ind w:firstLine="709"/>
        <w:jc w:val="both"/>
        <w:rPr>
          <w:sz w:val="28"/>
          <w:szCs w:val="28"/>
        </w:rPr>
      </w:pPr>
      <w:r w:rsidRPr="001346F7">
        <w:rPr>
          <w:sz w:val="28"/>
          <w:szCs w:val="28"/>
        </w:rPr>
        <w:t>Импортными таможенными процедурами являются выпуск для внутреннего потребления; реимпорт; переработка на таможенной территории; переработка для внутреннего потребления; временный ввоз (допуск); уничтожение и отказ в пользу государства. Провозные таможенные процедуры представлены различными видами таможенной процедуры таможенного транзита</w:t>
      </w:r>
      <w:r>
        <w:rPr>
          <w:rStyle w:val="a7"/>
          <w:sz w:val="28"/>
          <w:szCs w:val="28"/>
        </w:rPr>
        <w:footnoteReference w:id="15"/>
      </w:r>
      <w:r w:rsidRPr="001346F7">
        <w:rPr>
          <w:sz w:val="28"/>
          <w:szCs w:val="28"/>
        </w:rPr>
        <w:t>.</w:t>
      </w:r>
    </w:p>
    <w:p w14:paraId="603D776F" w14:textId="1A37CBF0" w:rsidR="00860188" w:rsidRPr="00860188" w:rsidRDefault="00860188" w:rsidP="00860188">
      <w:pPr>
        <w:spacing w:line="360" w:lineRule="auto"/>
        <w:ind w:firstLine="709"/>
        <w:jc w:val="both"/>
        <w:rPr>
          <w:sz w:val="28"/>
          <w:szCs w:val="28"/>
        </w:rPr>
      </w:pPr>
      <w:r w:rsidRPr="00860188">
        <w:rPr>
          <w:sz w:val="28"/>
          <w:szCs w:val="28"/>
        </w:rPr>
        <w:t>После перехода товара в собственность государства возникает задача его реализации или уничтожения</w:t>
      </w:r>
      <w:r w:rsidR="001E24E2">
        <w:rPr>
          <w:sz w:val="28"/>
          <w:szCs w:val="28"/>
        </w:rPr>
        <w:t>, что о</w:t>
      </w:r>
      <w:r w:rsidRPr="00860188">
        <w:rPr>
          <w:sz w:val="28"/>
          <w:szCs w:val="28"/>
        </w:rPr>
        <w:t>собенно остро стоит в отношении:</w:t>
      </w:r>
    </w:p>
    <w:p w14:paraId="311BD6DC" w14:textId="541C7A2D" w:rsidR="00860188" w:rsidRPr="00860188" w:rsidRDefault="001E24E2" w:rsidP="00860188">
      <w:pPr>
        <w:spacing w:line="360" w:lineRule="auto"/>
        <w:ind w:firstLine="709"/>
        <w:jc w:val="both"/>
        <w:rPr>
          <w:sz w:val="28"/>
          <w:szCs w:val="28"/>
        </w:rPr>
      </w:pPr>
      <w:r>
        <w:rPr>
          <w:sz w:val="28"/>
          <w:szCs w:val="28"/>
        </w:rPr>
        <w:t>– </w:t>
      </w:r>
      <w:r w:rsidR="00860188" w:rsidRPr="00860188">
        <w:rPr>
          <w:sz w:val="28"/>
          <w:szCs w:val="28"/>
        </w:rPr>
        <w:t>скоропортящихся товаров;</w:t>
      </w:r>
    </w:p>
    <w:p w14:paraId="140E813A" w14:textId="71947512" w:rsidR="00860188" w:rsidRPr="00860188" w:rsidRDefault="001E24E2" w:rsidP="00860188">
      <w:pPr>
        <w:spacing w:line="360" w:lineRule="auto"/>
        <w:ind w:firstLine="709"/>
        <w:jc w:val="both"/>
        <w:rPr>
          <w:sz w:val="28"/>
          <w:szCs w:val="28"/>
        </w:rPr>
      </w:pPr>
      <w:r>
        <w:rPr>
          <w:sz w:val="28"/>
          <w:szCs w:val="28"/>
        </w:rPr>
        <w:t>– </w:t>
      </w:r>
      <w:r w:rsidR="00860188" w:rsidRPr="00860188">
        <w:rPr>
          <w:sz w:val="28"/>
          <w:szCs w:val="28"/>
        </w:rPr>
        <w:t>медицинских препаратов и оборудования;</w:t>
      </w:r>
    </w:p>
    <w:p w14:paraId="0B80569B" w14:textId="555127C1" w:rsidR="00860188" w:rsidRPr="00860188" w:rsidRDefault="001E24E2" w:rsidP="00860188">
      <w:pPr>
        <w:spacing w:line="360" w:lineRule="auto"/>
        <w:ind w:firstLine="709"/>
        <w:jc w:val="both"/>
        <w:rPr>
          <w:sz w:val="28"/>
          <w:szCs w:val="28"/>
        </w:rPr>
      </w:pPr>
      <w:r>
        <w:rPr>
          <w:sz w:val="28"/>
          <w:szCs w:val="28"/>
        </w:rPr>
        <w:t>– </w:t>
      </w:r>
      <w:r w:rsidR="00860188" w:rsidRPr="00860188">
        <w:rPr>
          <w:sz w:val="28"/>
          <w:szCs w:val="28"/>
        </w:rPr>
        <w:t>продукции с ограниченным сроком хранения или морально устаревшей техники.</w:t>
      </w:r>
    </w:p>
    <w:p w14:paraId="55872531" w14:textId="571CB235" w:rsidR="00860188" w:rsidRPr="00860188" w:rsidRDefault="00860188" w:rsidP="00860188">
      <w:pPr>
        <w:spacing w:line="360" w:lineRule="auto"/>
        <w:ind w:firstLine="709"/>
        <w:jc w:val="both"/>
        <w:rPr>
          <w:sz w:val="28"/>
          <w:szCs w:val="28"/>
        </w:rPr>
      </w:pPr>
      <w:r w:rsidRPr="00860188">
        <w:rPr>
          <w:sz w:val="28"/>
          <w:szCs w:val="28"/>
        </w:rPr>
        <w:t>Однако инфраструктура по утилизации и реализации таких товаров в России развита недостаточно</w:t>
      </w:r>
      <w:r w:rsidR="001E24E2">
        <w:rPr>
          <w:sz w:val="28"/>
          <w:szCs w:val="28"/>
        </w:rPr>
        <w:t xml:space="preserve"> и н</w:t>
      </w:r>
      <w:r w:rsidRPr="00860188">
        <w:rPr>
          <w:sz w:val="28"/>
          <w:szCs w:val="28"/>
        </w:rPr>
        <w:t>ередко такие товары длительное время хранятся на складах временного хранения (СВХ), что создаёт убытки для бюджета и усложняет работу таможенных органов.</w:t>
      </w:r>
    </w:p>
    <w:p w14:paraId="44A2E453" w14:textId="20C8B7E5" w:rsidR="00860188" w:rsidRPr="00860188" w:rsidRDefault="00860188" w:rsidP="00860188">
      <w:pPr>
        <w:spacing w:line="360" w:lineRule="auto"/>
        <w:ind w:firstLine="709"/>
        <w:jc w:val="both"/>
        <w:rPr>
          <w:sz w:val="28"/>
          <w:szCs w:val="28"/>
        </w:rPr>
      </w:pPr>
      <w:r w:rsidRPr="00860188">
        <w:rPr>
          <w:sz w:val="28"/>
          <w:szCs w:val="28"/>
        </w:rPr>
        <w:t xml:space="preserve">Многие участники ВЭД, особенно средний и малый бизнес, плохо информированы о возможности применения процедуры отказа в пользу </w:t>
      </w:r>
      <w:r w:rsidRPr="00860188">
        <w:rPr>
          <w:sz w:val="28"/>
          <w:szCs w:val="28"/>
        </w:rPr>
        <w:lastRenderedPageBreak/>
        <w:t>государства</w:t>
      </w:r>
      <w:r w:rsidR="001E24E2">
        <w:rPr>
          <w:sz w:val="28"/>
          <w:szCs w:val="28"/>
        </w:rPr>
        <w:t>, а о</w:t>
      </w:r>
      <w:r w:rsidRPr="00860188">
        <w:rPr>
          <w:sz w:val="28"/>
          <w:szCs w:val="28"/>
        </w:rPr>
        <w:t>тсутствие популяризации процедуры и разъяснительной работы со стороны ФТС приводит к тому, что участники ВЭД продолжают нести убытки из-за хранения неликвидных товаров либо инициируют более затратные процедуры (уничтожение, обратный вывоз).</w:t>
      </w:r>
    </w:p>
    <w:p w14:paraId="783D37E6" w14:textId="7A142B05" w:rsidR="00860188" w:rsidRDefault="00860188" w:rsidP="00860188">
      <w:pPr>
        <w:spacing w:line="360" w:lineRule="auto"/>
        <w:ind w:firstLine="709"/>
        <w:jc w:val="both"/>
        <w:rPr>
          <w:sz w:val="28"/>
          <w:szCs w:val="28"/>
        </w:rPr>
      </w:pPr>
      <w:r w:rsidRPr="00860188">
        <w:rPr>
          <w:sz w:val="28"/>
          <w:szCs w:val="28"/>
        </w:rPr>
        <w:t>Хотя действующее законодательство устанавливает порядок и сроки принятия решений по помещению товаров под процедуру отказа в пользу государства, на практике оформление занимает значительно больше времени, чем предусмотрено регламентами</w:t>
      </w:r>
      <w:r w:rsidR="001E24E2">
        <w:rPr>
          <w:sz w:val="28"/>
          <w:szCs w:val="28"/>
        </w:rPr>
        <w:t>, ч</w:t>
      </w:r>
      <w:r w:rsidRPr="00860188">
        <w:rPr>
          <w:sz w:val="28"/>
          <w:szCs w:val="28"/>
        </w:rPr>
        <w:t>то связано с необходимостью проведения дополнительной экспертизы, определения целесообразности приёма товара, получения разрешений от различных госструктур.</w:t>
      </w:r>
    </w:p>
    <w:p w14:paraId="0BF2B311" w14:textId="20B60F72" w:rsidR="0037050C" w:rsidRDefault="0037050C" w:rsidP="00860188">
      <w:pPr>
        <w:spacing w:line="360" w:lineRule="auto"/>
        <w:ind w:firstLine="709"/>
        <w:jc w:val="both"/>
        <w:rPr>
          <w:sz w:val="28"/>
          <w:szCs w:val="28"/>
        </w:rPr>
      </w:pPr>
      <w:r w:rsidRPr="0037050C">
        <w:rPr>
          <w:sz w:val="28"/>
          <w:szCs w:val="28"/>
        </w:rPr>
        <w:t>Пятое АААС (20.09.2017, дело № 05АП</w:t>
      </w:r>
      <w:r w:rsidRPr="0037050C">
        <w:rPr>
          <w:sz w:val="28"/>
          <w:szCs w:val="28"/>
        </w:rPr>
        <w:noBreakHyphen/>
        <w:t>5318/17)</w:t>
      </w:r>
      <w:r>
        <w:rPr>
          <w:sz w:val="28"/>
          <w:szCs w:val="28"/>
        </w:rPr>
        <w:t>: т</w:t>
      </w:r>
      <w:r w:rsidRPr="0037050C">
        <w:rPr>
          <w:sz w:val="28"/>
          <w:szCs w:val="28"/>
        </w:rPr>
        <w:t>аможня отказала ПАО «Славянский СРЗ» в смене режима с реэкспорта на «отказ в пользу государства». Апелляционный суд счёл нормы ТК ЕАЭС без ограничения перечня процедур и обязал выдать разрешение на отказ в пользу государства</w:t>
      </w:r>
      <w:r>
        <w:rPr>
          <w:rStyle w:val="a7"/>
          <w:sz w:val="28"/>
          <w:szCs w:val="28"/>
        </w:rPr>
        <w:footnoteReference w:id="16"/>
      </w:r>
      <w:r>
        <w:rPr>
          <w:sz w:val="28"/>
          <w:szCs w:val="28"/>
        </w:rPr>
        <w:t>.</w:t>
      </w:r>
    </w:p>
    <w:p w14:paraId="4447EFEB" w14:textId="374EBE0A" w:rsidR="0041763C" w:rsidRDefault="0041763C" w:rsidP="00860188">
      <w:pPr>
        <w:spacing w:line="360" w:lineRule="auto"/>
        <w:ind w:firstLine="709"/>
        <w:jc w:val="both"/>
        <w:rPr>
          <w:sz w:val="28"/>
          <w:szCs w:val="28"/>
        </w:rPr>
      </w:pPr>
      <w:r w:rsidRPr="0041763C">
        <w:rPr>
          <w:sz w:val="28"/>
          <w:szCs w:val="28"/>
        </w:rPr>
        <w:t>Шестое АААС (14.05.2018, дело № 06АП</w:t>
      </w:r>
      <w:r w:rsidRPr="0041763C">
        <w:rPr>
          <w:sz w:val="28"/>
          <w:szCs w:val="28"/>
        </w:rPr>
        <w:noBreakHyphen/>
        <w:t>1447/18</w:t>
      </w:r>
      <w:r w:rsidRPr="0041763C">
        <w:rPr>
          <w:sz w:val="28"/>
          <w:szCs w:val="28"/>
        </w:rPr>
        <w:t xml:space="preserve">). </w:t>
      </w:r>
      <w:r w:rsidRPr="0041763C">
        <w:rPr>
          <w:sz w:val="28"/>
          <w:szCs w:val="28"/>
        </w:rPr>
        <w:t>Товар – контрафакт – запрещён к обороту. Суд подтвердил отказ помещать его под режим отказа в пользу государства: условие закона о запрете товара выполнено</w:t>
      </w:r>
      <w:r>
        <w:rPr>
          <w:sz w:val="28"/>
          <w:szCs w:val="28"/>
        </w:rPr>
        <w:t>.</w:t>
      </w:r>
      <w:r>
        <w:rPr>
          <w:rStyle w:val="a7"/>
          <w:sz w:val="28"/>
          <w:szCs w:val="28"/>
        </w:rPr>
        <w:footnoteReference w:id="17"/>
      </w:r>
    </w:p>
    <w:p w14:paraId="407786C5" w14:textId="5B51F39C" w:rsidR="00843A6F" w:rsidRPr="00860188" w:rsidRDefault="00843A6F" w:rsidP="00860188">
      <w:pPr>
        <w:spacing w:line="360" w:lineRule="auto"/>
        <w:ind w:firstLine="709"/>
        <w:jc w:val="both"/>
        <w:rPr>
          <w:sz w:val="28"/>
          <w:szCs w:val="28"/>
        </w:rPr>
      </w:pPr>
      <w:r w:rsidRPr="00843A6F">
        <w:rPr>
          <w:sz w:val="28"/>
          <w:szCs w:val="28"/>
        </w:rPr>
        <w:t>Согласно Положению, при помещении товаров под таможенную процедуру следует учитывать, что некоторые товары составляют исключение и не подлежат помещению под указанные таможенные процедуры, например, ввезенные в качестве проб и образцов для проведения исследований или предназначенные для демонстрации на выставках</w:t>
      </w:r>
      <w:r>
        <w:rPr>
          <w:rStyle w:val="a7"/>
          <w:sz w:val="28"/>
          <w:szCs w:val="28"/>
        </w:rPr>
        <w:footnoteReference w:id="18"/>
      </w:r>
      <w:r w:rsidRPr="00843A6F">
        <w:rPr>
          <w:sz w:val="28"/>
          <w:szCs w:val="28"/>
        </w:rPr>
        <w:t>.</w:t>
      </w:r>
    </w:p>
    <w:p w14:paraId="7F20CC19" w14:textId="436FEDFD" w:rsidR="00860188" w:rsidRDefault="00860188" w:rsidP="00860188">
      <w:pPr>
        <w:spacing w:line="360" w:lineRule="auto"/>
        <w:ind w:firstLine="709"/>
        <w:jc w:val="both"/>
        <w:rPr>
          <w:sz w:val="28"/>
          <w:szCs w:val="28"/>
        </w:rPr>
      </w:pPr>
      <w:r w:rsidRPr="00860188">
        <w:rPr>
          <w:sz w:val="28"/>
          <w:szCs w:val="28"/>
        </w:rPr>
        <w:lastRenderedPageBreak/>
        <w:t>Процедура отказа в пользу государства требует взаимодействия между ФТС, Минфином, Федеральным агентством по управлению государственным имуществом (Росимуществом), санитарными и ветеринарными службами, что осложняется отсутствием единой цифровой платформы для обмена информацией</w:t>
      </w:r>
      <w:r w:rsidR="001E24E2">
        <w:rPr>
          <w:sz w:val="28"/>
          <w:szCs w:val="28"/>
        </w:rPr>
        <w:t>, что</w:t>
      </w:r>
      <w:r w:rsidRPr="00860188">
        <w:rPr>
          <w:sz w:val="28"/>
          <w:szCs w:val="28"/>
        </w:rPr>
        <w:t xml:space="preserve"> значительно замедляет процесс принятия решений и увеличивает вероятность ошибок.</w:t>
      </w:r>
    </w:p>
    <w:p w14:paraId="008A3579" w14:textId="1E6FB989" w:rsidR="003569D3" w:rsidRDefault="003569D3" w:rsidP="00860188">
      <w:pPr>
        <w:spacing w:line="360" w:lineRule="auto"/>
        <w:ind w:firstLine="709"/>
        <w:jc w:val="both"/>
        <w:rPr>
          <w:sz w:val="28"/>
          <w:szCs w:val="28"/>
        </w:rPr>
      </w:pPr>
      <w:r>
        <w:rPr>
          <w:sz w:val="28"/>
          <w:szCs w:val="28"/>
        </w:rPr>
        <w:t xml:space="preserve">Интересной практикой является постановление </w:t>
      </w:r>
      <w:r w:rsidRPr="003569D3">
        <w:rPr>
          <w:sz w:val="28"/>
          <w:szCs w:val="28"/>
        </w:rPr>
        <w:t>Арбитражн</w:t>
      </w:r>
      <w:r w:rsidRPr="003569D3">
        <w:rPr>
          <w:sz w:val="28"/>
          <w:szCs w:val="28"/>
        </w:rPr>
        <w:t>ого</w:t>
      </w:r>
      <w:r w:rsidRPr="003569D3">
        <w:rPr>
          <w:sz w:val="28"/>
          <w:szCs w:val="28"/>
        </w:rPr>
        <w:t xml:space="preserve"> суд</w:t>
      </w:r>
      <w:r w:rsidRPr="003569D3">
        <w:rPr>
          <w:sz w:val="28"/>
          <w:szCs w:val="28"/>
        </w:rPr>
        <w:t>а</w:t>
      </w:r>
      <w:r w:rsidRPr="003569D3">
        <w:rPr>
          <w:sz w:val="28"/>
          <w:szCs w:val="28"/>
        </w:rPr>
        <w:t xml:space="preserve"> ДВО (20.12.2017, дело № А51</w:t>
      </w:r>
      <w:r w:rsidRPr="003569D3">
        <w:rPr>
          <w:sz w:val="28"/>
          <w:szCs w:val="28"/>
        </w:rPr>
        <w:noBreakHyphen/>
        <w:t>8883/2017)</w:t>
      </w:r>
      <w:r>
        <w:rPr>
          <w:sz w:val="28"/>
          <w:szCs w:val="28"/>
        </w:rPr>
        <w:t>, когда с</w:t>
      </w:r>
      <w:r w:rsidRPr="003569D3">
        <w:rPr>
          <w:sz w:val="28"/>
          <w:szCs w:val="28"/>
        </w:rPr>
        <w:t>удно-«ржавчина» на Владивостокской таможне: реэкспорт не удался, и суд принял режим «отказ в пользу государства»</w:t>
      </w:r>
      <w:r>
        <w:rPr>
          <w:sz w:val="28"/>
          <w:szCs w:val="28"/>
        </w:rPr>
        <w:t>, ч</w:t>
      </w:r>
      <w:r w:rsidRPr="003569D3">
        <w:rPr>
          <w:sz w:val="28"/>
          <w:szCs w:val="28"/>
        </w:rPr>
        <w:t>то позволило избежать расходов на реэкспорт и сложные процедуры</w:t>
      </w:r>
      <w:r>
        <w:rPr>
          <w:rStyle w:val="a7"/>
          <w:sz w:val="28"/>
          <w:szCs w:val="28"/>
        </w:rPr>
        <w:footnoteReference w:id="19"/>
      </w:r>
      <w:r w:rsidRPr="003569D3">
        <w:rPr>
          <w:sz w:val="28"/>
          <w:szCs w:val="28"/>
        </w:rPr>
        <w:t>. Суд подчеркнул, что законодательство не даёт иных средств решения</w:t>
      </w:r>
      <w:r>
        <w:rPr>
          <w:sz w:val="28"/>
          <w:szCs w:val="28"/>
        </w:rPr>
        <w:t>.</w:t>
      </w:r>
    </w:p>
    <w:p w14:paraId="3C3882DB" w14:textId="4016F05A" w:rsidR="00860188" w:rsidRPr="00860188" w:rsidRDefault="00860188" w:rsidP="00860188">
      <w:pPr>
        <w:spacing w:line="360" w:lineRule="auto"/>
        <w:ind w:firstLine="709"/>
        <w:jc w:val="both"/>
        <w:rPr>
          <w:sz w:val="28"/>
          <w:szCs w:val="28"/>
        </w:rPr>
      </w:pPr>
      <w:r w:rsidRPr="00860188">
        <w:rPr>
          <w:sz w:val="28"/>
          <w:szCs w:val="28"/>
        </w:rPr>
        <w:t xml:space="preserve">Таким образом, </w:t>
      </w:r>
      <w:r w:rsidR="001E24E2">
        <w:rPr>
          <w:sz w:val="28"/>
          <w:szCs w:val="28"/>
        </w:rPr>
        <w:t xml:space="preserve">можно сказать о том, что </w:t>
      </w:r>
      <w:r w:rsidRPr="00860188">
        <w:rPr>
          <w:sz w:val="28"/>
          <w:szCs w:val="28"/>
        </w:rPr>
        <w:t xml:space="preserve">процедура отказа в пользу государства, несмотря на свою потенциальную полезность для бизнеса и государства, на практике сопровождается рядом серьёзных проблем, которые существенно снижают её эффективность. </w:t>
      </w:r>
    </w:p>
    <w:p w14:paraId="6B2D35FA" w14:textId="407CBB3F" w:rsidR="000413C5" w:rsidRDefault="000413C5">
      <w:pPr>
        <w:rPr>
          <w:sz w:val="28"/>
          <w:szCs w:val="28"/>
        </w:rPr>
      </w:pPr>
      <w:r>
        <w:rPr>
          <w:sz w:val="28"/>
          <w:szCs w:val="28"/>
        </w:rPr>
        <w:br w:type="page"/>
      </w:r>
    </w:p>
    <w:p w14:paraId="54097AEB" w14:textId="5BC3E4C2" w:rsidR="000413C5" w:rsidRDefault="000413C5" w:rsidP="000413C5">
      <w:pPr>
        <w:pStyle w:val="1"/>
      </w:pPr>
      <w:bookmarkStart w:id="10" w:name="_Toc200277930"/>
      <w:r>
        <w:lastRenderedPageBreak/>
        <w:t xml:space="preserve">Глава </w:t>
      </w:r>
      <w:r>
        <w:t>3</w:t>
      </w:r>
      <w:r>
        <w:t xml:space="preserve">. </w:t>
      </w:r>
      <w:r w:rsidR="00C02531">
        <w:t>Совершенствование порядка применения таможенной процедуры отказа в пользу государства</w:t>
      </w:r>
      <w:bookmarkEnd w:id="10"/>
    </w:p>
    <w:p w14:paraId="0ABD6B28" w14:textId="01A08D81" w:rsidR="000413C5" w:rsidRPr="00434B1F" w:rsidRDefault="000413C5" w:rsidP="000413C5">
      <w:pPr>
        <w:pStyle w:val="2"/>
      </w:pPr>
      <w:bookmarkStart w:id="11" w:name="_Toc200277931"/>
      <w:r>
        <w:t>3</w:t>
      </w:r>
      <w:r>
        <w:t xml:space="preserve">.1 </w:t>
      </w:r>
      <w:r w:rsidR="00C02531">
        <w:t>Предложения по внесению изменений в действующее законодательство Российской Федерации</w:t>
      </w:r>
      <w:bookmarkEnd w:id="11"/>
    </w:p>
    <w:p w14:paraId="13659155" w14:textId="065BFD06" w:rsidR="002F35D9" w:rsidRPr="002F35D9" w:rsidRDefault="002F35D9" w:rsidP="002F35D9">
      <w:pPr>
        <w:spacing w:line="360" w:lineRule="auto"/>
        <w:ind w:firstLine="709"/>
        <w:jc w:val="both"/>
        <w:rPr>
          <w:sz w:val="28"/>
          <w:szCs w:val="28"/>
        </w:rPr>
      </w:pPr>
      <w:r w:rsidRPr="002F35D9">
        <w:rPr>
          <w:sz w:val="28"/>
          <w:szCs w:val="28"/>
        </w:rPr>
        <w:t>Таможенная процедура отказа в пользу государства является важным инструментом таможенного регулирования, позволяющим участникам внешнеэкономической деятельности (ВЭД) минимизировать убытки от хранения и утилизации товаров, утративших для них ценность, а также содействующим государству в пополнении бюджета и обеспечении социально-экономических нужд</w:t>
      </w:r>
      <w:r>
        <w:rPr>
          <w:sz w:val="28"/>
          <w:szCs w:val="28"/>
        </w:rPr>
        <w:t>, о</w:t>
      </w:r>
      <w:r w:rsidRPr="002F35D9">
        <w:rPr>
          <w:sz w:val="28"/>
          <w:szCs w:val="28"/>
        </w:rPr>
        <w:t>днако, как показал проведённый в предыдущих главах анализ, действующее законодательное регулирование процедуры содержит целый ряд пробелов, несогласованностей и административных барьеров, препятствующих её эффективному применению.</w:t>
      </w:r>
    </w:p>
    <w:p w14:paraId="3F8FEBB6" w14:textId="375B0312" w:rsidR="002F35D9" w:rsidRPr="002F35D9" w:rsidRDefault="002F35D9" w:rsidP="002F35D9">
      <w:pPr>
        <w:spacing w:line="360" w:lineRule="auto"/>
        <w:ind w:firstLine="709"/>
        <w:jc w:val="both"/>
        <w:rPr>
          <w:sz w:val="28"/>
          <w:szCs w:val="28"/>
        </w:rPr>
      </w:pPr>
      <w:r w:rsidRPr="002F35D9">
        <w:rPr>
          <w:sz w:val="28"/>
          <w:szCs w:val="28"/>
        </w:rPr>
        <w:t>На сегодняшний день таможенные органы самостоятельно определяют целесообразность приёма товаров в пользу государства, что ведёт к субъективности решений и неравномерности правоприменительной практики по регионам</w:t>
      </w:r>
      <w:r>
        <w:rPr>
          <w:sz w:val="28"/>
          <w:szCs w:val="28"/>
        </w:rPr>
        <w:t>, в связи с чем п</w:t>
      </w:r>
      <w:r w:rsidRPr="002F35D9">
        <w:rPr>
          <w:sz w:val="28"/>
          <w:szCs w:val="28"/>
        </w:rPr>
        <w:t>редлагается:</w:t>
      </w:r>
    </w:p>
    <w:p w14:paraId="0F526D20" w14:textId="2401A8BB"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разработать и утвердить на уровне Правительства Российской Федерации методику расчёта экономической целесообразности передачи товаров в собственность государства с учётом их рыночной стоимости, затрат на хранение, транспортировку, реализацию и утилизацию;</w:t>
      </w:r>
    </w:p>
    <w:p w14:paraId="68312D74" w14:textId="5CC672E4"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закрепить в Таможенном кодексе ЕАЭС и Федеральном законе «О таможенном регулировании» положение о том, что товары, потенциально пригодные для последующей реализации или использования в государственных, социальных и благотворительных целях, подлежат безусловному принятию в пользу государства.</w:t>
      </w:r>
    </w:p>
    <w:p w14:paraId="53DAB09F" w14:textId="1FC4EA24" w:rsidR="002F35D9" w:rsidRDefault="002F35D9" w:rsidP="002F35D9">
      <w:pPr>
        <w:spacing w:line="360" w:lineRule="auto"/>
        <w:ind w:firstLine="709"/>
        <w:jc w:val="both"/>
        <w:rPr>
          <w:sz w:val="28"/>
          <w:szCs w:val="28"/>
        </w:rPr>
      </w:pPr>
      <w:r>
        <w:rPr>
          <w:sz w:val="28"/>
          <w:szCs w:val="28"/>
        </w:rPr>
        <w:t>Также д</w:t>
      </w:r>
      <w:r w:rsidRPr="002F35D9">
        <w:rPr>
          <w:sz w:val="28"/>
          <w:szCs w:val="28"/>
        </w:rPr>
        <w:t>лительность оформления отказа в пользу государства является одной из главных проблем на практике</w:t>
      </w:r>
      <w:r>
        <w:rPr>
          <w:sz w:val="28"/>
          <w:szCs w:val="28"/>
        </w:rPr>
        <w:t xml:space="preserve">, в </w:t>
      </w:r>
      <w:r w:rsidR="007233B3">
        <w:rPr>
          <w:sz w:val="28"/>
          <w:szCs w:val="28"/>
        </w:rPr>
        <w:t>связи</w:t>
      </w:r>
      <w:r>
        <w:rPr>
          <w:sz w:val="28"/>
          <w:szCs w:val="28"/>
        </w:rPr>
        <w:t xml:space="preserve"> с чем необходимо </w:t>
      </w:r>
      <w:r w:rsidRPr="002F35D9">
        <w:rPr>
          <w:sz w:val="28"/>
          <w:szCs w:val="28"/>
        </w:rPr>
        <w:t xml:space="preserve">внести изменения в статью 268 Федерального закона от 27.11.2010 № 311-ФЗ «О </w:t>
      </w:r>
      <w:r w:rsidRPr="002F35D9">
        <w:rPr>
          <w:sz w:val="28"/>
          <w:szCs w:val="28"/>
        </w:rPr>
        <w:lastRenderedPageBreak/>
        <w:t>таможенном регулировании», установив предельный срок для оформления процедуры не более 20 рабочих дней с момента подачи заявления</w:t>
      </w:r>
      <w:r>
        <w:rPr>
          <w:sz w:val="28"/>
          <w:szCs w:val="28"/>
        </w:rPr>
        <w:t xml:space="preserve"> и </w:t>
      </w:r>
      <w:r w:rsidRPr="002F35D9">
        <w:rPr>
          <w:sz w:val="28"/>
          <w:szCs w:val="28"/>
        </w:rPr>
        <w:t>предусмотреть ускоренное оформление в случае скоропортящихся товаров или продукции с ограниченным сроком хранения (до 5 рабочих дней).</w:t>
      </w:r>
    </w:p>
    <w:p w14:paraId="68FAFAEE" w14:textId="0EA51D9B" w:rsidR="007233B3" w:rsidRDefault="007233B3" w:rsidP="007233B3">
      <w:pPr>
        <w:spacing w:line="360" w:lineRule="auto"/>
        <w:ind w:firstLine="709"/>
        <w:jc w:val="both"/>
        <w:rPr>
          <w:sz w:val="28"/>
          <w:szCs w:val="28"/>
        </w:rPr>
      </w:pPr>
      <w:r w:rsidRPr="007233B3">
        <w:rPr>
          <w:sz w:val="28"/>
          <w:szCs w:val="28"/>
        </w:rPr>
        <w:t>Для собственников товаров отказ от них лишь в редких случаях является целесообразным. Например, резкое повышение ввозных пошлин заставляет задерживать импортеров товар на СВХ, что стоит денег. В таком случае ввоз партии становится невыгодным, как и его содержание на складе. Поскольку транспортировка груза обратн</w:t>
      </w:r>
      <w:r>
        <w:rPr>
          <w:sz w:val="28"/>
          <w:szCs w:val="28"/>
        </w:rPr>
        <w:t>о –</w:t>
      </w:r>
      <w:r w:rsidRPr="007233B3">
        <w:rPr>
          <w:sz w:val="28"/>
          <w:szCs w:val="28"/>
        </w:rPr>
        <w:t xml:space="preserve"> это тоже лишние затраты, то собственнику выгоднее всего оформить отказ от товара</w:t>
      </w:r>
      <w:r>
        <w:rPr>
          <w:rStyle w:val="a7"/>
          <w:sz w:val="28"/>
          <w:szCs w:val="28"/>
        </w:rPr>
        <w:footnoteReference w:id="20"/>
      </w:r>
      <w:r w:rsidRPr="007233B3">
        <w:rPr>
          <w:sz w:val="28"/>
          <w:szCs w:val="28"/>
        </w:rPr>
        <w:t>.</w:t>
      </w:r>
    </w:p>
    <w:p w14:paraId="5CF434C0" w14:textId="7DF2129D" w:rsidR="002F35D9" w:rsidRPr="002F35D9" w:rsidRDefault="002F35D9" w:rsidP="002F35D9">
      <w:pPr>
        <w:spacing w:line="360" w:lineRule="auto"/>
        <w:ind w:firstLine="709"/>
        <w:jc w:val="both"/>
        <w:rPr>
          <w:sz w:val="28"/>
          <w:szCs w:val="28"/>
        </w:rPr>
      </w:pPr>
      <w:r w:rsidRPr="002F35D9">
        <w:rPr>
          <w:sz w:val="28"/>
          <w:szCs w:val="28"/>
        </w:rPr>
        <w:t>На практике сложность вызывает дальнейшая судьба товаров, переданных в пользу государства</w:t>
      </w:r>
      <w:r>
        <w:rPr>
          <w:sz w:val="28"/>
          <w:szCs w:val="28"/>
        </w:rPr>
        <w:t xml:space="preserve">, поэтому важно </w:t>
      </w:r>
      <w:r w:rsidRPr="002F35D9">
        <w:rPr>
          <w:sz w:val="28"/>
          <w:szCs w:val="28"/>
        </w:rPr>
        <w:t>разработать и утвердить отдельный федеральный закон или внести изменения в закон о государственном имуществе, регламентирующий порядок передачи, реализации, безвозмездной передачи и уничтожения товаров, перешедших в собственность государства по таможенной процедуре отказа</w:t>
      </w:r>
      <w:r>
        <w:rPr>
          <w:sz w:val="28"/>
          <w:szCs w:val="28"/>
        </w:rPr>
        <w:t xml:space="preserve"> и п</w:t>
      </w:r>
      <w:r w:rsidRPr="002F35D9">
        <w:rPr>
          <w:sz w:val="28"/>
          <w:szCs w:val="28"/>
        </w:rPr>
        <w:t>редусмотреть возможность приоритетной передачи товаров на социальные, гуманитарные и благотворительные цели без проведения длительных согласований.</w:t>
      </w:r>
    </w:p>
    <w:p w14:paraId="794D3F49" w14:textId="3884101D" w:rsidR="002F35D9" w:rsidRPr="002F35D9" w:rsidRDefault="002F35D9" w:rsidP="002F35D9">
      <w:pPr>
        <w:spacing w:line="360" w:lineRule="auto"/>
        <w:ind w:firstLine="709"/>
        <w:jc w:val="both"/>
        <w:rPr>
          <w:sz w:val="28"/>
          <w:szCs w:val="28"/>
        </w:rPr>
      </w:pPr>
      <w:r w:rsidRPr="002F35D9">
        <w:rPr>
          <w:sz w:val="28"/>
          <w:szCs w:val="28"/>
        </w:rPr>
        <w:t>На сегодняшний день действующее законодательство устанавливает определённые ограничения на передачу некоторых категорий товаров в собственность государства (например, товары, подлежащие обязательной сертификации, без действующих сертификатов)</w:t>
      </w:r>
      <w:r>
        <w:rPr>
          <w:sz w:val="28"/>
          <w:szCs w:val="28"/>
        </w:rPr>
        <w:t xml:space="preserve">, поэтому важно </w:t>
      </w:r>
      <w:r w:rsidRPr="002F35D9">
        <w:rPr>
          <w:sz w:val="28"/>
          <w:szCs w:val="28"/>
        </w:rPr>
        <w:t xml:space="preserve">расширить перечень передаваемых в пользу государства товаров, разрешив передачу определённых категорий продукции с истекшим сроком сертификатов, если они могут быть реализованы или использованы в технических или непищевых целях (например, промышленное оборудование, автозапчасти, </w:t>
      </w:r>
      <w:r w:rsidRPr="002F35D9">
        <w:rPr>
          <w:sz w:val="28"/>
          <w:szCs w:val="28"/>
        </w:rPr>
        <w:lastRenderedPageBreak/>
        <w:t>стройматериалы)</w:t>
      </w:r>
      <w:r>
        <w:rPr>
          <w:sz w:val="28"/>
          <w:szCs w:val="28"/>
        </w:rPr>
        <w:t xml:space="preserve"> и </w:t>
      </w:r>
      <w:r w:rsidRPr="002F35D9">
        <w:rPr>
          <w:sz w:val="28"/>
          <w:szCs w:val="28"/>
        </w:rPr>
        <w:t>предусмотреть возможность проведения ускоренной повторной сертификации таких товаров.</w:t>
      </w:r>
    </w:p>
    <w:p w14:paraId="4FBF0C9C" w14:textId="0033D309" w:rsidR="002F35D9" w:rsidRDefault="002F35D9" w:rsidP="002F35D9">
      <w:pPr>
        <w:spacing w:line="360" w:lineRule="auto"/>
        <w:ind w:firstLine="709"/>
        <w:jc w:val="both"/>
        <w:rPr>
          <w:sz w:val="28"/>
          <w:szCs w:val="28"/>
        </w:rPr>
      </w:pPr>
      <w:r>
        <w:rPr>
          <w:sz w:val="28"/>
          <w:szCs w:val="28"/>
        </w:rPr>
        <w:t>Таким образом, п</w:t>
      </w:r>
      <w:r w:rsidRPr="002F35D9">
        <w:rPr>
          <w:sz w:val="28"/>
          <w:szCs w:val="28"/>
        </w:rPr>
        <w:t xml:space="preserve">редлагаемые изменения в действующее законодательство Российской Федерации направлены на устранение текущих правовых и организационных барьеров, затрудняющих эффективное применение таможенной процедуры отказа в пользу государства. </w:t>
      </w:r>
    </w:p>
    <w:p w14:paraId="533828AF" w14:textId="3C5EED22" w:rsidR="000413C5" w:rsidRPr="00434B1F" w:rsidRDefault="000413C5" w:rsidP="000413C5">
      <w:pPr>
        <w:pStyle w:val="2"/>
      </w:pPr>
      <w:bookmarkStart w:id="12" w:name="_Toc200277932"/>
      <w:r>
        <w:t>3</w:t>
      </w:r>
      <w:r>
        <w:t xml:space="preserve">.2 </w:t>
      </w:r>
      <w:r w:rsidR="00C02531">
        <w:t>Зарубежный опыт регулирования отказа в пользу государства и возможность его применения в России</w:t>
      </w:r>
      <w:bookmarkEnd w:id="12"/>
    </w:p>
    <w:p w14:paraId="161D1936" w14:textId="75FBD3F1" w:rsidR="002F35D9" w:rsidRPr="002F35D9" w:rsidRDefault="002F35D9" w:rsidP="002F35D9">
      <w:pPr>
        <w:spacing w:line="360" w:lineRule="auto"/>
        <w:ind w:firstLine="709"/>
        <w:jc w:val="both"/>
        <w:rPr>
          <w:sz w:val="28"/>
          <w:szCs w:val="28"/>
        </w:rPr>
      </w:pPr>
      <w:r w:rsidRPr="002F35D9">
        <w:rPr>
          <w:sz w:val="28"/>
          <w:szCs w:val="28"/>
        </w:rPr>
        <w:t xml:space="preserve">Таможенное регулирование является неотъемлемой частью государственной экономической политики большинства стран мира. Практика отказа владельца от товара в пользу государства </w:t>
      </w:r>
      <w:r>
        <w:rPr>
          <w:sz w:val="28"/>
          <w:szCs w:val="28"/>
        </w:rPr>
        <w:t>–</w:t>
      </w:r>
      <w:r w:rsidRPr="002F35D9">
        <w:rPr>
          <w:sz w:val="28"/>
          <w:szCs w:val="28"/>
        </w:rPr>
        <w:t xml:space="preserve"> это универсальный механизм, позволяющий государству распоряжаться товарами, от которых по разным причинам отказывается декларант или которые не могут быть выпущены в свободное обращение. В зарубежной практике данная процедура получила широкое распространение и обладает разнообразными формами реализации в зависимости от экономической модели и системы таможенного администрирования конкретной страны. </w:t>
      </w:r>
    </w:p>
    <w:p w14:paraId="47CE1B1A" w14:textId="1460A672" w:rsidR="002F35D9" w:rsidRPr="002F35D9" w:rsidRDefault="002F35D9" w:rsidP="002F35D9">
      <w:pPr>
        <w:spacing w:line="360" w:lineRule="auto"/>
        <w:ind w:firstLine="709"/>
        <w:jc w:val="both"/>
        <w:rPr>
          <w:sz w:val="28"/>
          <w:szCs w:val="28"/>
        </w:rPr>
      </w:pPr>
      <w:r w:rsidRPr="002F35D9">
        <w:rPr>
          <w:sz w:val="28"/>
          <w:szCs w:val="28"/>
        </w:rPr>
        <w:t>В США отказ от собственности в пользу государства осуществляется по нормам Таможенного закона США (Title 19 U.S. Code)</w:t>
      </w:r>
      <w:r>
        <w:rPr>
          <w:sz w:val="28"/>
          <w:szCs w:val="28"/>
        </w:rPr>
        <w:t xml:space="preserve"> и е</w:t>
      </w:r>
      <w:r w:rsidRPr="002F35D9">
        <w:rPr>
          <w:sz w:val="28"/>
          <w:szCs w:val="28"/>
        </w:rPr>
        <w:t>сли владелец отказывается от права собственности, товар становится «property of the United States Government» и передаётся на баланс Управления по таможне и охране границ (CBP).</w:t>
      </w:r>
    </w:p>
    <w:p w14:paraId="48F28D03" w14:textId="77777777" w:rsidR="002F35D9" w:rsidRPr="002F35D9" w:rsidRDefault="002F35D9" w:rsidP="002F35D9">
      <w:pPr>
        <w:spacing w:line="360" w:lineRule="auto"/>
        <w:ind w:firstLine="709"/>
        <w:jc w:val="both"/>
        <w:rPr>
          <w:sz w:val="28"/>
          <w:szCs w:val="28"/>
        </w:rPr>
      </w:pPr>
      <w:r w:rsidRPr="002F35D9">
        <w:rPr>
          <w:sz w:val="28"/>
          <w:szCs w:val="28"/>
        </w:rPr>
        <w:t>Особенностью американской системы является то, что после конфискации или отказа товар может:</w:t>
      </w:r>
    </w:p>
    <w:p w14:paraId="1C187A64" w14:textId="70C8F1BD"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реализовываться на открытых аукционах;</w:t>
      </w:r>
    </w:p>
    <w:p w14:paraId="721C210C" w14:textId="51C9764D"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передаваться федеральным или местным органам власти;</w:t>
      </w:r>
    </w:p>
    <w:p w14:paraId="3C2CB794" w14:textId="0DA12A46"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уничтожаться или утилизироваться.</w:t>
      </w:r>
    </w:p>
    <w:p w14:paraId="38F0E4A4" w14:textId="77777777" w:rsidR="002F35D9" w:rsidRPr="002F35D9" w:rsidRDefault="002F35D9" w:rsidP="002F35D9">
      <w:pPr>
        <w:spacing w:line="360" w:lineRule="auto"/>
        <w:ind w:firstLine="709"/>
        <w:jc w:val="both"/>
        <w:rPr>
          <w:sz w:val="28"/>
          <w:szCs w:val="28"/>
        </w:rPr>
      </w:pPr>
      <w:r w:rsidRPr="002F35D9">
        <w:rPr>
          <w:sz w:val="28"/>
          <w:szCs w:val="28"/>
        </w:rPr>
        <w:lastRenderedPageBreak/>
        <w:t>В странах Европейского союза процедура отказа в пользу государства регулируется Таможенным кодексом Союза (Union Customs Code). Там предусмотрено:</w:t>
      </w:r>
    </w:p>
    <w:p w14:paraId="0C8034FC" w14:textId="00444248"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обязательное оформление письменного заявления об отказе;</w:t>
      </w:r>
    </w:p>
    <w:p w14:paraId="2D7D4D03" w14:textId="19A867C2"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экономическая оценка целесообразности приёма товара;</w:t>
      </w:r>
    </w:p>
    <w:p w14:paraId="3B003F09" w14:textId="45A4A983"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возможность передачи конфискованных товаров в собственность государства, с последующей реализацией, перераспределением или уничтожением.</w:t>
      </w:r>
    </w:p>
    <w:p w14:paraId="4F8DB698" w14:textId="77777777" w:rsidR="002F35D9" w:rsidRPr="002F35D9" w:rsidRDefault="002F35D9" w:rsidP="002F35D9">
      <w:pPr>
        <w:spacing w:line="360" w:lineRule="auto"/>
        <w:ind w:firstLine="709"/>
        <w:jc w:val="both"/>
        <w:rPr>
          <w:sz w:val="28"/>
          <w:szCs w:val="28"/>
        </w:rPr>
      </w:pPr>
      <w:r w:rsidRPr="002F35D9">
        <w:rPr>
          <w:sz w:val="28"/>
          <w:szCs w:val="28"/>
        </w:rPr>
        <w:t>В Китае действует централизованная система утилизации или реализации отказных товаров. Все товары, от которых отказались участники ВЭД, передаются в распоряжение Генерального таможенного управления КНР, где:</w:t>
      </w:r>
    </w:p>
    <w:p w14:paraId="0AA2C20F" w14:textId="1C11C677"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принимается решение о дальнейшей судьбе товаров;</w:t>
      </w:r>
    </w:p>
    <w:p w14:paraId="20FB6EF3" w14:textId="641866D1" w:rsidR="002F35D9" w:rsidRPr="002F35D9" w:rsidRDefault="002F35D9" w:rsidP="002F35D9">
      <w:pPr>
        <w:spacing w:line="360" w:lineRule="auto"/>
        <w:ind w:firstLine="709"/>
        <w:jc w:val="both"/>
        <w:rPr>
          <w:sz w:val="28"/>
          <w:szCs w:val="28"/>
        </w:rPr>
      </w:pPr>
      <w:r>
        <w:rPr>
          <w:sz w:val="28"/>
          <w:szCs w:val="28"/>
        </w:rPr>
        <w:t>– </w:t>
      </w:r>
      <w:r w:rsidRPr="002F35D9">
        <w:rPr>
          <w:sz w:val="28"/>
          <w:szCs w:val="28"/>
        </w:rPr>
        <w:t>проводится обязательная проверка на предмет безопасности;</w:t>
      </w:r>
    </w:p>
    <w:p w14:paraId="68DC2E47" w14:textId="3E8954CE" w:rsidR="002F35D9" w:rsidRDefault="002F35D9" w:rsidP="002F35D9">
      <w:pPr>
        <w:spacing w:line="360" w:lineRule="auto"/>
        <w:ind w:firstLine="709"/>
        <w:jc w:val="both"/>
        <w:rPr>
          <w:sz w:val="28"/>
          <w:szCs w:val="28"/>
        </w:rPr>
      </w:pPr>
      <w:r>
        <w:rPr>
          <w:sz w:val="28"/>
          <w:szCs w:val="28"/>
        </w:rPr>
        <w:t>– </w:t>
      </w:r>
      <w:r w:rsidRPr="002F35D9">
        <w:rPr>
          <w:sz w:val="28"/>
          <w:szCs w:val="28"/>
        </w:rPr>
        <w:t>имущество либо реализуется через государственные аукционы, либо передаётся госучреждениям.</w:t>
      </w:r>
    </w:p>
    <w:p w14:paraId="76B322CF" w14:textId="1579846C" w:rsidR="00F9701B" w:rsidRDefault="00F9701B" w:rsidP="00F9701B">
      <w:pPr>
        <w:spacing w:line="360" w:lineRule="auto"/>
        <w:ind w:firstLine="709"/>
        <w:jc w:val="both"/>
        <w:rPr>
          <w:sz w:val="28"/>
          <w:szCs w:val="28"/>
        </w:rPr>
      </w:pPr>
      <w:r w:rsidRPr="00F9701B">
        <w:rPr>
          <w:sz w:val="28"/>
          <w:szCs w:val="28"/>
        </w:rPr>
        <w:t>Таможенная процедура отказа в пользу государства предполагает уведомление таможни по месту регистрации о намерении поместить продукцию под процедуру с последующей подачей декларации на товары, а также получение специального разрешения в Федеральном органе исполнительной власти.</w:t>
      </w:r>
      <w:r>
        <w:rPr>
          <w:sz w:val="28"/>
          <w:szCs w:val="28"/>
        </w:rPr>
        <w:t xml:space="preserve"> </w:t>
      </w:r>
      <w:r w:rsidRPr="00F9701B">
        <w:rPr>
          <w:sz w:val="28"/>
          <w:szCs w:val="28"/>
        </w:rPr>
        <w:t>После выпуска декларации продукцию необходимо передать в течение трёх дней</w:t>
      </w:r>
      <w:r>
        <w:rPr>
          <w:rStyle w:val="a7"/>
          <w:sz w:val="28"/>
          <w:szCs w:val="28"/>
        </w:rPr>
        <w:footnoteReference w:id="21"/>
      </w:r>
      <w:r w:rsidRPr="00F9701B">
        <w:rPr>
          <w:sz w:val="28"/>
          <w:szCs w:val="28"/>
        </w:rPr>
        <w:t>.</w:t>
      </w:r>
    </w:p>
    <w:p w14:paraId="56F341AA" w14:textId="38F666DD" w:rsidR="00B372E8" w:rsidRPr="00B372E8" w:rsidRDefault="00B372E8" w:rsidP="00B372E8">
      <w:pPr>
        <w:spacing w:line="360" w:lineRule="auto"/>
        <w:ind w:firstLine="709"/>
        <w:jc w:val="both"/>
        <w:rPr>
          <w:sz w:val="28"/>
          <w:szCs w:val="28"/>
        </w:rPr>
      </w:pPr>
      <w:r w:rsidRPr="00B372E8">
        <w:rPr>
          <w:sz w:val="28"/>
          <w:szCs w:val="28"/>
        </w:rPr>
        <w:t xml:space="preserve">Использование процедуры отказа в пользу государства напрямую связано с невозможностью или неэффективностью реализации иностранного товара на российском рынке. Внешнеторговая практика чаще всего сталкивается со случаями отказа от товара в пользу государства в связи со </w:t>
      </w:r>
      <w:r w:rsidRPr="00B372E8">
        <w:rPr>
          <w:sz w:val="28"/>
          <w:szCs w:val="28"/>
        </w:rPr>
        <w:lastRenderedPageBreak/>
        <w:t>значительным повышением ставок таможенных платежей. Резкое увеличение размера таможенных платежей может сделать иностранный товар неконкурентоспособным по сравнению с аналогичной продукцией отечественного производства</w:t>
      </w:r>
      <w:r>
        <w:rPr>
          <w:rStyle w:val="a7"/>
          <w:sz w:val="28"/>
          <w:szCs w:val="28"/>
        </w:rPr>
        <w:footnoteReference w:id="22"/>
      </w:r>
      <w:r w:rsidRPr="00B372E8">
        <w:rPr>
          <w:sz w:val="28"/>
          <w:szCs w:val="28"/>
        </w:rPr>
        <w:t>. К такому же результату могут привести и непредвиденные длительные транспортные простои при морских и железнодорожных перевозках. Штрафы, уплачиваемые железной дороге, портовой администрации, ведут к значительному удорожанию товара. Определив рентабельность внешнеторговой сделки в изменившихся условиях (с учетом новых таможенных тарифов, штрафов транспортным организациям и т.д.), импортер может посчитать нецелесообразной реализацию товара на российском рынке.</w:t>
      </w:r>
    </w:p>
    <w:p w14:paraId="7B547CC5" w14:textId="5F32AED0" w:rsidR="002F35D9" w:rsidRPr="002F35D9" w:rsidRDefault="002F35D9" w:rsidP="002F35D9">
      <w:pPr>
        <w:spacing w:line="360" w:lineRule="auto"/>
        <w:ind w:firstLine="709"/>
        <w:jc w:val="both"/>
        <w:rPr>
          <w:sz w:val="28"/>
          <w:szCs w:val="28"/>
        </w:rPr>
      </w:pPr>
      <w:r w:rsidRPr="002F35D9">
        <w:rPr>
          <w:sz w:val="28"/>
          <w:szCs w:val="28"/>
        </w:rPr>
        <w:t>Анализируя зарубежные подходы, можно выделить ряд эффективных практик, которые возможно адаптировать и в рамках российской системы таможенного регулирования</w:t>
      </w:r>
      <w:r>
        <w:rPr>
          <w:sz w:val="28"/>
          <w:szCs w:val="28"/>
        </w:rPr>
        <w:t xml:space="preserve">. </w:t>
      </w:r>
      <w:r w:rsidRPr="002F35D9">
        <w:rPr>
          <w:sz w:val="28"/>
          <w:szCs w:val="28"/>
        </w:rPr>
        <w:t>Как показала практика США и ЕС, проведение открытых электронных торгов значительно повышает прозрачность и эффективность реализации имущества, переданного в пользу государства</w:t>
      </w:r>
      <w:r>
        <w:rPr>
          <w:sz w:val="28"/>
          <w:szCs w:val="28"/>
        </w:rPr>
        <w:t>, а в</w:t>
      </w:r>
      <w:r w:rsidRPr="002F35D9">
        <w:rPr>
          <w:sz w:val="28"/>
          <w:szCs w:val="28"/>
        </w:rPr>
        <w:t xml:space="preserve"> России целесообразно создать единую онлайн-платформу, на которой в режиме реального времени размещалась бы информация обо всех товарах, перешедших в собственность государства по таможенной процедуре отказа.</w:t>
      </w:r>
    </w:p>
    <w:p w14:paraId="0F771E79" w14:textId="7C6722A7" w:rsidR="002F35D9" w:rsidRPr="002F35D9" w:rsidRDefault="002F35D9" w:rsidP="002F35D9">
      <w:pPr>
        <w:spacing w:line="360" w:lineRule="auto"/>
        <w:ind w:firstLine="709"/>
        <w:jc w:val="both"/>
        <w:rPr>
          <w:sz w:val="28"/>
          <w:szCs w:val="28"/>
        </w:rPr>
      </w:pPr>
      <w:r w:rsidRPr="002F35D9">
        <w:rPr>
          <w:sz w:val="28"/>
          <w:szCs w:val="28"/>
        </w:rPr>
        <w:t>По примеру Евросоюза, в российском законодательстве следует предусмотреть возможность приоритетного безвозмездного распределения товаров гуманитарного, медицинского и образовательного назначения среди нуждающихся, регионов, пострадавших от ЧС, и благотворительных организаций</w:t>
      </w:r>
      <w:r>
        <w:rPr>
          <w:sz w:val="28"/>
          <w:szCs w:val="28"/>
        </w:rPr>
        <w:t>.</w:t>
      </w:r>
    </w:p>
    <w:p w14:paraId="67D8B43D" w14:textId="648FD18E" w:rsidR="002F35D9" w:rsidRPr="002F35D9" w:rsidRDefault="002F35D9" w:rsidP="002F35D9">
      <w:pPr>
        <w:spacing w:line="360" w:lineRule="auto"/>
        <w:ind w:firstLine="709"/>
        <w:jc w:val="both"/>
        <w:rPr>
          <w:sz w:val="28"/>
          <w:szCs w:val="28"/>
        </w:rPr>
      </w:pPr>
      <w:r w:rsidRPr="002F35D9">
        <w:rPr>
          <w:sz w:val="28"/>
          <w:szCs w:val="28"/>
        </w:rPr>
        <w:t>В Китае и США функции по распоряжению товарами осуществляют отдельные государственные органы или государственные аукционные операторы</w:t>
      </w:r>
      <w:r>
        <w:rPr>
          <w:sz w:val="28"/>
          <w:szCs w:val="28"/>
        </w:rPr>
        <w:t>, поэтому в</w:t>
      </w:r>
      <w:r w:rsidRPr="002F35D9">
        <w:rPr>
          <w:sz w:val="28"/>
          <w:szCs w:val="28"/>
        </w:rPr>
        <w:t xml:space="preserve"> России можно создать специализированное </w:t>
      </w:r>
      <w:r w:rsidRPr="002F35D9">
        <w:rPr>
          <w:sz w:val="28"/>
          <w:szCs w:val="28"/>
        </w:rPr>
        <w:lastRenderedPageBreak/>
        <w:t>федеральное учреждение (или выделенное подразделение Росимущества), которое будет заниматься учётом, хранением, реализацией и перераспределением имущества, переданного по процедуре отказа в пользу государства.</w:t>
      </w:r>
    </w:p>
    <w:p w14:paraId="3A2907E0" w14:textId="499EE26E" w:rsidR="00B37C50" w:rsidRPr="002B33A5" w:rsidRDefault="002F35D9" w:rsidP="003D628F">
      <w:pPr>
        <w:spacing w:line="360" w:lineRule="auto"/>
        <w:ind w:firstLine="709"/>
        <w:jc w:val="both"/>
        <w:rPr>
          <w:sz w:val="28"/>
          <w:szCs w:val="28"/>
        </w:rPr>
      </w:pPr>
      <w:r>
        <w:rPr>
          <w:sz w:val="28"/>
          <w:szCs w:val="28"/>
        </w:rPr>
        <w:t>Таким образом, а</w:t>
      </w:r>
      <w:r w:rsidRPr="002F35D9">
        <w:rPr>
          <w:sz w:val="28"/>
          <w:szCs w:val="28"/>
        </w:rPr>
        <w:t>нализ зарубежного опыта показал, что система отказа от товаров в пользу государства активно применяется во многих странах и имеет высокую эффективность, особенно при наличии чётких процедур, единых регламентов и прозрачных механизмов реализации имущества. Наиболее успешными примерами являются США, страны ЕС и Китай</w:t>
      </w:r>
      <w:bookmarkStart w:id="13" w:name="_Toc96875911"/>
      <w:bookmarkStart w:id="14" w:name="_Toc100399108"/>
      <w:bookmarkStart w:id="15" w:name="_Toc100399113"/>
      <w:r w:rsidR="003D628F">
        <w:rPr>
          <w:sz w:val="28"/>
          <w:szCs w:val="28"/>
        </w:rPr>
        <w:t>.</w:t>
      </w:r>
    </w:p>
    <w:p w14:paraId="1A3BAA5A" w14:textId="77777777" w:rsidR="007233B3" w:rsidRDefault="007233B3">
      <w:pPr>
        <w:rPr>
          <w:rFonts w:eastAsiaTheme="majorEastAsia" w:cstheme="majorBidi"/>
          <w:b/>
          <w:color w:val="000000" w:themeColor="text1"/>
          <w:sz w:val="28"/>
          <w:szCs w:val="32"/>
          <w:lang w:eastAsia="en-US"/>
        </w:rPr>
      </w:pPr>
      <w:bookmarkStart w:id="16" w:name="_Toc200277933"/>
      <w:r>
        <w:br w:type="page"/>
      </w:r>
    </w:p>
    <w:p w14:paraId="5E262746" w14:textId="7EC30249" w:rsidR="00E13E33" w:rsidRPr="00817840" w:rsidRDefault="00C663EA" w:rsidP="00817840">
      <w:pPr>
        <w:pStyle w:val="1"/>
      </w:pPr>
      <w:r w:rsidRPr="00817840">
        <w:lastRenderedPageBreak/>
        <w:t>Заключение</w:t>
      </w:r>
      <w:bookmarkEnd w:id="13"/>
      <w:bookmarkEnd w:id="14"/>
      <w:bookmarkEnd w:id="15"/>
      <w:bookmarkEnd w:id="16"/>
    </w:p>
    <w:p w14:paraId="7A461530" w14:textId="7618C8D4" w:rsidR="00752953" w:rsidRPr="00752953" w:rsidRDefault="00770360" w:rsidP="00752953">
      <w:pPr>
        <w:spacing w:line="360" w:lineRule="auto"/>
        <w:ind w:firstLine="709"/>
        <w:jc w:val="both"/>
        <w:rPr>
          <w:sz w:val="28"/>
          <w:szCs w:val="28"/>
        </w:rPr>
      </w:pPr>
      <w:bookmarkStart w:id="17" w:name="_Toc96875912"/>
      <w:bookmarkStart w:id="18" w:name="_Toc100399109"/>
      <w:bookmarkStart w:id="19" w:name="_Toc100399114"/>
      <w:r>
        <w:rPr>
          <w:sz w:val="28"/>
          <w:szCs w:val="28"/>
        </w:rPr>
        <w:t xml:space="preserve">Таким </w:t>
      </w:r>
      <w:r w:rsidRPr="00752953">
        <w:rPr>
          <w:sz w:val="28"/>
          <w:szCs w:val="28"/>
        </w:rPr>
        <w:t xml:space="preserve">образом, </w:t>
      </w:r>
      <w:r w:rsidR="00752953">
        <w:rPr>
          <w:sz w:val="28"/>
          <w:szCs w:val="28"/>
        </w:rPr>
        <w:t>п</w:t>
      </w:r>
      <w:r w:rsidR="00752953" w:rsidRPr="00752953">
        <w:rPr>
          <w:sz w:val="28"/>
          <w:szCs w:val="28"/>
        </w:rPr>
        <w:t>роведенное исследование позволило всесторонне рассмотреть теоретические и практические аспекты функционирования таможенной процедуры отказа в пользу государства, определить её место в системе таможенного регулирования Российской Федерации, проанализировать действующее нормативно-правовое обеспечение и выявить существующие проблемы правоприменения.</w:t>
      </w:r>
    </w:p>
    <w:p w14:paraId="6DA7D449" w14:textId="5D1A3D1E" w:rsidR="00752953" w:rsidRPr="00752953" w:rsidRDefault="00752953" w:rsidP="00752953">
      <w:pPr>
        <w:spacing w:line="360" w:lineRule="auto"/>
        <w:ind w:firstLine="709"/>
        <w:jc w:val="both"/>
        <w:rPr>
          <w:sz w:val="28"/>
          <w:szCs w:val="28"/>
        </w:rPr>
      </w:pPr>
      <w:r w:rsidRPr="00752953">
        <w:rPr>
          <w:sz w:val="28"/>
          <w:szCs w:val="28"/>
        </w:rPr>
        <w:t>В рамках первой главы работы были изучены теоретические основы таможенной процедуры отказа в пользу государства</w:t>
      </w:r>
      <w:r>
        <w:rPr>
          <w:sz w:val="28"/>
          <w:szCs w:val="28"/>
        </w:rPr>
        <w:t>: б</w:t>
      </w:r>
      <w:r w:rsidRPr="00752953">
        <w:rPr>
          <w:sz w:val="28"/>
          <w:szCs w:val="28"/>
        </w:rPr>
        <w:t>ыло установлено, что данная процедура представляет собой установленный таможенным законодательством порядок помещения товаров в собственность государства по воле их владельца, с освобождением последнего от уплаты таможенных платежей и иных обязательств, связанных с выпуском товаров. Понятие и правовая природа процедуры отказа в пользу государства подробно раскрыты в Таможенном кодексе Евразийского экономического союза и нормативных правовых актах Российской Федерации, что обеспечивает её нормативную определенность</w:t>
      </w:r>
      <w:r>
        <w:rPr>
          <w:sz w:val="28"/>
          <w:szCs w:val="28"/>
        </w:rPr>
        <w:t>.</w:t>
      </w:r>
    </w:p>
    <w:p w14:paraId="5A87EC7A" w14:textId="3557B602" w:rsidR="00752953" w:rsidRPr="00752953" w:rsidRDefault="00752953" w:rsidP="00752953">
      <w:pPr>
        <w:spacing w:line="360" w:lineRule="auto"/>
        <w:ind w:firstLine="709"/>
        <w:jc w:val="both"/>
        <w:rPr>
          <w:sz w:val="28"/>
          <w:szCs w:val="28"/>
        </w:rPr>
      </w:pPr>
      <w:r w:rsidRPr="00752953">
        <w:rPr>
          <w:sz w:val="28"/>
          <w:szCs w:val="28"/>
        </w:rPr>
        <w:t xml:space="preserve">В главе второй был проведен анализ практического применения процедуры отказа в пользу государства, рассмотрены официальные статистические данные о количестве и объеме товаров, переданных государству за последние годы, определены основные причины помещения товаров под эту процедуру. Среди них </w:t>
      </w:r>
      <w:r>
        <w:rPr>
          <w:sz w:val="28"/>
          <w:szCs w:val="28"/>
        </w:rPr>
        <w:t>–</w:t>
      </w:r>
      <w:r w:rsidRPr="00752953">
        <w:rPr>
          <w:sz w:val="28"/>
          <w:szCs w:val="28"/>
        </w:rPr>
        <w:t xml:space="preserve"> невозможность или нецелесообразность ввоза товаров, экономическая неэффективность их использования, отказ от исполнения обязательств в силу внешних обстоятельств, а также несоблюдение владельцем требований законодательства. Исследование показало, что наибольшее количество случаев помещения товаров под данную процедуру связано с их невостребованностью, либо невозможностью легализации на внутреннем рынке.</w:t>
      </w:r>
    </w:p>
    <w:p w14:paraId="6F88F03A" w14:textId="405B91E8" w:rsidR="00752953" w:rsidRPr="00752953" w:rsidRDefault="00752953" w:rsidP="00752953">
      <w:pPr>
        <w:spacing w:line="360" w:lineRule="auto"/>
        <w:ind w:firstLine="709"/>
        <w:jc w:val="both"/>
        <w:rPr>
          <w:sz w:val="28"/>
          <w:szCs w:val="28"/>
        </w:rPr>
      </w:pPr>
      <w:r w:rsidRPr="00752953">
        <w:rPr>
          <w:sz w:val="28"/>
          <w:szCs w:val="28"/>
        </w:rPr>
        <w:lastRenderedPageBreak/>
        <w:t xml:space="preserve">Анализ судебной практики по делам, связанным с процедурой отказа в пользу государства, подтвердил наличие неоднозначного подхода к разрешению отдельных вопросов, что, в свою очередь, осложняет правоприменительную деятельность. </w:t>
      </w:r>
    </w:p>
    <w:p w14:paraId="0B6F9476" w14:textId="46C51C47" w:rsidR="00752953" w:rsidRPr="00752953" w:rsidRDefault="00752953" w:rsidP="00752953">
      <w:pPr>
        <w:spacing w:line="360" w:lineRule="auto"/>
        <w:ind w:firstLine="709"/>
        <w:jc w:val="both"/>
        <w:rPr>
          <w:sz w:val="28"/>
          <w:szCs w:val="28"/>
        </w:rPr>
      </w:pPr>
      <w:r w:rsidRPr="00752953">
        <w:rPr>
          <w:sz w:val="28"/>
          <w:szCs w:val="28"/>
        </w:rPr>
        <w:t>В третьей главе сформулированы конкретные предложения по совершенствованию порядка применения таможенной процедуры отказа в пользу государства. В частности, предложено</w:t>
      </w:r>
      <w:r>
        <w:rPr>
          <w:sz w:val="28"/>
          <w:szCs w:val="28"/>
        </w:rPr>
        <w:t xml:space="preserve"> </w:t>
      </w:r>
      <w:r w:rsidRPr="00752953">
        <w:rPr>
          <w:sz w:val="28"/>
          <w:szCs w:val="28"/>
        </w:rPr>
        <w:t>разработать и утвердить единые методические рекомендации для таможенных органов по реализации процедуры</w:t>
      </w:r>
      <w:r>
        <w:rPr>
          <w:sz w:val="28"/>
          <w:szCs w:val="28"/>
        </w:rPr>
        <w:t xml:space="preserve">, </w:t>
      </w:r>
      <w:r w:rsidRPr="00752953">
        <w:rPr>
          <w:sz w:val="28"/>
          <w:szCs w:val="28"/>
        </w:rPr>
        <w:t>установить четкий порядок оценки стоимости передаваемых товаров</w:t>
      </w:r>
      <w:r>
        <w:rPr>
          <w:sz w:val="28"/>
          <w:szCs w:val="28"/>
        </w:rPr>
        <w:t xml:space="preserve"> и др.</w:t>
      </w:r>
    </w:p>
    <w:p w14:paraId="74B3D2C8" w14:textId="4DCA01DF" w:rsidR="00752953" w:rsidRPr="00752953" w:rsidRDefault="00752953" w:rsidP="00752953">
      <w:pPr>
        <w:spacing w:line="360" w:lineRule="auto"/>
        <w:ind w:firstLine="709"/>
        <w:jc w:val="both"/>
        <w:rPr>
          <w:sz w:val="28"/>
          <w:szCs w:val="28"/>
        </w:rPr>
      </w:pPr>
      <w:r w:rsidRPr="00752953">
        <w:rPr>
          <w:sz w:val="28"/>
          <w:szCs w:val="28"/>
        </w:rPr>
        <w:t>Отдельно был проанализирован зарубежный опыт регулирования аналогичных процедур в странах Таможенного союза и иных юрисдикциях</w:t>
      </w:r>
      <w:r>
        <w:rPr>
          <w:sz w:val="28"/>
          <w:szCs w:val="28"/>
        </w:rPr>
        <w:t xml:space="preserve"> и о</w:t>
      </w:r>
      <w:r w:rsidRPr="00752953">
        <w:rPr>
          <w:sz w:val="28"/>
          <w:szCs w:val="28"/>
        </w:rPr>
        <w:t>тмечено, что в ряде государств успешно применяются механизмы электронных торгов и благотворительных отчислений товаров, переданных государству, что может быть адаптировано для использования в российской практике.</w:t>
      </w:r>
    </w:p>
    <w:p w14:paraId="31AA38E5" w14:textId="4901DFE0" w:rsidR="00752953" w:rsidRPr="00752953" w:rsidRDefault="00752953" w:rsidP="00752953">
      <w:pPr>
        <w:spacing w:line="360" w:lineRule="auto"/>
        <w:ind w:firstLine="709"/>
        <w:jc w:val="both"/>
        <w:rPr>
          <w:sz w:val="28"/>
          <w:szCs w:val="28"/>
        </w:rPr>
      </w:pPr>
      <w:r w:rsidRPr="00752953">
        <w:rPr>
          <w:sz w:val="28"/>
          <w:szCs w:val="28"/>
        </w:rPr>
        <w:t xml:space="preserve">Таким образом, обобщая итоги проведенного исследования, можно сделать вывод о высокой значимости таможенной процедуры отказа в пользу государства как для таможенного администрирования, так и для регулирования внешнеэкономической деятельности в целом. </w:t>
      </w:r>
    </w:p>
    <w:p w14:paraId="4C4C6235" w14:textId="77777777" w:rsidR="00752953" w:rsidRPr="00752953" w:rsidRDefault="00752953" w:rsidP="00F65820">
      <w:pPr>
        <w:spacing w:line="360" w:lineRule="auto"/>
        <w:ind w:firstLine="709"/>
        <w:jc w:val="both"/>
        <w:rPr>
          <w:sz w:val="28"/>
          <w:szCs w:val="28"/>
        </w:rPr>
      </w:pPr>
    </w:p>
    <w:p w14:paraId="24441634" w14:textId="77777777" w:rsidR="00434B1F" w:rsidRPr="00752953" w:rsidRDefault="00434B1F" w:rsidP="00752953">
      <w:pPr>
        <w:spacing w:line="360" w:lineRule="auto"/>
        <w:ind w:firstLine="709"/>
        <w:jc w:val="both"/>
        <w:rPr>
          <w:sz w:val="28"/>
          <w:szCs w:val="28"/>
        </w:rPr>
      </w:pPr>
      <w:r w:rsidRPr="00752953">
        <w:rPr>
          <w:sz w:val="28"/>
          <w:szCs w:val="28"/>
        </w:rPr>
        <w:br w:type="page"/>
      </w:r>
    </w:p>
    <w:p w14:paraId="7D6941EB" w14:textId="7ED74A23" w:rsidR="00B44730" w:rsidRPr="00817840" w:rsidRDefault="00CE6149" w:rsidP="00C04230">
      <w:pPr>
        <w:pStyle w:val="1"/>
      </w:pPr>
      <w:bookmarkStart w:id="20" w:name="_Toc200277934"/>
      <w:r w:rsidRPr="00817840">
        <w:lastRenderedPageBreak/>
        <w:t>Список используемых источников и литературы</w:t>
      </w:r>
      <w:bookmarkEnd w:id="17"/>
      <w:bookmarkEnd w:id="18"/>
      <w:bookmarkEnd w:id="19"/>
      <w:bookmarkEnd w:id="20"/>
    </w:p>
    <w:p w14:paraId="67F68A90" w14:textId="77777777" w:rsidR="00434B1F" w:rsidRDefault="00434B1F" w:rsidP="00612EF1">
      <w:pPr>
        <w:pStyle w:val="a4"/>
        <w:numPr>
          <w:ilvl w:val="0"/>
          <w:numId w:val="27"/>
        </w:numPr>
        <w:spacing w:line="384" w:lineRule="auto"/>
        <w:ind w:left="0" w:firstLine="709"/>
        <w:jc w:val="both"/>
        <w:rPr>
          <w:rFonts w:ascii="Times New Roman" w:hAnsi="Times New Roman" w:cs="Times New Roman"/>
          <w:sz w:val="28"/>
          <w:szCs w:val="28"/>
        </w:rPr>
      </w:pPr>
      <w:r w:rsidRPr="00434B1F">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 11-ФКЗ) // СЗ РФ. 2020. № 31. Ст. 4398.</w:t>
      </w:r>
    </w:p>
    <w:p w14:paraId="31B137A4"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Федеральный закон от 03.08.2018 № 289-ФЗ «О таможенном регулировании   в Российской Федерации» (с изм. от 28.05.2022 № 152-ФЗ) // СЗ РФ. 2018. № 32 (часть 1). Ст. 5082.</w:t>
      </w:r>
    </w:p>
    <w:p w14:paraId="76B0698A"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Гражданский кодекс Российской Федерации (часть вторая) от 26.01.1996 № 14-ФЗ (с изм. от 13.06.2023 № 209-ФЗ) // СЗ РФ. 1996. № 5. Ст. 410. </w:t>
      </w:r>
    </w:p>
    <w:p w14:paraId="00C571F3" w14:textId="13514FC0"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Бюджетный кодекс Российской Федерации от 31.07.1998 № 145-ФЗ (с изм. от 26.03.2022 № 65-ФЗ) // СЗ РФ. 1998. № 31. Ст. 3823. </w:t>
      </w:r>
    </w:p>
    <w:p w14:paraId="3AC02123" w14:textId="4411B422"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Таможенный кодекс Евразийского экономического союза (приложение 1 к Договору о Таможенном кодексе Евразийского экономического союза) [Электронный ресурс] // Правовой портал Евразийского экономического союза. URL: http://docs.eaeunion.org/docs/ru-ru/01413569/itia_12042017 (дата обращения: 06.10.2022).</w:t>
      </w:r>
    </w:p>
    <w:p w14:paraId="60933719"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Постановление Пятого арбитражного апелляционного суда от 20 сентября 2017 г. N 05AII-5318/17 // Гарант. URL: </w:t>
      </w:r>
      <w:hyperlink r:id="rId10" w:history="1">
        <w:r w:rsidRPr="00612EF1">
          <w:rPr>
            <w:sz w:val="28"/>
            <w:szCs w:val="28"/>
          </w:rPr>
          <w:t>https://base.garant.ru/62125775/?utm_source=</w:t>
        </w:r>
      </w:hyperlink>
      <w:r w:rsidRPr="00612EF1">
        <w:rPr>
          <w:rFonts w:ascii="Times New Roman" w:hAnsi="Times New Roman" w:cs="Times New Roman"/>
          <w:sz w:val="28"/>
          <w:szCs w:val="28"/>
        </w:rPr>
        <w:t xml:space="preserve"> (дата обращения: 27.05.2025).</w:t>
      </w:r>
    </w:p>
    <w:p w14:paraId="30D11E26"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Постановление Пятого арбитражного апелляционного суда от 20 сентября 2017 г. N 05AII-5318/17 // Гарант. URL:  </w:t>
      </w:r>
      <w:hyperlink r:id="rId11" w:history="1">
        <w:r w:rsidRPr="00612EF1">
          <w:rPr>
            <w:sz w:val="28"/>
            <w:szCs w:val="28"/>
          </w:rPr>
          <w:t>https://base.garant.ru/62125775/?utm_source=</w:t>
        </w:r>
      </w:hyperlink>
      <w:r w:rsidRPr="00612EF1">
        <w:rPr>
          <w:rFonts w:ascii="Times New Roman" w:hAnsi="Times New Roman" w:cs="Times New Roman"/>
          <w:sz w:val="28"/>
          <w:szCs w:val="28"/>
        </w:rPr>
        <w:t xml:space="preserve"> (дата обращения: 25.05.2025).</w:t>
      </w:r>
    </w:p>
    <w:p w14:paraId="175CDCE7" w14:textId="5DF4ED11"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Постановление Шестого арбитражного апелляционного суда от 14 мая 2018 г. N 06AII-1447/18 // Гарант. URL: </w:t>
      </w:r>
      <w:hyperlink r:id="rId12" w:history="1">
        <w:r w:rsidRPr="00612EF1">
          <w:rPr>
            <w:sz w:val="28"/>
            <w:szCs w:val="28"/>
          </w:rPr>
          <w:t>https://base.garant.ru/62533802/?utm_source=</w:t>
        </w:r>
      </w:hyperlink>
      <w:r w:rsidRPr="00612EF1">
        <w:rPr>
          <w:rFonts w:ascii="Times New Roman" w:hAnsi="Times New Roman" w:cs="Times New Roman"/>
          <w:sz w:val="28"/>
          <w:szCs w:val="28"/>
        </w:rPr>
        <w:t xml:space="preserve"> (дата обращения: 25.05.2025).</w:t>
      </w:r>
    </w:p>
    <w:p w14:paraId="5FF920FD"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lastRenderedPageBreak/>
        <w:t>Бондаренко, А. О. Оценка влияния таможенных процедур на объемы внешней торговли в регионе деятельности Ростовской таможни / А. О. Бондаренко, С. А. Михайлова // Академический вестник Ростовского филиала Российской таможенной академии. – 2020. – № 1(38). – С. 23-30. </w:t>
      </w:r>
    </w:p>
    <w:p w14:paraId="73737B46"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Вавилова, Е. В. Правовое регулирование уплаты таможенных платежей в условиях Евразийского экономического Союза / Е. В. Вавилова, В. Г. Свинухов, С. В. Сенотрусова // Международный научный журнал. – 2016. – № 7. – С. 180-184. </w:t>
      </w:r>
    </w:p>
    <w:p w14:paraId="304D25D1"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Воронцов, Д. В. Исследование таможенных операций, связанных с помещением товаров под таможенную процедуру / Д. В. Воронцов, О. В. Глушак // Актуальные вопросы экономической безопасности и таможенного дела: Сборник научных работ всероссийской научно-практической конференции, Брянск, 17 апреля 2020 года. – Брянск: Брянский государственный университет имени академика И.Г. Петровского, 2020. – С. 31-34. </w:t>
      </w:r>
    </w:p>
    <w:p w14:paraId="1AB0804B"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Джабиев, А. П.  Таможенные процедуры : учебник для вузов / А. П. Джабиев. — 2-е изд., перераб. и доп. — Москва : Издательство Юрайт, 2025. — 470 с. </w:t>
      </w:r>
    </w:p>
    <w:p w14:paraId="00368E06"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Клейменова, А. Н.  Таможенный контроль после выпуска товаров : практическое пособие / А. Н. Клейменова. — 3-е изд. — Москва : Издательство Юрайт, 2025. — 144 с.</w:t>
      </w:r>
    </w:p>
    <w:p w14:paraId="47F32850"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Клейменова, А. Н.  Таможенный контроль после выпуска товаров : учебник для вузов / А. Н. Клейменова. — 3-е изд., перераб. и доп. — Москва : Издательство Юрайт, 2025. — 136 с.</w:t>
      </w:r>
    </w:p>
    <w:p w14:paraId="565E5E61"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Лащук, Е. В. Таможенные операции, совершаемые при экспорте морских (речных) судов с территории РФ / Е. В. Лащук // Аллея науки. – 2019. – Т. 2, № 4(31). – С. 726-731. </w:t>
      </w:r>
    </w:p>
    <w:p w14:paraId="7D5784E1"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lastRenderedPageBreak/>
        <w:t xml:space="preserve">Малиновска, В. М. Международно-правовое регулирование применения таможенных процедур в ЕАЭС / В. М. Малиновска // Международное сотрудничество евразийских государств: политика, экономика, право. – 2015. – № 4(5). – С. 70-80. </w:t>
      </w:r>
    </w:p>
    <w:p w14:paraId="21919D2F"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Мельник, К. Ю. особенности применения таможенной пошлины / К. Ю. Мельник // Энигма. – 2020. – № 19. – С. 53-63.</w:t>
      </w:r>
    </w:p>
    <w:p w14:paraId="6A47C7B3"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Новикова, С. А.  Таможенное дело и таможенное регулирование в ЕАЭС : учебник для вузов / С. А. Новикова. — 3-е изд., перераб. и доп. — Москва : Издательство Юрайт, 2025. — 380 с. </w:t>
      </w:r>
    </w:p>
    <w:p w14:paraId="5EC4FDA2"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Отказ в пользу государства - значение термина // АльфаСофт. URL: </w:t>
      </w:r>
      <w:hyperlink r:id="rId13" w:history="1">
        <w:r w:rsidRPr="00612EF1">
          <w:rPr>
            <w:sz w:val="28"/>
            <w:szCs w:val="28"/>
          </w:rPr>
          <w:t>https://www.alta.ru/information/glossarium/%D0%BE%D1%82%D0%BA%D0%B0%D0%B7_%D0%B2_%D0%BF%D0%BE%D0%BB%D1%8C%D0%B7%D1%83_%D0%B3%D0%BE%D1%81%D1%83%D0%B4%D0%B0%D1%80%D1%81%D1%82%D0%B2%D0%B0/</w:t>
        </w:r>
      </w:hyperlink>
      <w:r w:rsidRPr="00612EF1">
        <w:rPr>
          <w:rFonts w:ascii="Times New Roman" w:hAnsi="Times New Roman" w:cs="Times New Roman"/>
          <w:sz w:val="28"/>
          <w:szCs w:val="28"/>
        </w:rPr>
        <w:t xml:space="preserve"> (дата обращения: 24.05.2025).</w:t>
      </w:r>
    </w:p>
    <w:p w14:paraId="4643275D"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Отказ в пользу государства: особенности процедуры // Taisu. URL: </w:t>
      </w:r>
      <w:hyperlink r:id="rId14" w:history="1">
        <w:r w:rsidRPr="00612EF1">
          <w:rPr>
            <w:rFonts w:ascii="Times New Roman" w:hAnsi="Times New Roman" w:cs="Times New Roman"/>
            <w:sz w:val="28"/>
            <w:szCs w:val="28"/>
          </w:rPr>
          <w:t>https://taisu-tb.ru/info/otkaz-v-polzu-gosudarstva/?ysclid=mbng11q6br554858933</w:t>
        </w:r>
      </w:hyperlink>
      <w:r w:rsidRPr="00612EF1">
        <w:rPr>
          <w:rFonts w:ascii="Times New Roman" w:hAnsi="Times New Roman" w:cs="Times New Roman"/>
          <w:sz w:val="28"/>
          <w:szCs w:val="28"/>
        </w:rPr>
        <w:t xml:space="preserve"> (дата обращения: 27.05.2025).</w:t>
      </w:r>
    </w:p>
    <w:p w14:paraId="1949E9C3"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Правовое обеспечение национальной безопасности : учебник для вузов / под редакцией Ю. Н. Туганова. — 3-е изд., перераб. и доп. — Москва : Издательство Юрайт, 2025. — 168 с.</w:t>
      </w:r>
    </w:p>
    <w:p w14:paraId="4399A28D"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Причины отказа в пользу государства // Novelco. URL: </w:t>
      </w:r>
      <w:hyperlink r:id="rId15" w:history="1">
        <w:r w:rsidRPr="00612EF1">
          <w:rPr>
            <w:rFonts w:ascii="Times New Roman" w:hAnsi="Times New Roman" w:cs="Times New Roman"/>
            <w:sz w:val="28"/>
            <w:szCs w:val="28"/>
          </w:rPr>
          <w:t>https://novelco.ru/press-tsentr/tamozhennaya-protsedura-otkaz-v-polzu-gosudarstva-im-94/?utm_source=</w:t>
        </w:r>
      </w:hyperlink>
      <w:r w:rsidRPr="00612EF1">
        <w:rPr>
          <w:rFonts w:ascii="Times New Roman" w:hAnsi="Times New Roman" w:cs="Times New Roman"/>
          <w:sz w:val="28"/>
          <w:szCs w:val="28"/>
        </w:rPr>
        <w:t xml:space="preserve"> (дата обращения: 26.05.2025).</w:t>
      </w:r>
    </w:p>
    <w:p w14:paraId="77FDC459"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Решение Коллегии Евразийской экономической комиссии от 02.07.2014 N 98 «Об Инструкции о порядке регистрации или отказа в регистрации декларации на товары». П. 3.</w:t>
      </w:r>
    </w:p>
    <w:p w14:paraId="5D629553"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lastRenderedPageBreak/>
        <w:t>Сенотрусова, С. В.  Таможенные платежи во внешнеторговых операциях : учебник для вузов / С. В. Сенотрусова, В. Г. Свинухов. — 2-е изд., перераб. и доп. — Москва : Издательство Юрайт, 2025. — 253 с. </w:t>
      </w:r>
    </w:p>
    <w:p w14:paraId="2A0768E5"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Сурник, А. П. Особенности импорта на таможенную территорию Евразийского экономического союза парфюмерно-косметической продукции / А. П. Сурник, Н. С. Черникова // Менеджмент социальных и экономических систем. – 2021. – № 1(21). – С. 41-46. </w:t>
      </w:r>
    </w:p>
    <w:p w14:paraId="794FE790"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Таможенная процедура отказ в пользу государства (ИМ 94)// Uscol. URL: </w:t>
      </w:r>
      <w:hyperlink r:id="rId16" w:history="1">
        <w:r w:rsidRPr="00612EF1">
          <w:rPr>
            <w:rFonts w:ascii="Times New Roman" w:hAnsi="Times New Roman" w:cs="Times New Roman"/>
            <w:sz w:val="28"/>
            <w:szCs w:val="28"/>
          </w:rPr>
          <w:t>https://ucsol.ru/tamozhennye-uslugi/otkaz-v-polzu-gosudarstva</w:t>
        </w:r>
      </w:hyperlink>
      <w:r w:rsidRPr="00612EF1">
        <w:rPr>
          <w:rFonts w:ascii="Times New Roman" w:hAnsi="Times New Roman" w:cs="Times New Roman"/>
          <w:sz w:val="28"/>
          <w:szCs w:val="28"/>
        </w:rPr>
        <w:t xml:space="preserve"> (дата обращения: 25.05.2025).</w:t>
      </w:r>
    </w:p>
    <w:p w14:paraId="09737F5E"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 xml:space="preserve">Таможенная процедура отказ в пользу государства // Вентура. URL: </w:t>
      </w:r>
      <w:hyperlink r:id="rId17" w:history="1">
        <w:r w:rsidRPr="00612EF1">
          <w:rPr>
            <w:sz w:val="28"/>
            <w:szCs w:val="28"/>
          </w:rPr>
          <w:t>http://ventura-tp.ru/otkaz/</w:t>
        </w:r>
      </w:hyperlink>
      <w:r w:rsidRPr="00612EF1">
        <w:rPr>
          <w:rFonts w:ascii="Times New Roman" w:hAnsi="Times New Roman" w:cs="Times New Roman"/>
          <w:sz w:val="28"/>
          <w:szCs w:val="28"/>
        </w:rPr>
        <w:t xml:space="preserve"> (дата обращения: 24.05.2025).</w:t>
      </w:r>
    </w:p>
    <w:p w14:paraId="2EE9FCF6"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Таможенное право : учебник для вузов / Т. А. Матвеева. -</w:t>
      </w:r>
      <w:r w:rsidRPr="00612EF1">
        <w:rPr>
          <w:rFonts w:ascii="Times New Roman" w:hAnsi="Times New Roman" w:cs="Times New Roman"/>
          <w:sz w:val="28"/>
          <w:szCs w:val="28"/>
        </w:rPr>
        <w:t xml:space="preserve"> </w:t>
      </w:r>
      <w:r w:rsidRPr="00612EF1">
        <w:rPr>
          <w:rFonts w:ascii="Times New Roman" w:hAnsi="Times New Roman" w:cs="Times New Roman"/>
          <w:sz w:val="28"/>
          <w:szCs w:val="28"/>
        </w:rPr>
        <w:t>3-е изД.,</w:t>
      </w:r>
      <w:r w:rsidRPr="00612EF1">
        <w:rPr>
          <w:rFonts w:ascii="Times New Roman" w:hAnsi="Times New Roman" w:cs="Times New Roman"/>
          <w:sz w:val="28"/>
          <w:szCs w:val="28"/>
        </w:rPr>
        <w:t xml:space="preserve"> </w:t>
      </w:r>
      <w:r w:rsidRPr="00612EF1">
        <w:rPr>
          <w:rFonts w:ascii="Times New Roman" w:hAnsi="Times New Roman" w:cs="Times New Roman"/>
          <w:sz w:val="28"/>
          <w:szCs w:val="28"/>
        </w:rPr>
        <w:t xml:space="preserve">перераб. и доп. - Москва : Издательство Юрайт, 2025. - 244 с. </w:t>
      </w:r>
    </w:p>
    <w:p w14:paraId="619A2B9A"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Тугушев А.К. К вопросу о понятии и классификации таможенных процедур в ЕАЭС // Административное и муниципальное право. 2017. №7. URL: https://cyberleninka.ru/article/n/k-voprosu-o-ponyatii-i-klassifikatsii-tamozhennyh-protsedur-v-eaes (дата обращения: 08.06.2025).</w:t>
      </w:r>
    </w:p>
    <w:p w14:paraId="7287A2A9" w14:textId="77777777" w:rsidR="00612EF1" w:rsidRPr="00612EF1" w:rsidRDefault="00612EF1" w:rsidP="00612EF1">
      <w:pPr>
        <w:pStyle w:val="a4"/>
        <w:numPr>
          <w:ilvl w:val="0"/>
          <w:numId w:val="27"/>
        </w:numPr>
        <w:spacing w:line="384" w:lineRule="auto"/>
        <w:ind w:left="0" w:firstLine="709"/>
        <w:jc w:val="both"/>
        <w:rPr>
          <w:rFonts w:ascii="Times New Roman" w:hAnsi="Times New Roman" w:cs="Times New Roman"/>
          <w:sz w:val="28"/>
          <w:szCs w:val="28"/>
        </w:rPr>
      </w:pPr>
      <w:r w:rsidRPr="00612EF1">
        <w:rPr>
          <w:rFonts w:ascii="Times New Roman" w:hAnsi="Times New Roman" w:cs="Times New Roman"/>
          <w:sz w:val="28"/>
          <w:szCs w:val="28"/>
        </w:rPr>
        <w:t>Шахов Е. Н. Системы таможенных процедур: сравнительное исследование // Общество: политика, экономика, право. 2022. №8 (109). URL: https://cyberleninka.ru/article/n/sistemy-tamozhennyh-protsedur-sravnitelnoe-issledovanie (дата обращения: 08.06.2025).</w:t>
      </w:r>
    </w:p>
    <w:p w14:paraId="63FB441F" w14:textId="63149B89" w:rsidR="007E305F" w:rsidRPr="007233B3" w:rsidRDefault="007E305F" w:rsidP="00612EF1">
      <w:pPr>
        <w:pStyle w:val="a4"/>
        <w:spacing w:line="408" w:lineRule="auto"/>
        <w:ind w:left="1066"/>
        <w:jc w:val="both"/>
        <w:rPr>
          <w:rFonts w:ascii="Times New Roman" w:hAnsi="Times New Roman" w:cs="Times New Roman"/>
          <w:sz w:val="28"/>
          <w:szCs w:val="28"/>
        </w:rPr>
      </w:pPr>
    </w:p>
    <w:sectPr w:rsidR="007E305F" w:rsidRPr="007233B3" w:rsidSect="005E27D9">
      <w:footnotePr>
        <w:numRestart w:val="eachPage"/>
      </w:footnotePr>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2AAD" w14:textId="77777777" w:rsidR="00C90B1F" w:rsidRDefault="00C90B1F" w:rsidP="00C97497">
      <w:r>
        <w:separator/>
      </w:r>
    </w:p>
  </w:endnote>
  <w:endnote w:type="continuationSeparator" w:id="0">
    <w:p w14:paraId="6C7279F0" w14:textId="77777777" w:rsidR="00C90B1F" w:rsidRDefault="00C90B1F" w:rsidP="00C9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490B" w14:textId="77777777" w:rsidR="00C90B1F" w:rsidRDefault="00C90B1F" w:rsidP="00C97497">
      <w:r>
        <w:separator/>
      </w:r>
    </w:p>
  </w:footnote>
  <w:footnote w:type="continuationSeparator" w:id="0">
    <w:p w14:paraId="5DE41304" w14:textId="77777777" w:rsidR="00C90B1F" w:rsidRDefault="00C90B1F" w:rsidP="00C97497">
      <w:r>
        <w:continuationSeparator/>
      </w:r>
    </w:p>
  </w:footnote>
  <w:footnote w:id="1">
    <w:p w14:paraId="3A8FEE28" w14:textId="3B502082" w:rsidR="005F4F9C" w:rsidRPr="005F4F9C" w:rsidRDefault="005F4F9C" w:rsidP="005F4F9C">
      <w:pPr>
        <w:pStyle w:val="a5"/>
        <w:jc w:val="both"/>
        <w:rPr>
          <w:rFonts w:ascii="Times New Roman" w:hAnsi="Times New Roman" w:cs="Times New Roman"/>
          <w:sz w:val="24"/>
          <w:szCs w:val="24"/>
        </w:rPr>
      </w:pPr>
      <w:r>
        <w:rPr>
          <w:rStyle w:val="a7"/>
        </w:rPr>
        <w:footnoteRef/>
      </w:r>
      <w:r>
        <w:t xml:space="preserve"> </w:t>
      </w:r>
      <w:r w:rsidRPr="005F4F9C">
        <w:rPr>
          <w:rFonts w:ascii="Times New Roman" w:hAnsi="Times New Roman" w:cs="Times New Roman"/>
          <w:sz w:val="24"/>
          <w:szCs w:val="24"/>
        </w:rPr>
        <w:t>Лащук, Е. В. Таможенные операции, совершаемые при экспорте морских (речных) судов с территории РФ / Е. В. Лащук // Аллея науки. – 2019. – Т. 2, № 4(31). –</w:t>
      </w:r>
      <w:r w:rsidRPr="005F4F9C">
        <w:rPr>
          <w:rFonts w:ascii="Times New Roman" w:hAnsi="Times New Roman" w:cs="Times New Roman"/>
          <w:sz w:val="24"/>
          <w:szCs w:val="24"/>
        </w:rPr>
        <w:t xml:space="preserve"> С. 726.</w:t>
      </w:r>
    </w:p>
  </w:footnote>
  <w:footnote w:id="2">
    <w:p w14:paraId="66F15C4B" w14:textId="61B7EDB4" w:rsidR="00A42BEA" w:rsidRPr="00A42BEA" w:rsidRDefault="00A42BEA" w:rsidP="00A42BEA">
      <w:pPr>
        <w:pStyle w:val="a5"/>
        <w:jc w:val="both"/>
        <w:rPr>
          <w:rFonts w:ascii="Times New Roman" w:hAnsi="Times New Roman" w:cs="Times New Roman"/>
          <w:sz w:val="24"/>
          <w:szCs w:val="24"/>
        </w:rPr>
      </w:pPr>
      <w:r>
        <w:rPr>
          <w:rStyle w:val="a7"/>
        </w:rPr>
        <w:footnoteRef/>
      </w:r>
      <w:r>
        <w:t xml:space="preserve"> </w:t>
      </w:r>
      <w:r w:rsidRPr="00DF4F6E">
        <w:rPr>
          <w:rFonts w:ascii="Times New Roman" w:hAnsi="Times New Roman" w:cs="Times New Roman"/>
          <w:sz w:val="24"/>
          <w:szCs w:val="24"/>
        </w:rPr>
        <w:t xml:space="preserve">Таможенный кодекс Евразийского экономического союза (приложение 1 к Договору о Таможенном кодексе Евразийского экономического союза) [Электронный ресурс] // Правовой портал Евразийского </w:t>
      </w:r>
      <w:r>
        <w:rPr>
          <w:rFonts w:ascii="Times New Roman" w:hAnsi="Times New Roman" w:cs="Times New Roman"/>
          <w:sz w:val="24"/>
          <w:szCs w:val="24"/>
        </w:rPr>
        <w:t>экономического</w:t>
      </w:r>
      <w:r w:rsidRPr="00DF4F6E">
        <w:rPr>
          <w:rFonts w:ascii="Times New Roman" w:hAnsi="Times New Roman" w:cs="Times New Roman"/>
          <w:sz w:val="24"/>
          <w:szCs w:val="24"/>
        </w:rPr>
        <w:t xml:space="preserve"> союза. URL: http://docs.eaeunion.org/docs/ru-ru/01413569/itia_12042017 (дата обращения: 06.10.2022).</w:t>
      </w:r>
    </w:p>
  </w:footnote>
  <w:footnote w:id="3">
    <w:p w14:paraId="5B055106" w14:textId="1789B529" w:rsidR="00843A6F" w:rsidRDefault="00843A6F" w:rsidP="00843A6F">
      <w:pPr>
        <w:pStyle w:val="a5"/>
        <w:jc w:val="both"/>
      </w:pPr>
      <w:r>
        <w:rPr>
          <w:rStyle w:val="a7"/>
        </w:rPr>
        <w:footnoteRef/>
      </w:r>
      <w:r>
        <w:t xml:space="preserve"> </w:t>
      </w:r>
      <w:r w:rsidRPr="00843A6F">
        <w:rPr>
          <w:rFonts w:ascii="Times New Roman" w:hAnsi="Times New Roman" w:cs="Times New Roman"/>
          <w:sz w:val="24"/>
          <w:szCs w:val="24"/>
        </w:rPr>
        <w:t xml:space="preserve">Воронцов, Д. В. Исследование таможенных операций, связанных с помещением товаров под таможенную процедуру / Д. В. Воронцов, О. В. Глушак // Актуальные вопросы экономической безопасности и таможенного дела: Сборник научных работ всероссийской научно-практической конференции, Брянск, 17 апреля 2020 года. – Брянск: Брянский государственный университет имени академика И.Г. Петровского, 2020. – </w:t>
      </w:r>
      <w:r w:rsidRPr="00843A6F">
        <w:rPr>
          <w:rFonts w:ascii="Times New Roman" w:hAnsi="Times New Roman" w:cs="Times New Roman"/>
          <w:sz w:val="24"/>
          <w:szCs w:val="24"/>
        </w:rPr>
        <w:t>С. 31.</w:t>
      </w:r>
    </w:p>
  </w:footnote>
  <w:footnote w:id="4">
    <w:p w14:paraId="3588ADD6" w14:textId="2C732778" w:rsidR="005F4F9C" w:rsidRDefault="005F4F9C" w:rsidP="005F4F9C">
      <w:pPr>
        <w:pStyle w:val="a5"/>
        <w:jc w:val="both"/>
      </w:pPr>
      <w:r>
        <w:rPr>
          <w:rStyle w:val="a7"/>
        </w:rPr>
        <w:footnoteRef/>
      </w:r>
      <w:r>
        <w:t xml:space="preserve"> </w:t>
      </w:r>
      <w:r w:rsidRPr="005F4F9C">
        <w:rPr>
          <w:rFonts w:ascii="Times New Roman" w:hAnsi="Times New Roman" w:cs="Times New Roman"/>
          <w:sz w:val="24"/>
          <w:szCs w:val="24"/>
        </w:rPr>
        <w:t xml:space="preserve">Вавилова, Е. В. Правовое регулирование уплаты таможенных платежей в условиях Евразийского экономического Союза / Е. В. Вавилова, В. Г. Свинухов, С. В. Сенотрусова // Международный научный журнал. – 2016. – № 7. – </w:t>
      </w:r>
      <w:r w:rsidRPr="005F4F9C">
        <w:rPr>
          <w:rFonts w:ascii="Times New Roman" w:hAnsi="Times New Roman" w:cs="Times New Roman"/>
          <w:sz w:val="24"/>
          <w:szCs w:val="24"/>
        </w:rPr>
        <w:t>С. 182.</w:t>
      </w:r>
    </w:p>
  </w:footnote>
  <w:footnote w:id="5">
    <w:p w14:paraId="0DE96B80" w14:textId="77EE46EB" w:rsidR="00DD15AE" w:rsidRDefault="00DD15AE" w:rsidP="00DD15AE">
      <w:pPr>
        <w:pStyle w:val="a5"/>
        <w:jc w:val="both"/>
      </w:pPr>
      <w:r>
        <w:rPr>
          <w:rStyle w:val="a7"/>
        </w:rPr>
        <w:footnoteRef/>
      </w:r>
      <w:r>
        <w:t xml:space="preserve"> </w:t>
      </w:r>
      <w:r w:rsidRPr="00DD15AE">
        <w:rPr>
          <w:rFonts w:ascii="Times New Roman" w:hAnsi="Times New Roman" w:cs="Times New Roman"/>
          <w:sz w:val="24"/>
          <w:szCs w:val="24"/>
        </w:rPr>
        <w:t xml:space="preserve">Тугушев </w:t>
      </w:r>
      <w:r>
        <w:rPr>
          <w:rFonts w:ascii="Times New Roman" w:hAnsi="Times New Roman" w:cs="Times New Roman"/>
          <w:sz w:val="24"/>
          <w:szCs w:val="24"/>
        </w:rPr>
        <w:t>А.К.</w:t>
      </w:r>
      <w:r w:rsidRPr="00DD15AE">
        <w:rPr>
          <w:rFonts w:ascii="Times New Roman" w:hAnsi="Times New Roman" w:cs="Times New Roman"/>
          <w:sz w:val="24"/>
          <w:szCs w:val="24"/>
        </w:rPr>
        <w:t xml:space="preserve"> К вопросу о понятии и классификации таможенных процедур в ЕАЭС // Административное и муниципальное право. 2017. №7. URL: https://cyberleninka.ru/article/n/k-voprosu-o-ponyatii-i-klassifikatsii-tamozhennyh-protsedur-v-eaes (дата обращения: 08.06.2025).</w:t>
      </w:r>
    </w:p>
  </w:footnote>
  <w:footnote w:id="6">
    <w:p w14:paraId="6E7B641D" w14:textId="0F687575" w:rsidR="007623D2" w:rsidRDefault="007623D2" w:rsidP="007623D2">
      <w:pPr>
        <w:pStyle w:val="a5"/>
        <w:jc w:val="both"/>
      </w:pPr>
      <w:r>
        <w:rPr>
          <w:rStyle w:val="a7"/>
        </w:rPr>
        <w:footnoteRef/>
      </w:r>
      <w:r>
        <w:t xml:space="preserve"> </w:t>
      </w:r>
      <w:r w:rsidRPr="007623D2">
        <w:rPr>
          <w:rFonts w:ascii="Times New Roman" w:hAnsi="Times New Roman" w:cs="Times New Roman"/>
          <w:sz w:val="24"/>
          <w:szCs w:val="24"/>
        </w:rPr>
        <w:t xml:space="preserve">Мельник, К. Ю. особенности применения таможенной пошлины / К. Ю. Мельник // Энигма. – 2020. – № 19. – </w:t>
      </w:r>
      <w:r w:rsidRPr="007623D2">
        <w:rPr>
          <w:rFonts w:ascii="Times New Roman" w:hAnsi="Times New Roman" w:cs="Times New Roman"/>
          <w:sz w:val="24"/>
          <w:szCs w:val="24"/>
        </w:rPr>
        <w:t>С. 60.</w:t>
      </w:r>
    </w:p>
  </w:footnote>
  <w:footnote w:id="7">
    <w:p w14:paraId="12FE0092" w14:textId="240E2C90" w:rsidR="006D4AEB" w:rsidRPr="006D4AEB" w:rsidRDefault="006D4AEB" w:rsidP="006D4AEB">
      <w:pPr>
        <w:pStyle w:val="a5"/>
        <w:jc w:val="both"/>
        <w:rPr>
          <w:rFonts w:ascii="Times New Roman" w:hAnsi="Times New Roman" w:cs="Times New Roman"/>
          <w:sz w:val="24"/>
          <w:szCs w:val="24"/>
        </w:rPr>
      </w:pPr>
      <w:r>
        <w:rPr>
          <w:rStyle w:val="a7"/>
        </w:rPr>
        <w:footnoteRef/>
      </w:r>
      <w:r>
        <w:t xml:space="preserve"> </w:t>
      </w:r>
      <w:r w:rsidRPr="006D4AEB">
        <w:rPr>
          <w:rFonts w:ascii="Times New Roman" w:hAnsi="Times New Roman" w:cs="Times New Roman"/>
          <w:sz w:val="24"/>
          <w:szCs w:val="24"/>
        </w:rPr>
        <w:t>Решение Коллегии Евразийской экономической комиссии от 02.07.2014 N 98 «Об Инструкции о порядке регистрации или отказа в регистрации декларации на товары». П. 3.</w:t>
      </w:r>
    </w:p>
  </w:footnote>
  <w:footnote w:id="8">
    <w:p w14:paraId="7EC86634" w14:textId="0691BA96" w:rsidR="00A04190" w:rsidRPr="00A04190" w:rsidRDefault="00A04190" w:rsidP="00A04190">
      <w:pPr>
        <w:pStyle w:val="a5"/>
        <w:jc w:val="both"/>
        <w:rPr>
          <w:rFonts w:ascii="Times New Roman" w:hAnsi="Times New Roman" w:cs="Times New Roman"/>
          <w:sz w:val="24"/>
          <w:szCs w:val="24"/>
        </w:rPr>
      </w:pPr>
      <w:r>
        <w:rPr>
          <w:rStyle w:val="a7"/>
        </w:rPr>
        <w:footnoteRef/>
      </w:r>
      <w:r>
        <w:t xml:space="preserve"> </w:t>
      </w:r>
      <w:r w:rsidRPr="008F5DBD">
        <w:rPr>
          <w:rFonts w:ascii="Times New Roman" w:hAnsi="Times New Roman" w:cs="Times New Roman"/>
          <w:sz w:val="24"/>
          <w:szCs w:val="24"/>
        </w:rPr>
        <w:t>Федеральный закон от 03.08.2018 № 289-ФЗ «О таможенном регулировании</w:t>
      </w:r>
      <w:r w:rsidRPr="00D40C2F">
        <w:rPr>
          <w:rFonts w:ascii="Times New Roman" w:hAnsi="Times New Roman" w:cs="Times New Roman"/>
          <w:sz w:val="24"/>
          <w:szCs w:val="24"/>
        </w:rPr>
        <w:t xml:space="preserve">  </w:t>
      </w:r>
      <w:r w:rsidRPr="008F5DBD">
        <w:rPr>
          <w:rFonts w:ascii="Times New Roman" w:hAnsi="Times New Roman" w:cs="Times New Roman"/>
          <w:sz w:val="24"/>
          <w:szCs w:val="24"/>
        </w:rPr>
        <w:t xml:space="preserve"> в Российской Федерации» (с изм. от 28.05.2022 № 152-ФЗ) // СЗ РФ. 2018. № 32 (часть 1). Ст. 5082.</w:t>
      </w:r>
    </w:p>
  </w:footnote>
  <w:footnote w:id="9">
    <w:p w14:paraId="01B769AC" w14:textId="38678182" w:rsidR="00A04190" w:rsidRPr="00A04190" w:rsidRDefault="00A04190" w:rsidP="00A04190">
      <w:pPr>
        <w:pStyle w:val="a5"/>
        <w:jc w:val="both"/>
        <w:rPr>
          <w:rFonts w:ascii="Times New Roman" w:hAnsi="Times New Roman" w:cs="Times New Roman"/>
          <w:sz w:val="24"/>
          <w:szCs w:val="24"/>
        </w:rPr>
      </w:pPr>
      <w:r>
        <w:rPr>
          <w:rStyle w:val="a7"/>
        </w:rPr>
        <w:footnoteRef/>
      </w:r>
      <w:r>
        <w:t xml:space="preserve"> </w:t>
      </w:r>
      <w:r w:rsidRPr="00C47CBF">
        <w:rPr>
          <w:rFonts w:ascii="Times New Roman" w:hAnsi="Times New Roman" w:cs="Times New Roman"/>
          <w:sz w:val="24"/>
          <w:szCs w:val="24"/>
        </w:rPr>
        <w:t>Гражданский кодекс Российской Федерации (часть вторая) от 26.01.1996 № 14-ФЗ (</w:t>
      </w:r>
      <w:r w:rsidRPr="001649E6">
        <w:rPr>
          <w:rFonts w:ascii="Times New Roman" w:hAnsi="Times New Roman" w:cs="Times New Roman"/>
          <w:sz w:val="24"/>
          <w:szCs w:val="24"/>
        </w:rPr>
        <w:t>с изм. от 13.06.2023 № 209-ФЗ</w:t>
      </w:r>
      <w:r w:rsidRPr="00C47CBF">
        <w:rPr>
          <w:rFonts w:ascii="Times New Roman" w:hAnsi="Times New Roman" w:cs="Times New Roman"/>
          <w:sz w:val="24"/>
          <w:szCs w:val="24"/>
        </w:rPr>
        <w:t xml:space="preserve">) // СЗ РФ. 1996. № 5. Ст. 410. </w:t>
      </w:r>
    </w:p>
  </w:footnote>
  <w:footnote w:id="10">
    <w:p w14:paraId="350766AF" w14:textId="240FE1F0" w:rsidR="00A04190" w:rsidRPr="00A04190" w:rsidRDefault="00A04190" w:rsidP="00A04190">
      <w:pPr>
        <w:pStyle w:val="a5"/>
        <w:jc w:val="both"/>
        <w:rPr>
          <w:rFonts w:ascii="Times New Roman" w:hAnsi="Times New Roman" w:cs="Times New Roman"/>
          <w:sz w:val="24"/>
          <w:szCs w:val="24"/>
        </w:rPr>
      </w:pPr>
      <w:r>
        <w:rPr>
          <w:rStyle w:val="a7"/>
        </w:rPr>
        <w:footnoteRef/>
      </w:r>
      <w:r>
        <w:t xml:space="preserve"> </w:t>
      </w:r>
      <w:r w:rsidRPr="00C35125">
        <w:rPr>
          <w:rFonts w:ascii="Times New Roman" w:hAnsi="Times New Roman" w:cs="Times New Roman"/>
          <w:sz w:val="24"/>
          <w:szCs w:val="24"/>
        </w:rPr>
        <w:t xml:space="preserve">Бюджетный кодекс Российской Федерации от 31.07.1998 № 145-ФЗ (с изм. от 26.03.2022 № 65-ФЗ) // СЗ РФ. 1998. № 31. Ст. 3823. </w:t>
      </w:r>
    </w:p>
  </w:footnote>
  <w:footnote w:id="11">
    <w:p w14:paraId="1F14DCB2" w14:textId="5F366F79" w:rsidR="006A0C1F" w:rsidRDefault="006A0C1F" w:rsidP="006A0C1F">
      <w:pPr>
        <w:pStyle w:val="a5"/>
        <w:jc w:val="both"/>
      </w:pPr>
      <w:r>
        <w:rPr>
          <w:rStyle w:val="a7"/>
        </w:rPr>
        <w:footnoteRef/>
      </w:r>
      <w:r>
        <w:t xml:space="preserve"> </w:t>
      </w:r>
      <w:r w:rsidRPr="006A0C1F">
        <w:rPr>
          <w:rFonts w:ascii="Times New Roman" w:hAnsi="Times New Roman" w:cs="Times New Roman"/>
          <w:sz w:val="24"/>
          <w:szCs w:val="24"/>
        </w:rPr>
        <w:t xml:space="preserve">Шахов Е. Н. </w:t>
      </w:r>
      <w:r>
        <w:rPr>
          <w:rFonts w:ascii="Times New Roman" w:hAnsi="Times New Roman" w:cs="Times New Roman"/>
          <w:sz w:val="24"/>
          <w:szCs w:val="24"/>
        </w:rPr>
        <w:t>С</w:t>
      </w:r>
      <w:r w:rsidRPr="006A0C1F">
        <w:rPr>
          <w:rFonts w:ascii="Times New Roman" w:hAnsi="Times New Roman" w:cs="Times New Roman"/>
          <w:sz w:val="24"/>
          <w:szCs w:val="24"/>
        </w:rPr>
        <w:t>истемы таможенных процедур: сравнительное исследование</w:t>
      </w:r>
      <w:r w:rsidRPr="006A0C1F">
        <w:rPr>
          <w:rFonts w:ascii="Times New Roman" w:hAnsi="Times New Roman" w:cs="Times New Roman"/>
          <w:sz w:val="24"/>
          <w:szCs w:val="24"/>
        </w:rPr>
        <w:t xml:space="preserve"> // Общество: политика, экономика, право. 2022. №8 (109). URL: https://cyberleninka.ru/article/n/sistemy-tamozhennyh-protsedur-sravnitelnoe-issledovanie (дата обращения: 08.06.2025).</w:t>
      </w:r>
    </w:p>
  </w:footnote>
  <w:footnote w:id="12">
    <w:p w14:paraId="18823731" w14:textId="73EDF515" w:rsidR="00860188" w:rsidRDefault="00860188" w:rsidP="00860188">
      <w:pPr>
        <w:jc w:val="both"/>
      </w:pPr>
      <w:r>
        <w:rPr>
          <w:rStyle w:val="a7"/>
        </w:rPr>
        <w:footnoteRef/>
      </w:r>
      <w:r>
        <w:t xml:space="preserve"> </w:t>
      </w:r>
      <w:r w:rsidRPr="00860188">
        <w:t xml:space="preserve">Таможенная процедура отказ в пользу государства (ИМ 94)// Uscol. URL: </w:t>
      </w:r>
      <w:hyperlink r:id="rId1" w:history="1">
        <w:r w:rsidRPr="00860188">
          <w:rPr>
            <w:rStyle w:val="a9"/>
            <w:lang w:val="en-US"/>
          </w:rPr>
          <w:t>https</w:t>
        </w:r>
        <w:r w:rsidRPr="00860188">
          <w:rPr>
            <w:rStyle w:val="a9"/>
          </w:rPr>
          <w:t>://</w:t>
        </w:r>
        <w:r w:rsidRPr="00860188">
          <w:rPr>
            <w:rStyle w:val="a9"/>
            <w:lang w:val="en-US"/>
          </w:rPr>
          <w:t>ucsol</w:t>
        </w:r>
        <w:r w:rsidRPr="00860188">
          <w:rPr>
            <w:rStyle w:val="a9"/>
          </w:rPr>
          <w:t>.</w:t>
        </w:r>
        <w:r w:rsidRPr="00860188">
          <w:rPr>
            <w:rStyle w:val="a9"/>
            <w:lang w:val="en-US"/>
          </w:rPr>
          <w:t>ru</w:t>
        </w:r>
        <w:r w:rsidRPr="00860188">
          <w:rPr>
            <w:rStyle w:val="a9"/>
          </w:rPr>
          <w:t>/</w:t>
        </w:r>
        <w:r w:rsidRPr="00860188">
          <w:rPr>
            <w:rStyle w:val="a9"/>
            <w:lang w:val="en-US"/>
          </w:rPr>
          <w:t>tamozhennye</w:t>
        </w:r>
        <w:r w:rsidRPr="00860188">
          <w:rPr>
            <w:rStyle w:val="a9"/>
          </w:rPr>
          <w:t>-</w:t>
        </w:r>
        <w:r w:rsidRPr="00860188">
          <w:rPr>
            <w:rStyle w:val="a9"/>
            <w:lang w:val="en-US"/>
          </w:rPr>
          <w:t>uslugi</w:t>
        </w:r>
        <w:r w:rsidRPr="00860188">
          <w:rPr>
            <w:rStyle w:val="a9"/>
          </w:rPr>
          <w:t>/</w:t>
        </w:r>
        <w:r w:rsidRPr="00860188">
          <w:rPr>
            <w:rStyle w:val="a9"/>
            <w:lang w:val="en-US"/>
          </w:rPr>
          <w:t>otkaz</w:t>
        </w:r>
        <w:r w:rsidRPr="00860188">
          <w:rPr>
            <w:rStyle w:val="a9"/>
          </w:rPr>
          <w:t>-</w:t>
        </w:r>
        <w:r w:rsidRPr="00860188">
          <w:rPr>
            <w:rStyle w:val="a9"/>
            <w:lang w:val="en-US"/>
          </w:rPr>
          <w:t>v</w:t>
        </w:r>
        <w:r w:rsidRPr="00860188">
          <w:rPr>
            <w:rStyle w:val="a9"/>
          </w:rPr>
          <w:t>-</w:t>
        </w:r>
        <w:r w:rsidRPr="00860188">
          <w:rPr>
            <w:rStyle w:val="a9"/>
            <w:lang w:val="en-US"/>
          </w:rPr>
          <w:t>polzu</w:t>
        </w:r>
        <w:r w:rsidRPr="00860188">
          <w:rPr>
            <w:rStyle w:val="a9"/>
          </w:rPr>
          <w:t>-</w:t>
        </w:r>
        <w:r w:rsidRPr="00860188">
          <w:rPr>
            <w:rStyle w:val="a9"/>
            <w:lang w:val="en-US"/>
          </w:rPr>
          <w:t>gosudarstva</w:t>
        </w:r>
      </w:hyperlink>
      <w:r w:rsidRPr="00860188">
        <w:t xml:space="preserve"> (дата обращения: 25.05.2025).</w:t>
      </w:r>
    </w:p>
  </w:footnote>
  <w:footnote w:id="13">
    <w:p w14:paraId="3818B349" w14:textId="3A558BF3" w:rsidR="00860188" w:rsidRDefault="00860188" w:rsidP="00860188">
      <w:pPr>
        <w:pStyle w:val="a5"/>
        <w:jc w:val="both"/>
      </w:pPr>
      <w:r>
        <w:rPr>
          <w:rStyle w:val="a7"/>
        </w:rPr>
        <w:footnoteRef/>
      </w:r>
      <w:r>
        <w:t xml:space="preserve"> </w:t>
      </w:r>
      <w:r w:rsidRPr="00860188">
        <w:rPr>
          <w:rFonts w:ascii="Times New Roman" w:eastAsia="Times New Roman" w:hAnsi="Times New Roman" w:cs="Times New Roman"/>
          <w:sz w:val="24"/>
          <w:szCs w:val="24"/>
          <w:lang w:eastAsia="ru-RU"/>
        </w:rPr>
        <w:t xml:space="preserve">Причины отказа в пользу государства // Novelco. URL: </w:t>
      </w:r>
      <w:hyperlink r:id="rId2" w:history="1">
        <w:r w:rsidRPr="00860188">
          <w:rPr>
            <w:rFonts w:ascii="Times New Roman" w:eastAsia="Times New Roman" w:hAnsi="Times New Roman" w:cs="Times New Roman"/>
            <w:sz w:val="24"/>
            <w:szCs w:val="24"/>
            <w:lang w:eastAsia="ru-RU"/>
          </w:rPr>
          <w:t>https://novelco.ru/press-tsentr/tamozhennaya-protsedura-otkaz-v-polzu-gosudarstva-im-94/?utm_source=</w:t>
        </w:r>
      </w:hyperlink>
      <w:r w:rsidRPr="00860188">
        <w:rPr>
          <w:rFonts w:ascii="Times New Roman" w:eastAsia="Times New Roman" w:hAnsi="Times New Roman" w:cs="Times New Roman"/>
          <w:sz w:val="24"/>
          <w:szCs w:val="24"/>
          <w:lang w:eastAsia="ru-RU"/>
        </w:rPr>
        <w:t xml:space="preserve"> (дата обращения: 26.05.2025).</w:t>
      </w:r>
    </w:p>
  </w:footnote>
  <w:footnote w:id="14">
    <w:p w14:paraId="248EEA1E" w14:textId="1BC04DC2" w:rsidR="007623D2" w:rsidRDefault="007623D2" w:rsidP="007623D2">
      <w:pPr>
        <w:pStyle w:val="a5"/>
        <w:jc w:val="both"/>
      </w:pPr>
      <w:r>
        <w:rPr>
          <w:rStyle w:val="a7"/>
        </w:rPr>
        <w:footnoteRef/>
      </w:r>
      <w:r>
        <w:t xml:space="preserve"> </w:t>
      </w:r>
      <w:r w:rsidRPr="007623D2">
        <w:rPr>
          <w:rFonts w:ascii="Times New Roman" w:hAnsi="Times New Roman" w:cs="Times New Roman"/>
          <w:sz w:val="24"/>
          <w:szCs w:val="24"/>
        </w:rPr>
        <w:t xml:space="preserve">Бондаренко, А. О. Оценка влияния таможенных процедур на объемы внешней торговли в регионе деятельности Ростовской таможни / А. О. Бондаренко, С. А. Михайлова // Академический вестник Ростовского филиала Российской таможенной академии. – 2020. – № 1(38). – </w:t>
      </w:r>
      <w:r w:rsidRPr="007623D2">
        <w:rPr>
          <w:rFonts w:ascii="Times New Roman" w:hAnsi="Times New Roman" w:cs="Times New Roman"/>
          <w:sz w:val="24"/>
          <w:szCs w:val="24"/>
        </w:rPr>
        <w:t>С. 26.</w:t>
      </w:r>
    </w:p>
  </w:footnote>
  <w:footnote w:id="15">
    <w:p w14:paraId="6BB5A656" w14:textId="1E418E36" w:rsidR="001346F7" w:rsidRDefault="001346F7" w:rsidP="001346F7">
      <w:pPr>
        <w:pStyle w:val="a5"/>
        <w:jc w:val="both"/>
      </w:pPr>
      <w:r>
        <w:rPr>
          <w:rStyle w:val="a7"/>
        </w:rPr>
        <w:footnoteRef/>
      </w:r>
      <w:r>
        <w:t xml:space="preserve"> </w:t>
      </w:r>
      <w:r w:rsidRPr="001346F7">
        <w:rPr>
          <w:rFonts w:ascii="Times New Roman" w:hAnsi="Times New Roman" w:cs="Times New Roman"/>
          <w:sz w:val="24"/>
          <w:szCs w:val="24"/>
        </w:rPr>
        <w:t xml:space="preserve">Малиновска, В. М. Международно-правовое регулирование применения таможенных процедур в ЕАЭС / В. М. Малиновска // Международное сотрудничество евразийских государств: политика, экономика, право. – 2015. – № 4(5). – </w:t>
      </w:r>
      <w:r w:rsidRPr="001346F7">
        <w:rPr>
          <w:rFonts w:ascii="Times New Roman" w:hAnsi="Times New Roman" w:cs="Times New Roman"/>
          <w:sz w:val="24"/>
          <w:szCs w:val="24"/>
        </w:rPr>
        <w:t>С. 77.</w:t>
      </w:r>
    </w:p>
  </w:footnote>
  <w:footnote w:id="16">
    <w:p w14:paraId="037B4E7A" w14:textId="53D3EE3F" w:rsidR="0037050C" w:rsidRPr="0037050C" w:rsidRDefault="0037050C" w:rsidP="0037050C">
      <w:pPr>
        <w:pStyle w:val="a5"/>
        <w:jc w:val="both"/>
        <w:rPr>
          <w:rFonts w:ascii="Times New Roman" w:hAnsi="Times New Roman" w:cs="Times New Roman"/>
          <w:sz w:val="24"/>
          <w:szCs w:val="24"/>
        </w:rPr>
      </w:pPr>
      <w:r>
        <w:rPr>
          <w:rStyle w:val="a7"/>
        </w:rPr>
        <w:footnoteRef/>
      </w:r>
      <w:r>
        <w:t xml:space="preserve"> </w:t>
      </w:r>
      <w:r w:rsidRPr="0037050C">
        <w:rPr>
          <w:rFonts w:ascii="Times New Roman" w:hAnsi="Times New Roman" w:cs="Times New Roman"/>
          <w:sz w:val="24"/>
          <w:szCs w:val="24"/>
        </w:rPr>
        <w:t>Постановление Пятого арбитражного апелляционного суда от 20</w:t>
      </w:r>
      <w:r>
        <w:rPr>
          <w:rFonts w:ascii="Times New Roman" w:hAnsi="Times New Roman" w:cs="Times New Roman"/>
          <w:sz w:val="24"/>
          <w:szCs w:val="24"/>
        </w:rPr>
        <w:t xml:space="preserve"> </w:t>
      </w:r>
      <w:r w:rsidRPr="0037050C">
        <w:rPr>
          <w:rFonts w:ascii="Times New Roman" w:hAnsi="Times New Roman" w:cs="Times New Roman"/>
          <w:sz w:val="24"/>
          <w:szCs w:val="24"/>
        </w:rPr>
        <w:t xml:space="preserve">сентября 2017 г. N 05AII-5318/17 // Гарант. URL:  </w:t>
      </w:r>
      <w:hyperlink r:id="rId3" w:history="1">
        <w:r w:rsidR="007233B3" w:rsidRPr="00151765">
          <w:rPr>
            <w:rStyle w:val="a9"/>
            <w:rFonts w:ascii="Times New Roman" w:hAnsi="Times New Roman" w:cs="Times New Roman"/>
            <w:sz w:val="24"/>
            <w:szCs w:val="24"/>
          </w:rPr>
          <w:t>https://base.garant.ru/62125775/?utm_source=</w:t>
        </w:r>
      </w:hyperlink>
      <w:r w:rsidRPr="0037050C">
        <w:rPr>
          <w:rFonts w:ascii="Times New Roman" w:hAnsi="Times New Roman" w:cs="Times New Roman"/>
          <w:sz w:val="24"/>
          <w:szCs w:val="24"/>
        </w:rPr>
        <w:t xml:space="preserve"> (дата обращения: 25.05.2025).</w:t>
      </w:r>
    </w:p>
  </w:footnote>
  <w:footnote w:id="17">
    <w:p w14:paraId="62DD61CB" w14:textId="28A37642" w:rsidR="0041763C" w:rsidRPr="0041763C" w:rsidRDefault="0041763C" w:rsidP="0041763C">
      <w:pPr>
        <w:pStyle w:val="a5"/>
        <w:jc w:val="both"/>
        <w:rPr>
          <w:rFonts w:ascii="Times New Roman" w:hAnsi="Times New Roman" w:cs="Times New Roman"/>
          <w:sz w:val="24"/>
          <w:szCs w:val="24"/>
        </w:rPr>
      </w:pPr>
      <w:r>
        <w:rPr>
          <w:rStyle w:val="a7"/>
        </w:rPr>
        <w:footnoteRef/>
      </w:r>
      <w:r>
        <w:t xml:space="preserve"> </w:t>
      </w:r>
      <w:r w:rsidRPr="0041763C">
        <w:rPr>
          <w:rFonts w:ascii="Times New Roman" w:hAnsi="Times New Roman" w:cs="Times New Roman"/>
          <w:sz w:val="24"/>
          <w:szCs w:val="24"/>
        </w:rPr>
        <w:t>Постановление Шестого арбитражного апелляционного суда от 14</w:t>
      </w:r>
      <w:r>
        <w:rPr>
          <w:rFonts w:ascii="Times New Roman" w:hAnsi="Times New Roman" w:cs="Times New Roman"/>
          <w:sz w:val="24"/>
          <w:szCs w:val="24"/>
        </w:rPr>
        <w:t xml:space="preserve"> </w:t>
      </w:r>
      <w:r w:rsidRPr="0041763C">
        <w:rPr>
          <w:rFonts w:ascii="Times New Roman" w:hAnsi="Times New Roman" w:cs="Times New Roman"/>
          <w:sz w:val="24"/>
          <w:szCs w:val="24"/>
        </w:rPr>
        <w:t xml:space="preserve">мая 2018 г. N 06AII-1447/18 // Гарант. URL: </w:t>
      </w:r>
      <w:hyperlink r:id="rId4" w:history="1">
        <w:r w:rsidR="007233B3" w:rsidRPr="00151765">
          <w:rPr>
            <w:rStyle w:val="a9"/>
            <w:rFonts w:ascii="Times New Roman" w:hAnsi="Times New Roman" w:cs="Times New Roman"/>
            <w:sz w:val="24"/>
            <w:szCs w:val="24"/>
          </w:rPr>
          <w:t>https://base.garant.ru/62533802/?utm_source=</w:t>
        </w:r>
      </w:hyperlink>
      <w:r w:rsidRPr="0041763C">
        <w:rPr>
          <w:rFonts w:ascii="Times New Roman" w:hAnsi="Times New Roman" w:cs="Times New Roman"/>
          <w:sz w:val="24"/>
          <w:szCs w:val="24"/>
        </w:rPr>
        <w:t xml:space="preserve"> </w:t>
      </w:r>
      <w:r w:rsidRPr="0037050C">
        <w:rPr>
          <w:rFonts w:ascii="Times New Roman" w:hAnsi="Times New Roman" w:cs="Times New Roman"/>
          <w:sz w:val="24"/>
          <w:szCs w:val="24"/>
        </w:rPr>
        <w:t>(дата обращения: 25.05.2025).</w:t>
      </w:r>
    </w:p>
  </w:footnote>
  <w:footnote w:id="18">
    <w:p w14:paraId="71FB8149" w14:textId="3E0B562D" w:rsidR="00843A6F" w:rsidRDefault="00843A6F" w:rsidP="00843A6F">
      <w:pPr>
        <w:pStyle w:val="a5"/>
        <w:jc w:val="both"/>
      </w:pPr>
      <w:r>
        <w:rPr>
          <w:rStyle w:val="a7"/>
        </w:rPr>
        <w:footnoteRef/>
      </w:r>
      <w:r>
        <w:t xml:space="preserve"> </w:t>
      </w:r>
      <w:r w:rsidRPr="00843A6F">
        <w:rPr>
          <w:rFonts w:ascii="Times New Roman" w:hAnsi="Times New Roman" w:cs="Times New Roman"/>
          <w:sz w:val="24"/>
          <w:szCs w:val="24"/>
        </w:rPr>
        <w:t>Сурник, А. П. Особенности импорта на таможенную территорию Евразийского экономического союза парфюмерно-косметической продукции / А. П. Сурник, Н. С. Черникова // Менеджмент социальных и экономических систем. – 2021. – № 1(21). –</w:t>
      </w:r>
      <w:r w:rsidRPr="00843A6F">
        <w:rPr>
          <w:rFonts w:ascii="Times New Roman" w:hAnsi="Times New Roman" w:cs="Times New Roman"/>
          <w:sz w:val="24"/>
          <w:szCs w:val="24"/>
        </w:rPr>
        <w:t xml:space="preserve"> С. 42.</w:t>
      </w:r>
    </w:p>
  </w:footnote>
  <w:footnote w:id="19">
    <w:p w14:paraId="5020467D" w14:textId="28E4E551" w:rsidR="003569D3" w:rsidRPr="003569D3" w:rsidRDefault="003569D3" w:rsidP="003569D3">
      <w:pPr>
        <w:pStyle w:val="a5"/>
        <w:jc w:val="both"/>
        <w:rPr>
          <w:rFonts w:ascii="Times New Roman" w:hAnsi="Times New Roman" w:cs="Times New Roman"/>
          <w:sz w:val="24"/>
          <w:szCs w:val="24"/>
        </w:rPr>
      </w:pPr>
      <w:r>
        <w:rPr>
          <w:rStyle w:val="a7"/>
        </w:rPr>
        <w:footnoteRef/>
      </w:r>
      <w:r>
        <w:t xml:space="preserve"> </w:t>
      </w:r>
      <w:r w:rsidRPr="003569D3">
        <w:rPr>
          <w:rFonts w:ascii="Times New Roman" w:hAnsi="Times New Roman" w:cs="Times New Roman"/>
          <w:sz w:val="24"/>
          <w:szCs w:val="24"/>
        </w:rPr>
        <w:t xml:space="preserve">Постановление Пятого арбитражного апелляционного суда от 20 сентября 2017 г. N 05AII-5318/17 // Гарант. URL: </w:t>
      </w:r>
      <w:hyperlink r:id="rId5" w:history="1">
        <w:r w:rsidR="007233B3" w:rsidRPr="00151765">
          <w:rPr>
            <w:rStyle w:val="a9"/>
            <w:rFonts w:ascii="Times New Roman" w:hAnsi="Times New Roman" w:cs="Times New Roman"/>
            <w:sz w:val="24"/>
            <w:szCs w:val="24"/>
          </w:rPr>
          <w:t>https://base.garant.ru/62125775/?utm_source=</w:t>
        </w:r>
      </w:hyperlink>
      <w:r w:rsidRPr="003569D3">
        <w:rPr>
          <w:rFonts w:ascii="Times New Roman" w:hAnsi="Times New Roman" w:cs="Times New Roman"/>
          <w:sz w:val="24"/>
          <w:szCs w:val="24"/>
        </w:rPr>
        <w:t xml:space="preserve"> (дата обращения: 27.05.2025).</w:t>
      </w:r>
    </w:p>
  </w:footnote>
  <w:footnote w:id="20">
    <w:p w14:paraId="263FAADE" w14:textId="1AE870B2" w:rsidR="007233B3" w:rsidRDefault="007233B3" w:rsidP="007233B3">
      <w:pPr>
        <w:jc w:val="both"/>
      </w:pPr>
      <w:r>
        <w:rPr>
          <w:rStyle w:val="a7"/>
        </w:rPr>
        <w:footnoteRef/>
      </w:r>
      <w:r>
        <w:t xml:space="preserve"> </w:t>
      </w:r>
      <w:r w:rsidRPr="007233B3">
        <w:t xml:space="preserve">Отказ в пользу государства: особенности процедуры </w:t>
      </w:r>
      <w:r w:rsidRPr="007233B3">
        <w:rPr>
          <w:rFonts w:eastAsiaTheme="minorHAnsi"/>
        </w:rPr>
        <w:t xml:space="preserve">// Taisu. URL: </w:t>
      </w:r>
      <w:hyperlink r:id="rId6" w:history="1">
        <w:r w:rsidRPr="007233B3">
          <w:rPr>
            <w:rStyle w:val="a9"/>
          </w:rPr>
          <w:t>https://taisu-tb.ru/info/otkaz-v-polzu-gosudarstva/?ysclid=mbng11q6br554858933</w:t>
        </w:r>
      </w:hyperlink>
      <w:r w:rsidRPr="007233B3">
        <w:rPr>
          <w:rFonts w:eastAsiaTheme="minorHAnsi"/>
        </w:rPr>
        <w:t xml:space="preserve"> (дата обращения: 27.05.2025).</w:t>
      </w:r>
    </w:p>
  </w:footnote>
  <w:footnote w:id="21">
    <w:p w14:paraId="71D9DBF4" w14:textId="099D635D" w:rsidR="00F9701B" w:rsidRPr="00F9701B" w:rsidRDefault="00F9701B" w:rsidP="00F9701B">
      <w:pPr>
        <w:pStyle w:val="a5"/>
        <w:jc w:val="both"/>
        <w:rPr>
          <w:rFonts w:ascii="Times New Roman" w:hAnsi="Times New Roman" w:cs="Times New Roman"/>
          <w:sz w:val="24"/>
          <w:szCs w:val="24"/>
        </w:rPr>
      </w:pPr>
      <w:r>
        <w:rPr>
          <w:rStyle w:val="a7"/>
        </w:rPr>
        <w:footnoteRef/>
      </w:r>
      <w:r>
        <w:t xml:space="preserve"> </w:t>
      </w:r>
      <w:r w:rsidRPr="00F9701B">
        <w:rPr>
          <w:rFonts w:ascii="Times New Roman" w:hAnsi="Times New Roman" w:cs="Times New Roman"/>
          <w:sz w:val="24"/>
          <w:szCs w:val="24"/>
        </w:rPr>
        <w:t>Отказ в пользу государства - значение термина</w:t>
      </w:r>
      <w:r>
        <w:rPr>
          <w:rFonts w:ascii="Times New Roman" w:hAnsi="Times New Roman" w:cs="Times New Roman"/>
          <w:sz w:val="24"/>
          <w:szCs w:val="24"/>
        </w:rPr>
        <w:t xml:space="preserve"> // АльфаСофт. </w:t>
      </w:r>
      <w:r>
        <w:rPr>
          <w:rFonts w:ascii="Times New Roman" w:hAnsi="Times New Roman" w:cs="Times New Roman"/>
          <w:sz w:val="24"/>
          <w:szCs w:val="24"/>
          <w:lang w:val="en-US"/>
        </w:rPr>
        <w:t>URL</w:t>
      </w:r>
      <w:r w:rsidRPr="00F9701B">
        <w:rPr>
          <w:rFonts w:ascii="Times New Roman" w:hAnsi="Times New Roman" w:cs="Times New Roman"/>
          <w:sz w:val="24"/>
          <w:szCs w:val="24"/>
        </w:rPr>
        <w:t xml:space="preserve">: </w:t>
      </w:r>
      <w:hyperlink r:id="rId7" w:history="1">
        <w:r w:rsidRPr="00F9701B">
          <w:rPr>
            <w:rStyle w:val="a9"/>
            <w:rFonts w:ascii="Times New Roman" w:hAnsi="Times New Roman" w:cs="Times New Roman"/>
            <w:sz w:val="24"/>
            <w:szCs w:val="24"/>
            <w:lang w:val="en-US"/>
          </w:rPr>
          <w:t>https</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www</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alta</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ru</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information</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glossarium</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BE</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1%82%</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BA</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7_%</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2_%</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BF</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BE</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BB</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w:t>
        </w:r>
        <w:r w:rsidRPr="00F9701B">
          <w:rPr>
            <w:rStyle w:val="a9"/>
            <w:rFonts w:ascii="Times New Roman" w:hAnsi="Times New Roman" w:cs="Times New Roman"/>
            <w:sz w:val="24"/>
            <w:szCs w:val="24"/>
            <w:lang w:val="en-US"/>
          </w:rPr>
          <w:t>C</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7%</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1%83_%</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3%</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BE</w:t>
        </w:r>
        <w:r w:rsidRPr="00F9701B">
          <w:rPr>
            <w:rStyle w:val="a9"/>
            <w:rFonts w:ascii="Times New Roman" w:hAnsi="Times New Roman" w:cs="Times New Roman"/>
            <w:sz w:val="24"/>
            <w:szCs w:val="24"/>
          </w:rPr>
          <w:t>%</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1%81%</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1%83%</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4%</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1%80%</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1%81%</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1%82%</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2%</w:t>
        </w:r>
        <w:r w:rsidRPr="00F9701B">
          <w:rPr>
            <w:rStyle w:val="a9"/>
            <w:rFonts w:ascii="Times New Roman" w:hAnsi="Times New Roman" w:cs="Times New Roman"/>
            <w:sz w:val="24"/>
            <w:szCs w:val="24"/>
            <w:lang w:val="en-US"/>
          </w:rPr>
          <w:t>D</w:t>
        </w:r>
        <w:r w:rsidRPr="00F9701B">
          <w:rPr>
            <w:rStyle w:val="a9"/>
            <w:rFonts w:ascii="Times New Roman" w:hAnsi="Times New Roman" w:cs="Times New Roman"/>
            <w:sz w:val="24"/>
            <w:szCs w:val="24"/>
          </w:rPr>
          <w:t>0%</w:t>
        </w:r>
        <w:r w:rsidRPr="00F9701B">
          <w:rPr>
            <w:rStyle w:val="a9"/>
            <w:rFonts w:ascii="Times New Roman" w:hAnsi="Times New Roman" w:cs="Times New Roman"/>
            <w:sz w:val="24"/>
            <w:szCs w:val="24"/>
            <w:lang w:val="en-US"/>
          </w:rPr>
          <w:t>B</w:t>
        </w:r>
        <w:r w:rsidRPr="00F9701B">
          <w:rPr>
            <w:rStyle w:val="a9"/>
            <w:rFonts w:ascii="Times New Roman" w:hAnsi="Times New Roman" w:cs="Times New Roman"/>
            <w:sz w:val="24"/>
            <w:szCs w:val="24"/>
          </w:rPr>
          <w:t>0/</w:t>
        </w:r>
      </w:hyperlink>
      <w:r w:rsidRPr="00F9701B">
        <w:rPr>
          <w:rFonts w:ascii="Times New Roman" w:hAnsi="Times New Roman" w:cs="Times New Roman"/>
          <w:sz w:val="24"/>
          <w:szCs w:val="24"/>
        </w:rPr>
        <w:t xml:space="preserve"> (</w:t>
      </w:r>
      <w:r>
        <w:rPr>
          <w:rFonts w:ascii="Times New Roman" w:hAnsi="Times New Roman" w:cs="Times New Roman"/>
          <w:sz w:val="24"/>
          <w:szCs w:val="24"/>
        </w:rPr>
        <w:t xml:space="preserve">дата обращения: </w:t>
      </w:r>
      <w:r w:rsidRPr="00B372E8">
        <w:rPr>
          <w:rFonts w:ascii="Times New Roman" w:hAnsi="Times New Roman" w:cs="Times New Roman"/>
          <w:sz w:val="24"/>
          <w:szCs w:val="24"/>
        </w:rPr>
        <w:t>24.05.2025).</w:t>
      </w:r>
    </w:p>
  </w:footnote>
  <w:footnote w:id="22">
    <w:p w14:paraId="5FD50227" w14:textId="502069C5" w:rsidR="00B372E8" w:rsidRPr="00B372E8" w:rsidRDefault="00B372E8" w:rsidP="00B372E8">
      <w:pPr>
        <w:pStyle w:val="a5"/>
        <w:jc w:val="both"/>
      </w:pPr>
      <w:r>
        <w:rPr>
          <w:rStyle w:val="a7"/>
        </w:rPr>
        <w:footnoteRef/>
      </w:r>
      <w:r>
        <w:t xml:space="preserve"> </w:t>
      </w:r>
      <w:r w:rsidRPr="00B372E8">
        <w:rPr>
          <w:rFonts w:ascii="Times New Roman" w:hAnsi="Times New Roman" w:cs="Times New Roman"/>
          <w:sz w:val="24"/>
          <w:szCs w:val="24"/>
        </w:rPr>
        <w:t xml:space="preserve">Таможенная процедура отказ в пользу государства // Вентура. URL: </w:t>
      </w:r>
      <w:hyperlink r:id="rId8" w:history="1">
        <w:r w:rsidRPr="00B372E8">
          <w:rPr>
            <w:rStyle w:val="a9"/>
            <w:rFonts w:ascii="Times New Roman" w:hAnsi="Times New Roman" w:cs="Times New Roman"/>
            <w:sz w:val="24"/>
            <w:szCs w:val="24"/>
          </w:rPr>
          <w:t>http://ventura-tp.ru/otkaz/</w:t>
        </w:r>
      </w:hyperlink>
      <w:r w:rsidRPr="00B372E8">
        <w:rPr>
          <w:rFonts w:ascii="Times New Roman" w:hAnsi="Times New Roman" w:cs="Times New Roman"/>
          <w:sz w:val="24"/>
          <w:szCs w:val="24"/>
        </w:rPr>
        <w:t xml:space="preserve"> (дата обращения: 24.05.2025).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537860962"/>
      <w:docPartObj>
        <w:docPartGallery w:val="Page Numbers (Top of Page)"/>
        <w:docPartUnique/>
      </w:docPartObj>
    </w:sdtPr>
    <w:sdtContent>
      <w:p w14:paraId="02C9C621" w14:textId="77777777" w:rsidR="009559CA" w:rsidRDefault="009559CA" w:rsidP="000A6146">
        <w:pPr>
          <w:pStyle w:val="aa"/>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4</w:t>
        </w:r>
        <w:r>
          <w:rPr>
            <w:rStyle w:val="ae"/>
          </w:rPr>
          <w:fldChar w:fldCharType="end"/>
        </w:r>
      </w:p>
    </w:sdtContent>
  </w:sdt>
  <w:p w14:paraId="11C28621" w14:textId="77777777" w:rsidR="009559CA" w:rsidRDefault="009559CA" w:rsidP="00092751">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980414904"/>
      <w:docPartObj>
        <w:docPartGallery w:val="Page Numbers (Top of Page)"/>
        <w:docPartUnique/>
      </w:docPartObj>
    </w:sdtPr>
    <w:sdtContent>
      <w:p w14:paraId="585AAD3F" w14:textId="0F529F45" w:rsidR="000A6146" w:rsidRDefault="000A6146" w:rsidP="00D639F0">
        <w:pPr>
          <w:pStyle w:val="aa"/>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3</w:t>
        </w:r>
        <w:r>
          <w:rPr>
            <w:rStyle w:val="ae"/>
          </w:rPr>
          <w:fldChar w:fldCharType="end"/>
        </w:r>
      </w:p>
    </w:sdtContent>
  </w:sdt>
  <w:p w14:paraId="09A6C948" w14:textId="77777777" w:rsidR="009559CA" w:rsidRDefault="009559CA" w:rsidP="00092751">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0D4"/>
    <w:multiLevelType w:val="multilevel"/>
    <w:tmpl w:val="5CB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750B"/>
    <w:multiLevelType w:val="multilevel"/>
    <w:tmpl w:val="D55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70BB0"/>
    <w:multiLevelType w:val="multilevel"/>
    <w:tmpl w:val="430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90EB7"/>
    <w:multiLevelType w:val="hybridMultilevel"/>
    <w:tmpl w:val="5002A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031451"/>
    <w:multiLevelType w:val="hybridMultilevel"/>
    <w:tmpl w:val="DB48E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E90CAD"/>
    <w:multiLevelType w:val="hybridMultilevel"/>
    <w:tmpl w:val="BB8C8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F6F2D"/>
    <w:multiLevelType w:val="hybridMultilevel"/>
    <w:tmpl w:val="8592A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80585F"/>
    <w:multiLevelType w:val="multilevel"/>
    <w:tmpl w:val="0062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84122"/>
    <w:multiLevelType w:val="multilevel"/>
    <w:tmpl w:val="E0163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2194E"/>
    <w:multiLevelType w:val="hybridMultilevel"/>
    <w:tmpl w:val="80F0D7CE"/>
    <w:lvl w:ilvl="0" w:tplc="9B94055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D709A8"/>
    <w:multiLevelType w:val="multilevel"/>
    <w:tmpl w:val="2116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51794"/>
    <w:multiLevelType w:val="hybridMultilevel"/>
    <w:tmpl w:val="CA5A71BC"/>
    <w:lvl w:ilvl="0" w:tplc="4588B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7776EA8"/>
    <w:multiLevelType w:val="hybridMultilevel"/>
    <w:tmpl w:val="82FEB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B955DC"/>
    <w:multiLevelType w:val="hybridMultilevel"/>
    <w:tmpl w:val="242C0652"/>
    <w:lvl w:ilvl="0" w:tplc="41C20FE2">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E54E39"/>
    <w:multiLevelType w:val="multilevel"/>
    <w:tmpl w:val="602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45073"/>
    <w:multiLevelType w:val="multilevel"/>
    <w:tmpl w:val="303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A2D43"/>
    <w:multiLevelType w:val="multilevel"/>
    <w:tmpl w:val="5FB2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A130C"/>
    <w:multiLevelType w:val="multilevel"/>
    <w:tmpl w:val="C29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F5B5B"/>
    <w:multiLevelType w:val="multilevel"/>
    <w:tmpl w:val="D6C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952CE7"/>
    <w:multiLevelType w:val="multilevel"/>
    <w:tmpl w:val="CC3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F03234"/>
    <w:multiLevelType w:val="multilevel"/>
    <w:tmpl w:val="3F04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55ED2"/>
    <w:multiLevelType w:val="hybridMultilevel"/>
    <w:tmpl w:val="A4141364"/>
    <w:lvl w:ilvl="0" w:tplc="7BBA1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BEA73B6"/>
    <w:multiLevelType w:val="hybridMultilevel"/>
    <w:tmpl w:val="70D8A7C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1D7875"/>
    <w:multiLevelType w:val="multilevel"/>
    <w:tmpl w:val="DF4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8046AA"/>
    <w:multiLevelType w:val="multilevel"/>
    <w:tmpl w:val="EF4AAF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CE754A"/>
    <w:multiLevelType w:val="multilevel"/>
    <w:tmpl w:val="F74C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DD773D"/>
    <w:multiLevelType w:val="multilevel"/>
    <w:tmpl w:val="82A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D8475D"/>
    <w:multiLevelType w:val="multilevel"/>
    <w:tmpl w:val="FD3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7E2293"/>
    <w:multiLevelType w:val="hybridMultilevel"/>
    <w:tmpl w:val="52A04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893CA6"/>
    <w:multiLevelType w:val="hybridMultilevel"/>
    <w:tmpl w:val="979CDB04"/>
    <w:lvl w:ilvl="0" w:tplc="CA70E5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10227EF"/>
    <w:multiLevelType w:val="hybridMultilevel"/>
    <w:tmpl w:val="1466D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D32732"/>
    <w:multiLevelType w:val="multilevel"/>
    <w:tmpl w:val="E7FE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AE4893"/>
    <w:multiLevelType w:val="hybridMultilevel"/>
    <w:tmpl w:val="F7783F8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3" w15:restartNumberingAfterBreak="0">
    <w:nsid w:val="48AB02DB"/>
    <w:multiLevelType w:val="hybridMultilevel"/>
    <w:tmpl w:val="156638A4"/>
    <w:lvl w:ilvl="0" w:tplc="82407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1BF5FAB"/>
    <w:multiLevelType w:val="hybridMultilevel"/>
    <w:tmpl w:val="1E643606"/>
    <w:lvl w:ilvl="0" w:tplc="26F631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2CE7CF9"/>
    <w:multiLevelType w:val="hybridMultilevel"/>
    <w:tmpl w:val="6B2AA136"/>
    <w:lvl w:ilvl="0" w:tplc="0286345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052B27"/>
    <w:multiLevelType w:val="multilevel"/>
    <w:tmpl w:val="612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1A427D"/>
    <w:multiLevelType w:val="multilevel"/>
    <w:tmpl w:val="020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D91CF5"/>
    <w:multiLevelType w:val="multilevel"/>
    <w:tmpl w:val="269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B93889"/>
    <w:multiLevelType w:val="multilevel"/>
    <w:tmpl w:val="469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F165A7"/>
    <w:multiLevelType w:val="hybridMultilevel"/>
    <w:tmpl w:val="E04A1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DB53893"/>
    <w:multiLevelType w:val="multilevel"/>
    <w:tmpl w:val="610A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E7631"/>
    <w:multiLevelType w:val="multilevel"/>
    <w:tmpl w:val="2972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0541A6"/>
    <w:multiLevelType w:val="multilevel"/>
    <w:tmpl w:val="641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7E747B"/>
    <w:multiLevelType w:val="hybridMultilevel"/>
    <w:tmpl w:val="B0789C14"/>
    <w:lvl w:ilvl="0" w:tplc="A3BABAA4">
      <w:start w:val="1"/>
      <w:numFmt w:val="decimal"/>
      <w:lvlText w:val="%1."/>
      <w:lvlJc w:val="left"/>
      <w:pPr>
        <w:ind w:left="1089" w:hanging="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2D24C2D"/>
    <w:multiLevelType w:val="multilevel"/>
    <w:tmpl w:val="2BAE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BC778A"/>
    <w:multiLevelType w:val="hybridMultilevel"/>
    <w:tmpl w:val="EE0004A8"/>
    <w:lvl w:ilvl="0" w:tplc="465CAC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15:restartNumberingAfterBreak="0">
    <w:nsid w:val="6484577E"/>
    <w:multiLevelType w:val="hybridMultilevel"/>
    <w:tmpl w:val="70D8A7C6"/>
    <w:lvl w:ilvl="0" w:tplc="2A8CB12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9E544E1"/>
    <w:multiLevelType w:val="hybridMultilevel"/>
    <w:tmpl w:val="2AB847C2"/>
    <w:lvl w:ilvl="0" w:tplc="41C20FE2">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A2968CB"/>
    <w:multiLevelType w:val="hybridMultilevel"/>
    <w:tmpl w:val="178C9668"/>
    <w:lvl w:ilvl="0" w:tplc="37EA7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0C17073"/>
    <w:multiLevelType w:val="hybridMultilevel"/>
    <w:tmpl w:val="3940A6C0"/>
    <w:lvl w:ilvl="0" w:tplc="41B06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26E4040"/>
    <w:multiLevelType w:val="multilevel"/>
    <w:tmpl w:val="4BD8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301372"/>
    <w:multiLevelType w:val="multilevel"/>
    <w:tmpl w:val="EF4AAF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5C26237"/>
    <w:multiLevelType w:val="hybridMultilevel"/>
    <w:tmpl w:val="3AAC3734"/>
    <w:lvl w:ilvl="0" w:tplc="85547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5D52D1D"/>
    <w:multiLevelType w:val="multilevel"/>
    <w:tmpl w:val="F75E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155BF1"/>
    <w:multiLevelType w:val="hybridMultilevel"/>
    <w:tmpl w:val="D1400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87F6B5E"/>
    <w:multiLevelType w:val="hybridMultilevel"/>
    <w:tmpl w:val="8E1E9C2E"/>
    <w:lvl w:ilvl="0" w:tplc="2A8CB1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8936927"/>
    <w:multiLevelType w:val="hybridMultilevel"/>
    <w:tmpl w:val="723E22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54764185">
    <w:abstractNumId w:val="11"/>
  </w:num>
  <w:num w:numId="2" w16cid:durableId="1896893095">
    <w:abstractNumId w:val="6"/>
  </w:num>
  <w:num w:numId="3" w16cid:durableId="544759678">
    <w:abstractNumId w:val="30"/>
  </w:num>
  <w:num w:numId="4" w16cid:durableId="680937974">
    <w:abstractNumId w:val="50"/>
  </w:num>
  <w:num w:numId="5" w16cid:durableId="291324518">
    <w:abstractNumId w:val="5"/>
  </w:num>
  <w:num w:numId="6" w16cid:durableId="1781024271">
    <w:abstractNumId w:val="49"/>
  </w:num>
  <w:num w:numId="7" w16cid:durableId="1086684936">
    <w:abstractNumId w:val="35"/>
  </w:num>
  <w:num w:numId="8" w16cid:durableId="1470976339">
    <w:abstractNumId w:val="33"/>
  </w:num>
  <w:num w:numId="9" w16cid:durableId="40440408">
    <w:abstractNumId w:val="21"/>
  </w:num>
  <w:num w:numId="10" w16cid:durableId="1365866041">
    <w:abstractNumId w:val="12"/>
  </w:num>
  <w:num w:numId="11" w16cid:durableId="673999638">
    <w:abstractNumId w:val="53"/>
  </w:num>
  <w:num w:numId="12" w16cid:durableId="704795454">
    <w:abstractNumId w:val="4"/>
  </w:num>
  <w:num w:numId="13" w16cid:durableId="584992869">
    <w:abstractNumId w:val="48"/>
  </w:num>
  <w:num w:numId="14" w16cid:durableId="1656184984">
    <w:abstractNumId w:val="13"/>
  </w:num>
  <w:num w:numId="15" w16cid:durableId="644285321">
    <w:abstractNumId w:val="57"/>
  </w:num>
  <w:num w:numId="16" w16cid:durableId="1070688867">
    <w:abstractNumId w:val="10"/>
  </w:num>
  <w:num w:numId="17" w16cid:durableId="702827494">
    <w:abstractNumId w:val="55"/>
  </w:num>
  <w:num w:numId="18" w16cid:durableId="1450852062">
    <w:abstractNumId w:val="9"/>
  </w:num>
  <w:num w:numId="19" w16cid:durableId="742484968">
    <w:abstractNumId w:val="29"/>
  </w:num>
  <w:num w:numId="20" w16cid:durableId="1162547125">
    <w:abstractNumId w:val="34"/>
  </w:num>
  <w:num w:numId="21" w16cid:durableId="1802453138">
    <w:abstractNumId w:val="3"/>
  </w:num>
  <w:num w:numId="22" w16cid:durableId="39481749">
    <w:abstractNumId w:val="40"/>
  </w:num>
  <w:num w:numId="23" w16cid:durableId="1845782745">
    <w:abstractNumId w:val="28"/>
  </w:num>
  <w:num w:numId="24" w16cid:durableId="1127046315">
    <w:abstractNumId w:val="46"/>
  </w:num>
  <w:num w:numId="25" w16cid:durableId="1059477396">
    <w:abstractNumId w:val="44"/>
  </w:num>
  <w:num w:numId="26" w16cid:durableId="1378704649">
    <w:abstractNumId w:val="56"/>
  </w:num>
  <w:num w:numId="27" w16cid:durableId="829104085">
    <w:abstractNumId w:val="47"/>
  </w:num>
  <w:num w:numId="28" w16cid:durableId="1105617532">
    <w:abstractNumId w:val="52"/>
  </w:num>
  <w:num w:numId="29" w16cid:durableId="1868640634">
    <w:abstractNumId w:val="32"/>
  </w:num>
  <w:num w:numId="30" w16cid:durableId="972902193">
    <w:abstractNumId w:val="24"/>
  </w:num>
  <w:num w:numId="31" w16cid:durableId="1548293166">
    <w:abstractNumId w:val="14"/>
  </w:num>
  <w:num w:numId="32" w16cid:durableId="1149132197">
    <w:abstractNumId w:val="7"/>
  </w:num>
  <w:num w:numId="33" w16cid:durableId="1271857604">
    <w:abstractNumId w:val="37"/>
  </w:num>
  <w:num w:numId="34" w16cid:durableId="1557398924">
    <w:abstractNumId w:val="42"/>
  </w:num>
  <w:num w:numId="35" w16cid:durableId="1177496907">
    <w:abstractNumId w:val="0"/>
  </w:num>
  <w:num w:numId="36" w16cid:durableId="1675567061">
    <w:abstractNumId w:val="19"/>
  </w:num>
  <w:num w:numId="37" w16cid:durableId="1897544964">
    <w:abstractNumId w:val="51"/>
  </w:num>
  <w:num w:numId="38" w16cid:durableId="1022899923">
    <w:abstractNumId w:val="8"/>
  </w:num>
  <w:num w:numId="39" w16cid:durableId="762266693">
    <w:abstractNumId w:val="2"/>
  </w:num>
  <w:num w:numId="40" w16cid:durableId="1656494919">
    <w:abstractNumId w:val="31"/>
  </w:num>
  <w:num w:numId="41" w16cid:durableId="1317105636">
    <w:abstractNumId w:val="16"/>
  </w:num>
  <w:num w:numId="42" w16cid:durableId="601687591">
    <w:abstractNumId w:val="36"/>
  </w:num>
  <w:num w:numId="43" w16cid:durableId="1635016280">
    <w:abstractNumId w:val="23"/>
  </w:num>
  <w:num w:numId="44" w16cid:durableId="179853162">
    <w:abstractNumId w:val="18"/>
  </w:num>
  <w:num w:numId="45" w16cid:durableId="2067681648">
    <w:abstractNumId w:val="38"/>
  </w:num>
  <w:num w:numId="46" w16cid:durableId="582835325">
    <w:abstractNumId w:val="45"/>
  </w:num>
  <w:num w:numId="47" w16cid:durableId="1978099984">
    <w:abstractNumId w:val="54"/>
  </w:num>
  <w:num w:numId="48" w16cid:durableId="443309336">
    <w:abstractNumId w:val="41"/>
  </w:num>
  <w:num w:numId="49" w16cid:durableId="1024013896">
    <w:abstractNumId w:val="25"/>
  </w:num>
  <w:num w:numId="50" w16cid:durableId="201601290">
    <w:abstractNumId w:val="26"/>
  </w:num>
  <w:num w:numId="51" w16cid:durableId="820343232">
    <w:abstractNumId w:val="1"/>
  </w:num>
  <w:num w:numId="52" w16cid:durableId="1199900144">
    <w:abstractNumId w:val="15"/>
  </w:num>
  <w:num w:numId="53" w16cid:durableId="2124224560">
    <w:abstractNumId w:val="39"/>
  </w:num>
  <w:num w:numId="54" w16cid:durableId="700976386">
    <w:abstractNumId w:val="17"/>
  </w:num>
  <w:num w:numId="55" w16cid:durableId="350037890">
    <w:abstractNumId w:val="27"/>
  </w:num>
  <w:num w:numId="56" w16cid:durableId="1541891706">
    <w:abstractNumId w:val="43"/>
  </w:num>
  <w:num w:numId="57" w16cid:durableId="1116414773">
    <w:abstractNumId w:val="20"/>
  </w:num>
  <w:num w:numId="58" w16cid:durableId="1720472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2"/>
    <w:rsid w:val="0000042D"/>
    <w:rsid w:val="000022A8"/>
    <w:rsid w:val="00006C07"/>
    <w:rsid w:val="000122E6"/>
    <w:rsid w:val="000212C5"/>
    <w:rsid w:val="00024A16"/>
    <w:rsid w:val="0002586B"/>
    <w:rsid w:val="00027505"/>
    <w:rsid w:val="00027C8F"/>
    <w:rsid w:val="00033B0B"/>
    <w:rsid w:val="00035973"/>
    <w:rsid w:val="000410CA"/>
    <w:rsid w:val="000413C5"/>
    <w:rsid w:val="00043F68"/>
    <w:rsid w:val="00045049"/>
    <w:rsid w:val="000474A1"/>
    <w:rsid w:val="00056E3E"/>
    <w:rsid w:val="00063CBC"/>
    <w:rsid w:val="00067386"/>
    <w:rsid w:val="00070140"/>
    <w:rsid w:val="000759D3"/>
    <w:rsid w:val="00077132"/>
    <w:rsid w:val="00077D95"/>
    <w:rsid w:val="00080076"/>
    <w:rsid w:val="00082028"/>
    <w:rsid w:val="000835F5"/>
    <w:rsid w:val="000852C4"/>
    <w:rsid w:val="000859A5"/>
    <w:rsid w:val="00086A0F"/>
    <w:rsid w:val="00091565"/>
    <w:rsid w:val="000922E0"/>
    <w:rsid w:val="00092751"/>
    <w:rsid w:val="00093464"/>
    <w:rsid w:val="00094E2B"/>
    <w:rsid w:val="000A1548"/>
    <w:rsid w:val="000A6146"/>
    <w:rsid w:val="000B2F02"/>
    <w:rsid w:val="000B7DF1"/>
    <w:rsid w:val="000C4164"/>
    <w:rsid w:val="000C5825"/>
    <w:rsid w:val="000D132E"/>
    <w:rsid w:val="000D1BC7"/>
    <w:rsid w:val="000D3DDD"/>
    <w:rsid w:val="000D5B8F"/>
    <w:rsid w:val="000D5D13"/>
    <w:rsid w:val="000D6334"/>
    <w:rsid w:val="000D7294"/>
    <w:rsid w:val="000E3BE0"/>
    <w:rsid w:val="000E598E"/>
    <w:rsid w:val="000F4934"/>
    <w:rsid w:val="000F6F14"/>
    <w:rsid w:val="00100DAE"/>
    <w:rsid w:val="00112EC2"/>
    <w:rsid w:val="001223EB"/>
    <w:rsid w:val="001240A5"/>
    <w:rsid w:val="001260C5"/>
    <w:rsid w:val="00126860"/>
    <w:rsid w:val="001346F7"/>
    <w:rsid w:val="00136905"/>
    <w:rsid w:val="00136E46"/>
    <w:rsid w:val="00156F06"/>
    <w:rsid w:val="001603FF"/>
    <w:rsid w:val="00160A9B"/>
    <w:rsid w:val="00164ED8"/>
    <w:rsid w:val="00171C0C"/>
    <w:rsid w:val="001725B3"/>
    <w:rsid w:val="00174DB2"/>
    <w:rsid w:val="00175B6F"/>
    <w:rsid w:val="00177B47"/>
    <w:rsid w:val="001805D3"/>
    <w:rsid w:val="001806C9"/>
    <w:rsid w:val="00182749"/>
    <w:rsid w:val="00184293"/>
    <w:rsid w:val="00184647"/>
    <w:rsid w:val="001859CF"/>
    <w:rsid w:val="00186766"/>
    <w:rsid w:val="00186DB1"/>
    <w:rsid w:val="0019374F"/>
    <w:rsid w:val="00193916"/>
    <w:rsid w:val="00194CFD"/>
    <w:rsid w:val="00197A7C"/>
    <w:rsid w:val="00197B5B"/>
    <w:rsid w:val="001A5EF9"/>
    <w:rsid w:val="001A6CCC"/>
    <w:rsid w:val="001A7CAC"/>
    <w:rsid w:val="001B147B"/>
    <w:rsid w:val="001B39AF"/>
    <w:rsid w:val="001C0938"/>
    <w:rsid w:val="001D0BE0"/>
    <w:rsid w:val="001D45B1"/>
    <w:rsid w:val="001D7C47"/>
    <w:rsid w:val="001D7D23"/>
    <w:rsid w:val="001E24E2"/>
    <w:rsid w:val="001F184E"/>
    <w:rsid w:val="001F26F1"/>
    <w:rsid w:val="00201E7D"/>
    <w:rsid w:val="00201F24"/>
    <w:rsid w:val="0020729F"/>
    <w:rsid w:val="0020786D"/>
    <w:rsid w:val="002106A5"/>
    <w:rsid w:val="00210FE3"/>
    <w:rsid w:val="00213140"/>
    <w:rsid w:val="0022196C"/>
    <w:rsid w:val="0022273C"/>
    <w:rsid w:val="002330E1"/>
    <w:rsid w:val="00234582"/>
    <w:rsid w:val="00237FD5"/>
    <w:rsid w:val="00243633"/>
    <w:rsid w:val="00247B8A"/>
    <w:rsid w:val="00250E6A"/>
    <w:rsid w:val="00253C89"/>
    <w:rsid w:val="00254949"/>
    <w:rsid w:val="00254BC1"/>
    <w:rsid w:val="002617A0"/>
    <w:rsid w:val="0026540B"/>
    <w:rsid w:val="0026592E"/>
    <w:rsid w:val="00270EEF"/>
    <w:rsid w:val="00272B5B"/>
    <w:rsid w:val="0028380F"/>
    <w:rsid w:val="0028620F"/>
    <w:rsid w:val="00290D0D"/>
    <w:rsid w:val="00291FC6"/>
    <w:rsid w:val="00292BAA"/>
    <w:rsid w:val="00297FE7"/>
    <w:rsid w:val="002A028E"/>
    <w:rsid w:val="002A0BAB"/>
    <w:rsid w:val="002A37B5"/>
    <w:rsid w:val="002A4850"/>
    <w:rsid w:val="002B33A5"/>
    <w:rsid w:val="002B7DED"/>
    <w:rsid w:val="002C21E2"/>
    <w:rsid w:val="002C44BC"/>
    <w:rsid w:val="002D056F"/>
    <w:rsid w:val="002D2CD0"/>
    <w:rsid w:val="002D5EEF"/>
    <w:rsid w:val="002E211A"/>
    <w:rsid w:val="002E3E8B"/>
    <w:rsid w:val="002E7C86"/>
    <w:rsid w:val="002F02C7"/>
    <w:rsid w:val="002F231A"/>
    <w:rsid w:val="002F35D9"/>
    <w:rsid w:val="00304E9F"/>
    <w:rsid w:val="0031130C"/>
    <w:rsid w:val="00311AC9"/>
    <w:rsid w:val="00313201"/>
    <w:rsid w:val="00313372"/>
    <w:rsid w:val="00313DF1"/>
    <w:rsid w:val="00314B60"/>
    <w:rsid w:val="003229AD"/>
    <w:rsid w:val="00324A93"/>
    <w:rsid w:val="0033040B"/>
    <w:rsid w:val="00330CCE"/>
    <w:rsid w:val="003332B9"/>
    <w:rsid w:val="00333386"/>
    <w:rsid w:val="00333E39"/>
    <w:rsid w:val="00341D36"/>
    <w:rsid w:val="003434C1"/>
    <w:rsid w:val="00352E41"/>
    <w:rsid w:val="003569D3"/>
    <w:rsid w:val="0036027C"/>
    <w:rsid w:val="00364F13"/>
    <w:rsid w:val="0037050C"/>
    <w:rsid w:val="00372104"/>
    <w:rsid w:val="00375426"/>
    <w:rsid w:val="00391B3C"/>
    <w:rsid w:val="00393DF5"/>
    <w:rsid w:val="00395D14"/>
    <w:rsid w:val="00397CC5"/>
    <w:rsid w:val="003A11DB"/>
    <w:rsid w:val="003A219B"/>
    <w:rsid w:val="003B176D"/>
    <w:rsid w:val="003B19FA"/>
    <w:rsid w:val="003B28A5"/>
    <w:rsid w:val="003C0FC4"/>
    <w:rsid w:val="003C1DFA"/>
    <w:rsid w:val="003C2873"/>
    <w:rsid w:val="003C4198"/>
    <w:rsid w:val="003D628F"/>
    <w:rsid w:val="003D684B"/>
    <w:rsid w:val="003E2723"/>
    <w:rsid w:val="003E728E"/>
    <w:rsid w:val="003F1CAE"/>
    <w:rsid w:val="003F47D7"/>
    <w:rsid w:val="003F5724"/>
    <w:rsid w:val="00401532"/>
    <w:rsid w:val="00403451"/>
    <w:rsid w:val="00406AAF"/>
    <w:rsid w:val="004150AD"/>
    <w:rsid w:val="0041763C"/>
    <w:rsid w:val="00430108"/>
    <w:rsid w:val="00431CC1"/>
    <w:rsid w:val="00432E81"/>
    <w:rsid w:val="00434B1F"/>
    <w:rsid w:val="00440096"/>
    <w:rsid w:val="0044357A"/>
    <w:rsid w:val="00443B2A"/>
    <w:rsid w:val="00451308"/>
    <w:rsid w:val="00452D9B"/>
    <w:rsid w:val="00454CF3"/>
    <w:rsid w:val="00455C2E"/>
    <w:rsid w:val="004564F1"/>
    <w:rsid w:val="004604AA"/>
    <w:rsid w:val="00462D0D"/>
    <w:rsid w:val="0046332C"/>
    <w:rsid w:val="0047162D"/>
    <w:rsid w:val="00473C6F"/>
    <w:rsid w:val="0047439F"/>
    <w:rsid w:val="004829C6"/>
    <w:rsid w:val="00484614"/>
    <w:rsid w:val="00486034"/>
    <w:rsid w:val="004866BB"/>
    <w:rsid w:val="004916DD"/>
    <w:rsid w:val="00492016"/>
    <w:rsid w:val="00493581"/>
    <w:rsid w:val="00493F92"/>
    <w:rsid w:val="00495EDE"/>
    <w:rsid w:val="004A0031"/>
    <w:rsid w:val="004A6811"/>
    <w:rsid w:val="004A71DE"/>
    <w:rsid w:val="004B065A"/>
    <w:rsid w:val="004B1029"/>
    <w:rsid w:val="004B3A7E"/>
    <w:rsid w:val="004B63A4"/>
    <w:rsid w:val="004B70E5"/>
    <w:rsid w:val="004C1C2B"/>
    <w:rsid w:val="004C5DE9"/>
    <w:rsid w:val="004C6B5B"/>
    <w:rsid w:val="004C7EEE"/>
    <w:rsid w:val="004D278E"/>
    <w:rsid w:val="004D5FFB"/>
    <w:rsid w:val="004D7500"/>
    <w:rsid w:val="004E09DC"/>
    <w:rsid w:val="004E312E"/>
    <w:rsid w:val="004E3769"/>
    <w:rsid w:val="004E5AA2"/>
    <w:rsid w:val="004F1A3D"/>
    <w:rsid w:val="004F2BEF"/>
    <w:rsid w:val="004F380B"/>
    <w:rsid w:val="004F61E0"/>
    <w:rsid w:val="004F6E59"/>
    <w:rsid w:val="004F72F9"/>
    <w:rsid w:val="005031C7"/>
    <w:rsid w:val="00503E5C"/>
    <w:rsid w:val="00504BE5"/>
    <w:rsid w:val="00513885"/>
    <w:rsid w:val="0051655E"/>
    <w:rsid w:val="00516F2C"/>
    <w:rsid w:val="00517009"/>
    <w:rsid w:val="00522510"/>
    <w:rsid w:val="005266E9"/>
    <w:rsid w:val="00526A12"/>
    <w:rsid w:val="00531574"/>
    <w:rsid w:val="00532D39"/>
    <w:rsid w:val="00537B09"/>
    <w:rsid w:val="00540C8A"/>
    <w:rsid w:val="005410AB"/>
    <w:rsid w:val="00545C26"/>
    <w:rsid w:val="00551909"/>
    <w:rsid w:val="0055345A"/>
    <w:rsid w:val="00554C6D"/>
    <w:rsid w:val="00557654"/>
    <w:rsid w:val="00557C05"/>
    <w:rsid w:val="005609EF"/>
    <w:rsid w:val="00560BEB"/>
    <w:rsid w:val="005627E9"/>
    <w:rsid w:val="0057072E"/>
    <w:rsid w:val="0057492D"/>
    <w:rsid w:val="00577071"/>
    <w:rsid w:val="005773E2"/>
    <w:rsid w:val="00580D65"/>
    <w:rsid w:val="005850C3"/>
    <w:rsid w:val="005852E7"/>
    <w:rsid w:val="00585B54"/>
    <w:rsid w:val="00593F1A"/>
    <w:rsid w:val="0059542E"/>
    <w:rsid w:val="00595C6F"/>
    <w:rsid w:val="005971EB"/>
    <w:rsid w:val="005A03E6"/>
    <w:rsid w:val="005A1043"/>
    <w:rsid w:val="005A5CB2"/>
    <w:rsid w:val="005B1828"/>
    <w:rsid w:val="005B7780"/>
    <w:rsid w:val="005C475C"/>
    <w:rsid w:val="005D3357"/>
    <w:rsid w:val="005D4196"/>
    <w:rsid w:val="005D744C"/>
    <w:rsid w:val="005E1547"/>
    <w:rsid w:val="005E27D9"/>
    <w:rsid w:val="005F3672"/>
    <w:rsid w:val="005F3F72"/>
    <w:rsid w:val="005F4F9C"/>
    <w:rsid w:val="005F6CBB"/>
    <w:rsid w:val="005F796A"/>
    <w:rsid w:val="00600232"/>
    <w:rsid w:val="00604C62"/>
    <w:rsid w:val="00605043"/>
    <w:rsid w:val="006077DE"/>
    <w:rsid w:val="00612EF1"/>
    <w:rsid w:val="0061495F"/>
    <w:rsid w:val="006174A6"/>
    <w:rsid w:val="00621373"/>
    <w:rsid w:val="00623202"/>
    <w:rsid w:val="00624AC6"/>
    <w:rsid w:val="00625E7A"/>
    <w:rsid w:val="00631C6E"/>
    <w:rsid w:val="00632619"/>
    <w:rsid w:val="00633E9F"/>
    <w:rsid w:val="00642A47"/>
    <w:rsid w:val="00644975"/>
    <w:rsid w:val="00644AFF"/>
    <w:rsid w:val="0064510E"/>
    <w:rsid w:val="00650892"/>
    <w:rsid w:val="006538A1"/>
    <w:rsid w:val="006612AF"/>
    <w:rsid w:val="006620A2"/>
    <w:rsid w:val="00664F48"/>
    <w:rsid w:val="0068143F"/>
    <w:rsid w:val="006874F0"/>
    <w:rsid w:val="00693D64"/>
    <w:rsid w:val="006952EF"/>
    <w:rsid w:val="006A0C1F"/>
    <w:rsid w:val="006A2D7B"/>
    <w:rsid w:val="006A6F8D"/>
    <w:rsid w:val="006A710A"/>
    <w:rsid w:val="006B2400"/>
    <w:rsid w:val="006B3BD0"/>
    <w:rsid w:val="006C3FEC"/>
    <w:rsid w:val="006C4BF8"/>
    <w:rsid w:val="006C5BA2"/>
    <w:rsid w:val="006C6CF2"/>
    <w:rsid w:val="006C6E42"/>
    <w:rsid w:val="006D04E0"/>
    <w:rsid w:val="006D1D8F"/>
    <w:rsid w:val="006D428D"/>
    <w:rsid w:val="006D4AEB"/>
    <w:rsid w:val="006D65E8"/>
    <w:rsid w:val="006D6CD7"/>
    <w:rsid w:val="006F0574"/>
    <w:rsid w:val="006F20DE"/>
    <w:rsid w:val="006F228F"/>
    <w:rsid w:val="006F40BD"/>
    <w:rsid w:val="006F4B77"/>
    <w:rsid w:val="006F69D6"/>
    <w:rsid w:val="00704033"/>
    <w:rsid w:val="0072172A"/>
    <w:rsid w:val="007233B3"/>
    <w:rsid w:val="00730171"/>
    <w:rsid w:val="00732D42"/>
    <w:rsid w:val="00733EDE"/>
    <w:rsid w:val="007349C4"/>
    <w:rsid w:val="0073726A"/>
    <w:rsid w:val="00740F0A"/>
    <w:rsid w:val="0074214A"/>
    <w:rsid w:val="00745274"/>
    <w:rsid w:val="00752953"/>
    <w:rsid w:val="00756E7A"/>
    <w:rsid w:val="007623D2"/>
    <w:rsid w:val="00762C46"/>
    <w:rsid w:val="00764B8A"/>
    <w:rsid w:val="00770360"/>
    <w:rsid w:val="00772FB6"/>
    <w:rsid w:val="00776552"/>
    <w:rsid w:val="007834CA"/>
    <w:rsid w:val="00785D23"/>
    <w:rsid w:val="0078653A"/>
    <w:rsid w:val="00786C0C"/>
    <w:rsid w:val="007919EB"/>
    <w:rsid w:val="0079536F"/>
    <w:rsid w:val="00796043"/>
    <w:rsid w:val="007A06CD"/>
    <w:rsid w:val="007A1B77"/>
    <w:rsid w:val="007A1BFC"/>
    <w:rsid w:val="007A65A8"/>
    <w:rsid w:val="007B4702"/>
    <w:rsid w:val="007B4E30"/>
    <w:rsid w:val="007C27D3"/>
    <w:rsid w:val="007E2A0E"/>
    <w:rsid w:val="007E305F"/>
    <w:rsid w:val="007E7DBD"/>
    <w:rsid w:val="007F0029"/>
    <w:rsid w:val="007F0BC3"/>
    <w:rsid w:val="007F0DC7"/>
    <w:rsid w:val="007F1A5A"/>
    <w:rsid w:val="007F30B9"/>
    <w:rsid w:val="0080173E"/>
    <w:rsid w:val="00816163"/>
    <w:rsid w:val="00817840"/>
    <w:rsid w:val="00822FC5"/>
    <w:rsid w:val="00833223"/>
    <w:rsid w:val="00835DC6"/>
    <w:rsid w:val="0083742F"/>
    <w:rsid w:val="00843A6F"/>
    <w:rsid w:val="00845649"/>
    <w:rsid w:val="00846ED6"/>
    <w:rsid w:val="008516B8"/>
    <w:rsid w:val="00860188"/>
    <w:rsid w:val="0086443C"/>
    <w:rsid w:val="00867571"/>
    <w:rsid w:val="0086778F"/>
    <w:rsid w:val="0087016B"/>
    <w:rsid w:val="00871420"/>
    <w:rsid w:val="008770FD"/>
    <w:rsid w:val="00881590"/>
    <w:rsid w:val="00883E93"/>
    <w:rsid w:val="00886DFC"/>
    <w:rsid w:val="00887F74"/>
    <w:rsid w:val="008905C3"/>
    <w:rsid w:val="00893DD1"/>
    <w:rsid w:val="00893EF8"/>
    <w:rsid w:val="00895488"/>
    <w:rsid w:val="008B06C5"/>
    <w:rsid w:val="008B3704"/>
    <w:rsid w:val="008B55C8"/>
    <w:rsid w:val="008B5F48"/>
    <w:rsid w:val="008B6460"/>
    <w:rsid w:val="008C0C76"/>
    <w:rsid w:val="008C1217"/>
    <w:rsid w:val="008C3408"/>
    <w:rsid w:val="008C44A5"/>
    <w:rsid w:val="008D012F"/>
    <w:rsid w:val="008D72A3"/>
    <w:rsid w:val="008D7CC1"/>
    <w:rsid w:val="008E5519"/>
    <w:rsid w:val="008E55C6"/>
    <w:rsid w:val="008E6A0A"/>
    <w:rsid w:val="008F41D6"/>
    <w:rsid w:val="00900FB5"/>
    <w:rsid w:val="00902958"/>
    <w:rsid w:val="009059BC"/>
    <w:rsid w:val="00911071"/>
    <w:rsid w:val="009175E7"/>
    <w:rsid w:val="00925D14"/>
    <w:rsid w:val="00933352"/>
    <w:rsid w:val="00940FB9"/>
    <w:rsid w:val="0094630D"/>
    <w:rsid w:val="00947793"/>
    <w:rsid w:val="0095189F"/>
    <w:rsid w:val="00954F59"/>
    <w:rsid w:val="009559CA"/>
    <w:rsid w:val="00955B67"/>
    <w:rsid w:val="00967FF3"/>
    <w:rsid w:val="009726DA"/>
    <w:rsid w:val="00973498"/>
    <w:rsid w:val="00977458"/>
    <w:rsid w:val="009802DF"/>
    <w:rsid w:val="009805E1"/>
    <w:rsid w:val="0099038B"/>
    <w:rsid w:val="009B691C"/>
    <w:rsid w:val="009C2588"/>
    <w:rsid w:val="009C3934"/>
    <w:rsid w:val="009C62BD"/>
    <w:rsid w:val="009D08F8"/>
    <w:rsid w:val="009D2946"/>
    <w:rsid w:val="009D5023"/>
    <w:rsid w:val="009E049B"/>
    <w:rsid w:val="009E353F"/>
    <w:rsid w:val="009F1F52"/>
    <w:rsid w:val="009F36D8"/>
    <w:rsid w:val="009F5362"/>
    <w:rsid w:val="00A0398A"/>
    <w:rsid w:val="00A04190"/>
    <w:rsid w:val="00A100A7"/>
    <w:rsid w:val="00A12041"/>
    <w:rsid w:val="00A268D6"/>
    <w:rsid w:val="00A26E3D"/>
    <w:rsid w:val="00A27954"/>
    <w:rsid w:val="00A30F55"/>
    <w:rsid w:val="00A30F9C"/>
    <w:rsid w:val="00A3236B"/>
    <w:rsid w:val="00A337D2"/>
    <w:rsid w:val="00A42BEA"/>
    <w:rsid w:val="00A44E3D"/>
    <w:rsid w:val="00A53D5C"/>
    <w:rsid w:val="00A65B7A"/>
    <w:rsid w:val="00A72C68"/>
    <w:rsid w:val="00A73716"/>
    <w:rsid w:val="00A82DD1"/>
    <w:rsid w:val="00A840C6"/>
    <w:rsid w:val="00A84262"/>
    <w:rsid w:val="00A8502D"/>
    <w:rsid w:val="00A85742"/>
    <w:rsid w:val="00A92E14"/>
    <w:rsid w:val="00A94FBA"/>
    <w:rsid w:val="00A9515B"/>
    <w:rsid w:val="00AA071A"/>
    <w:rsid w:val="00AA0BA0"/>
    <w:rsid w:val="00AA2F6E"/>
    <w:rsid w:val="00AA4310"/>
    <w:rsid w:val="00AA498B"/>
    <w:rsid w:val="00AA67A0"/>
    <w:rsid w:val="00AB08DA"/>
    <w:rsid w:val="00AB2BCB"/>
    <w:rsid w:val="00AB4FDA"/>
    <w:rsid w:val="00AB547A"/>
    <w:rsid w:val="00AB6BFE"/>
    <w:rsid w:val="00AD124D"/>
    <w:rsid w:val="00AD20F1"/>
    <w:rsid w:val="00AD3192"/>
    <w:rsid w:val="00AD3336"/>
    <w:rsid w:val="00AF124E"/>
    <w:rsid w:val="00AF444E"/>
    <w:rsid w:val="00B0005F"/>
    <w:rsid w:val="00B072B4"/>
    <w:rsid w:val="00B07D86"/>
    <w:rsid w:val="00B128A9"/>
    <w:rsid w:val="00B203BD"/>
    <w:rsid w:val="00B21552"/>
    <w:rsid w:val="00B2322F"/>
    <w:rsid w:val="00B243D1"/>
    <w:rsid w:val="00B27FCF"/>
    <w:rsid w:val="00B3290C"/>
    <w:rsid w:val="00B34155"/>
    <w:rsid w:val="00B36EDD"/>
    <w:rsid w:val="00B372E8"/>
    <w:rsid w:val="00B37C50"/>
    <w:rsid w:val="00B405A8"/>
    <w:rsid w:val="00B41DD2"/>
    <w:rsid w:val="00B44730"/>
    <w:rsid w:val="00B514C5"/>
    <w:rsid w:val="00B56322"/>
    <w:rsid w:val="00B57CA6"/>
    <w:rsid w:val="00B73007"/>
    <w:rsid w:val="00B82224"/>
    <w:rsid w:val="00B90E0A"/>
    <w:rsid w:val="00B90F7A"/>
    <w:rsid w:val="00B916D5"/>
    <w:rsid w:val="00B9239E"/>
    <w:rsid w:val="00B94AEA"/>
    <w:rsid w:val="00B94F04"/>
    <w:rsid w:val="00B95451"/>
    <w:rsid w:val="00B964B5"/>
    <w:rsid w:val="00BA27A6"/>
    <w:rsid w:val="00BB1EFF"/>
    <w:rsid w:val="00BB6011"/>
    <w:rsid w:val="00BB6E90"/>
    <w:rsid w:val="00BB7817"/>
    <w:rsid w:val="00BB7CF7"/>
    <w:rsid w:val="00BC1CF2"/>
    <w:rsid w:val="00BC410A"/>
    <w:rsid w:val="00BC6CC8"/>
    <w:rsid w:val="00BD24A2"/>
    <w:rsid w:val="00BD5EF5"/>
    <w:rsid w:val="00BE58E6"/>
    <w:rsid w:val="00BF059C"/>
    <w:rsid w:val="00BF3FBD"/>
    <w:rsid w:val="00BF58C4"/>
    <w:rsid w:val="00C00750"/>
    <w:rsid w:val="00C02531"/>
    <w:rsid w:val="00C0329B"/>
    <w:rsid w:val="00C03F3F"/>
    <w:rsid w:val="00C04230"/>
    <w:rsid w:val="00C1128D"/>
    <w:rsid w:val="00C12A2D"/>
    <w:rsid w:val="00C13169"/>
    <w:rsid w:val="00C23D8E"/>
    <w:rsid w:val="00C26C85"/>
    <w:rsid w:val="00C2735C"/>
    <w:rsid w:val="00C27A7E"/>
    <w:rsid w:val="00C3138D"/>
    <w:rsid w:val="00C31F15"/>
    <w:rsid w:val="00C32B1E"/>
    <w:rsid w:val="00C376BD"/>
    <w:rsid w:val="00C37CAB"/>
    <w:rsid w:val="00C41402"/>
    <w:rsid w:val="00C423F6"/>
    <w:rsid w:val="00C42899"/>
    <w:rsid w:val="00C46946"/>
    <w:rsid w:val="00C55487"/>
    <w:rsid w:val="00C61206"/>
    <w:rsid w:val="00C61B17"/>
    <w:rsid w:val="00C663EA"/>
    <w:rsid w:val="00C66AF1"/>
    <w:rsid w:val="00C71395"/>
    <w:rsid w:val="00C71F51"/>
    <w:rsid w:val="00C72126"/>
    <w:rsid w:val="00C75B58"/>
    <w:rsid w:val="00C8028D"/>
    <w:rsid w:val="00C84D76"/>
    <w:rsid w:val="00C84D9F"/>
    <w:rsid w:val="00C8778E"/>
    <w:rsid w:val="00C90A0F"/>
    <w:rsid w:val="00C90B1F"/>
    <w:rsid w:val="00C93B5F"/>
    <w:rsid w:val="00C95AAF"/>
    <w:rsid w:val="00C97497"/>
    <w:rsid w:val="00CA24A5"/>
    <w:rsid w:val="00CA6065"/>
    <w:rsid w:val="00CB05A9"/>
    <w:rsid w:val="00CB192C"/>
    <w:rsid w:val="00CB4408"/>
    <w:rsid w:val="00CC261A"/>
    <w:rsid w:val="00CC2E0F"/>
    <w:rsid w:val="00CC71D7"/>
    <w:rsid w:val="00CD0FF4"/>
    <w:rsid w:val="00CD5ED6"/>
    <w:rsid w:val="00CE4025"/>
    <w:rsid w:val="00CE6149"/>
    <w:rsid w:val="00CF2AB9"/>
    <w:rsid w:val="00CF63F3"/>
    <w:rsid w:val="00D03660"/>
    <w:rsid w:val="00D04508"/>
    <w:rsid w:val="00D0639D"/>
    <w:rsid w:val="00D07644"/>
    <w:rsid w:val="00D11BFF"/>
    <w:rsid w:val="00D24399"/>
    <w:rsid w:val="00D33651"/>
    <w:rsid w:val="00D36D96"/>
    <w:rsid w:val="00D43922"/>
    <w:rsid w:val="00D451B4"/>
    <w:rsid w:val="00D45940"/>
    <w:rsid w:val="00D45EFA"/>
    <w:rsid w:val="00D47027"/>
    <w:rsid w:val="00D50811"/>
    <w:rsid w:val="00D72398"/>
    <w:rsid w:val="00D727C6"/>
    <w:rsid w:val="00D7307E"/>
    <w:rsid w:val="00D760F6"/>
    <w:rsid w:val="00D76FD4"/>
    <w:rsid w:val="00D860B1"/>
    <w:rsid w:val="00D870AD"/>
    <w:rsid w:val="00D92824"/>
    <w:rsid w:val="00D951F3"/>
    <w:rsid w:val="00D9619A"/>
    <w:rsid w:val="00D97089"/>
    <w:rsid w:val="00D970E3"/>
    <w:rsid w:val="00DA207F"/>
    <w:rsid w:val="00DB2270"/>
    <w:rsid w:val="00DB3271"/>
    <w:rsid w:val="00DB74B3"/>
    <w:rsid w:val="00DC3BC9"/>
    <w:rsid w:val="00DC5138"/>
    <w:rsid w:val="00DC6754"/>
    <w:rsid w:val="00DC696D"/>
    <w:rsid w:val="00DD0C79"/>
    <w:rsid w:val="00DD0DCC"/>
    <w:rsid w:val="00DD0F51"/>
    <w:rsid w:val="00DD15AE"/>
    <w:rsid w:val="00DD6883"/>
    <w:rsid w:val="00DD6CDB"/>
    <w:rsid w:val="00DE0EE5"/>
    <w:rsid w:val="00DE1052"/>
    <w:rsid w:val="00DF2A7C"/>
    <w:rsid w:val="00DF33F8"/>
    <w:rsid w:val="00DF7D27"/>
    <w:rsid w:val="00E00EC3"/>
    <w:rsid w:val="00E0431C"/>
    <w:rsid w:val="00E04694"/>
    <w:rsid w:val="00E059AD"/>
    <w:rsid w:val="00E06174"/>
    <w:rsid w:val="00E13761"/>
    <w:rsid w:val="00E13E33"/>
    <w:rsid w:val="00E22EA4"/>
    <w:rsid w:val="00E24515"/>
    <w:rsid w:val="00E25329"/>
    <w:rsid w:val="00E2609C"/>
    <w:rsid w:val="00E34D9F"/>
    <w:rsid w:val="00E36BE9"/>
    <w:rsid w:val="00E370E6"/>
    <w:rsid w:val="00E454B0"/>
    <w:rsid w:val="00E503F3"/>
    <w:rsid w:val="00E55A3A"/>
    <w:rsid w:val="00E7157A"/>
    <w:rsid w:val="00E71FD1"/>
    <w:rsid w:val="00E75F98"/>
    <w:rsid w:val="00E76F47"/>
    <w:rsid w:val="00E773DE"/>
    <w:rsid w:val="00E81AF5"/>
    <w:rsid w:val="00E840D3"/>
    <w:rsid w:val="00E85230"/>
    <w:rsid w:val="00E86E0E"/>
    <w:rsid w:val="00E915D7"/>
    <w:rsid w:val="00E928AF"/>
    <w:rsid w:val="00E93D27"/>
    <w:rsid w:val="00E9513C"/>
    <w:rsid w:val="00E97D49"/>
    <w:rsid w:val="00EA19F3"/>
    <w:rsid w:val="00EA1C5B"/>
    <w:rsid w:val="00EA2B1E"/>
    <w:rsid w:val="00EA4ABA"/>
    <w:rsid w:val="00EB38ED"/>
    <w:rsid w:val="00EC00D1"/>
    <w:rsid w:val="00EC08A0"/>
    <w:rsid w:val="00EC4EDA"/>
    <w:rsid w:val="00EC701E"/>
    <w:rsid w:val="00EC7E1E"/>
    <w:rsid w:val="00ED0312"/>
    <w:rsid w:val="00ED11FF"/>
    <w:rsid w:val="00ED3DA0"/>
    <w:rsid w:val="00ED67F2"/>
    <w:rsid w:val="00EE0957"/>
    <w:rsid w:val="00EE19C9"/>
    <w:rsid w:val="00EE2D99"/>
    <w:rsid w:val="00EE34C4"/>
    <w:rsid w:val="00EE4B49"/>
    <w:rsid w:val="00EF7BAA"/>
    <w:rsid w:val="00F01CA2"/>
    <w:rsid w:val="00F03751"/>
    <w:rsid w:val="00F04C15"/>
    <w:rsid w:val="00F05CE5"/>
    <w:rsid w:val="00F20AEA"/>
    <w:rsid w:val="00F22B49"/>
    <w:rsid w:val="00F24971"/>
    <w:rsid w:val="00F25BF9"/>
    <w:rsid w:val="00F3134C"/>
    <w:rsid w:val="00F32A7D"/>
    <w:rsid w:val="00F3528C"/>
    <w:rsid w:val="00F40CE3"/>
    <w:rsid w:val="00F438F0"/>
    <w:rsid w:val="00F45C58"/>
    <w:rsid w:val="00F6336A"/>
    <w:rsid w:val="00F63A53"/>
    <w:rsid w:val="00F65820"/>
    <w:rsid w:val="00F65F9F"/>
    <w:rsid w:val="00F719ED"/>
    <w:rsid w:val="00F72267"/>
    <w:rsid w:val="00F7282E"/>
    <w:rsid w:val="00F762F0"/>
    <w:rsid w:val="00F7743C"/>
    <w:rsid w:val="00F80AE6"/>
    <w:rsid w:val="00F83BAB"/>
    <w:rsid w:val="00F94039"/>
    <w:rsid w:val="00F94D07"/>
    <w:rsid w:val="00F958BD"/>
    <w:rsid w:val="00F9694A"/>
    <w:rsid w:val="00F96979"/>
    <w:rsid w:val="00F9701B"/>
    <w:rsid w:val="00F975BE"/>
    <w:rsid w:val="00FA0A40"/>
    <w:rsid w:val="00FA19E2"/>
    <w:rsid w:val="00FB0B4C"/>
    <w:rsid w:val="00FB688D"/>
    <w:rsid w:val="00FC2CDD"/>
    <w:rsid w:val="00FD52D3"/>
    <w:rsid w:val="00FD5BB2"/>
    <w:rsid w:val="00FD634C"/>
    <w:rsid w:val="00FE4647"/>
    <w:rsid w:val="00FF3765"/>
    <w:rsid w:val="00FF4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7F9F"/>
  <w15:docId w15:val="{B0B027E8-1CA0-6849-861F-A29FEA2B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D9"/>
    <w:rPr>
      <w:rFonts w:ascii="Times New Roman" w:eastAsia="Times New Roman" w:hAnsi="Times New Roman" w:cs="Times New Roman"/>
      <w:lang w:eastAsia="ru-RU"/>
    </w:rPr>
  </w:style>
  <w:style w:type="paragraph" w:styleId="1">
    <w:name w:val="heading 1"/>
    <w:basedOn w:val="a"/>
    <w:next w:val="a"/>
    <w:link w:val="10"/>
    <w:uiPriority w:val="9"/>
    <w:qFormat/>
    <w:rsid w:val="00C97497"/>
    <w:pPr>
      <w:keepNext/>
      <w:keepLines/>
      <w:spacing w:before="240" w:line="360" w:lineRule="auto"/>
      <w:jc w:val="center"/>
      <w:outlineLvl w:val="0"/>
    </w:pPr>
    <w:rPr>
      <w:rFonts w:eastAsiaTheme="majorEastAsia" w:cstheme="majorBidi"/>
      <w:b/>
      <w:color w:val="000000" w:themeColor="text1"/>
      <w:sz w:val="28"/>
      <w:szCs w:val="32"/>
      <w:lang w:eastAsia="en-US"/>
    </w:rPr>
  </w:style>
  <w:style w:type="paragraph" w:styleId="2">
    <w:name w:val="heading 2"/>
    <w:basedOn w:val="a"/>
    <w:next w:val="a"/>
    <w:link w:val="20"/>
    <w:uiPriority w:val="9"/>
    <w:unhideWhenUsed/>
    <w:qFormat/>
    <w:rsid w:val="00DC5138"/>
    <w:pPr>
      <w:keepNext/>
      <w:keepLines/>
      <w:spacing w:before="40" w:line="360" w:lineRule="auto"/>
      <w:jc w:val="center"/>
      <w:outlineLvl w:val="1"/>
    </w:pPr>
    <w:rPr>
      <w:rFonts w:eastAsiaTheme="majorEastAsia" w:cstheme="majorBidi"/>
      <w:b/>
      <w:color w:val="000000" w:themeColor="text1"/>
      <w:sz w:val="28"/>
      <w:szCs w:val="26"/>
      <w:lang w:eastAsia="en-US"/>
    </w:rPr>
  </w:style>
  <w:style w:type="paragraph" w:styleId="3">
    <w:name w:val="heading 3"/>
    <w:basedOn w:val="a"/>
    <w:next w:val="a"/>
    <w:link w:val="30"/>
    <w:uiPriority w:val="9"/>
    <w:unhideWhenUsed/>
    <w:qFormat/>
    <w:rsid w:val="000413C5"/>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2F35D9"/>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E0431C"/>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7497"/>
    <w:pPr>
      <w:spacing w:before="100" w:beforeAutospacing="1" w:after="100" w:afterAutospacing="1"/>
    </w:pPr>
  </w:style>
  <w:style w:type="paragraph" w:styleId="a4">
    <w:name w:val="List Paragraph"/>
    <w:basedOn w:val="a"/>
    <w:uiPriority w:val="34"/>
    <w:qFormat/>
    <w:rsid w:val="00C97497"/>
    <w:pPr>
      <w:ind w:left="720"/>
      <w:contextualSpacing/>
    </w:pPr>
    <w:rPr>
      <w:rFonts w:asciiTheme="minorHAnsi" w:eastAsiaTheme="minorHAnsi" w:hAnsiTheme="minorHAnsi" w:cstheme="minorBidi"/>
      <w:lang w:eastAsia="en-US"/>
    </w:rPr>
  </w:style>
  <w:style w:type="character" w:customStyle="1" w:styleId="10">
    <w:name w:val="Заголовок 1 Знак"/>
    <w:basedOn w:val="a0"/>
    <w:link w:val="1"/>
    <w:uiPriority w:val="9"/>
    <w:rsid w:val="00C97497"/>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DC5138"/>
    <w:rPr>
      <w:rFonts w:ascii="Times New Roman" w:eastAsiaTheme="majorEastAsia" w:hAnsi="Times New Roman" w:cstheme="majorBidi"/>
      <w:b/>
      <w:color w:val="000000" w:themeColor="text1"/>
      <w:sz w:val="28"/>
      <w:szCs w:val="26"/>
    </w:rPr>
  </w:style>
  <w:style w:type="paragraph" w:styleId="a5">
    <w:name w:val="footnote text"/>
    <w:aliases w:val=" Знак"/>
    <w:basedOn w:val="a"/>
    <w:link w:val="a6"/>
    <w:uiPriority w:val="99"/>
    <w:unhideWhenUsed/>
    <w:rsid w:val="00C97497"/>
    <w:rPr>
      <w:rFonts w:asciiTheme="minorHAnsi" w:eastAsiaTheme="minorHAnsi" w:hAnsiTheme="minorHAnsi" w:cstheme="minorBidi"/>
      <w:sz w:val="20"/>
      <w:szCs w:val="20"/>
      <w:lang w:eastAsia="en-US"/>
    </w:rPr>
  </w:style>
  <w:style w:type="character" w:customStyle="1" w:styleId="a6">
    <w:name w:val="Текст сноски Знак"/>
    <w:aliases w:val=" Знак Знак"/>
    <w:basedOn w:val="a0"/>
    <w:link w:val="a5"/>
    <w:uiPriority w:val="99"/>
    <w:rsid w:val="00C97497"/>
    <w:rPr>
      <w:sz w:val="20"/>
      <w:szCs w:val="20"/>
    </w:rPr>
  </w:style>
  <w:style w:type="character" w:styleId="a7">
    <w:name w:val="footnote reference"/>
    <w:basedOn w:val="a0"/>
    <w:uiPriority w:val="99"/>
    <w:semiHidden/>
    <w:unhideWhenUsed/>
    <w:rsid w:val="00C97497"/>
    <w:rPr>
      <w:vertAlign w:val="superscript"/>
    </w:rPr>
  </w:style>
  <w:style w:type="paragraph" w:styleId="a8">
    <w:name w:val="TOC Heading"/>
    <w:basedOn w:val="1"/>
    <w:next w:val="a"/>
    <w:uiPriority w:val="39"/>
    <w:unhideWhenUsed/>
    <w:qFormat/>
    <w:rsid w:val="00CE6149"/>
    <w:pPr>
      <w:spacing w:before="480" w:line="276" w:lineRule="auto"/>
      <w:jc w:val="left"/>
      <w:outlineLvl w:val="9"/>
    </w:pPr>
    <w:rPr>
      <w:rFonts w:asciiTheme="majorHAnsi" w:hAnsiTheme="majorHAnsi"/>
      <w:bCs/>
      <w:color w:val="2F5496" w:themeColor="accent1" w:themeShade="BF"/>
      <w:szCs w:val="28"/>
      <w:lang w:eastAsia="ru-RU"/>
    </w:rPr>
  </w:style>
  <w:style w:type="paragraph" w:styleId="11">
    <w:name w:val="toc 1"/>
    <w:basedOn w:val="a"/>
    <w:next w:val="a"/>
    <w:autoRedefine/>
    <w:uiPriority w:val="39"/>
    <w:unhideWhenUsed/>
    <w:rsid w:val="00CE6149"/>
    <w:pPr>
      <w:spacing w:before="120"/>
    </w:pPr>
    <w:rPr>
      <w:rFonts w:asciiTheme="minorHAnsi" w:hAnsiTheme="minorHAnsi" w:cstheme="minorHAnsi"/>
      <w:b/>
      <w:bCs/>
      <w:i/>
      <w:iCs/>
    </w:rPr>
  </w:style>
  <w:style w:type="character" w:styleId="a9">
    <w:name w:val="Hyperlink"/>
    <w:basedOn w:val="a0"/>
    <w:uiPriority w:val="99"/>
    <w:unhideWhenUsed/>
    <w:rsid w:val="00CE6149"/>
    <w:rPr>
      <w:color w:val="0563C1" w:themeColor="hyperlink"/>
      <w:u w:val="single"/>
    </w:rPr>
  </w:style>
  <w:style w:type="paragraph" w:styleId="21">
    <w:name w:val="toc 2"/>
    <w:basedOn w:val="a"/>
    <w:next w:val="a"/>
    <w:autoRedefine/>
    <w:uiPriority w:val="39"/>
    <w:unhideWhenUsed/>
    <w:rsid w:val="00CE6149"/>
    <w:pPr>
      <w:spacing w:before="120"/>
      <w:ind w:left="240"/>
    </w:pPr>
    <w:rPr>
      <w:rFonts w:asciiTheme="minorHAnsi" w:hAnsiTheme="minorHAnsi" w:cstheme="minorHAnsi"/>
      <w:b/>
      <w:bCs/>
      <w:sz w:val="22"/>
      <w:szCs w:val="22"/>
    </w:rPr>
  </w:style>
  <w:style w:type="paragraph" w:styleId="31">
    <w:name w:val="toc 3"/>
    <w:basedOn w:val="a"/>
    <w:next w:val="a"/>
    <w:autoRedefine/>
    <w:uiPriority w:val="39"/>
    <w:semiHidden/>
    <w:unhideWhenUsed/>
    <w:rsid w:val="00CE6149"/>
    <w:pPr>
      <w:ind w:left="480"/>
    </w:pPr>
    <w:rPr>
      <w:rFonts w:asciiTheme="minorHAnsi" w:hAnsiTheme="minorHAnsi" w:cstheme="minorHAnsi"/>
      <w:sz w:val="20"/>
      <w:szCs w:val="20"/>
    </w:rPr>
  </w:style>
  <w:style w:type="paragraph" w:styleId="41">
    <w:name w:val="toc 4"/>
    <w:basedOn w:val="a"/>
    <w:next w:val="a"/>
    <w:autoRedefine/>
    <w:uiPriority w:val="39"/>
    <w:semiHidden/>
    <w:unhideWhenUsed/>
    <w:rsid w:val="00CE6149"/>
    <w:pPr>
      <w:ind w:left="720"/>
    </w:pPr>
    <w:rPr>
      <w:rFonts w:asciiTheme="minorHAnsi" w:hAnsiTheme="minorHAnsi" w:cstheme="minorHAnsi"/>
      <w:sz w:val="20"/>
      <w:szCs w:val="20"/>
    </w:rPr>
  </w:style>
  <w:style w:type="paragraph" w:styleId="51">
    <w:name w:val="toc 5"/>
    <w:basedOn w:val="a"/>
    <w:next w:val="a"/>
    <w:autoRedefine/>
    <w:uiPriority w:val="39"/>
    <w:semiHidden/>
    <w:unhideWhenUsed/>
    <w:rsid w:val="00CE6149"/>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CE6149"/>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CE6149"/>
    <w:pPr>
      <w:ind w:left="1440"/>
    </w:pPr>
    <w:rPr>
      <w:rFonts w:asciiTheme="minorHAnsi" w:hAnsiTheme="minorHAnsi" w:cstheme="minorHAnsi"/>
      <w:sz w:val="20"/>
      <w:szCs w:val="20"/>
    </w:rPr>
  </w:style>
  <w:style w:type="paragraph" w:styleId="8">
    <w:name w:val="toc 8"/>
    <w:basedOn w:val="a"/>
    <w:next w:val="a"/>
    <w:autoRedefine/>
    <w:uiPriority w:val="39"/>
    <w:semiHidden/>
    <w:unhideWhenUsed/>
    <w:rsid w:val="00CE6149"/>
    <w:pPr>
      <w:ind w:left="1680"/>
    </w:pPr>
    <w:rPr>
      <w:rFonts w:asciiTheme="minorHAnsi" w:hAnsiTheme="minorHAnsi" w:cstheme="minorHAnsi"/>
      <w:sz w:val="20"/>
      <w:szCs w:val="20"/>
    </w:rPr>
  </w:style>
  <w:style w:type="paragraph" w:styleId="9">
    <w:name w:val="toc 9"/>
    <w:basedOn w:val="a"/>
    <w:next w:val="a"/>
    <w:autoRedefine/>
    <w:uiPriority w:val="39"/>
    <w:semiHidden/>
    <w:unhideWhenUsed/>
    <w:rsid w:val="00CE6149"/>
    <w:pPr>
      <w:ind w:left="1920"/>
    </w:pPr>
    <w:rPr>
      <w:rFonts w:asciiTheme="minorHAnsi" w:hAnsiTheme="minorHAnsi" w:cstheme="minorHAnsi"/>
      <w:sz w:val="20"/>
      <w:szCs w:val="20"/>
    </w:rPr>
  </w:style>
  <w:style w:type="paragraph" w:styleId="aa">
    <w:name w:val="header"/>
    <w:basedOn w:val="a"/>
    <w:link w:val="ab"/>
    <w:uiPriority w:val="99"/>
    <w:unhideWhenUsed/>
    <w:rsid w:val="00DF33F8"/>
    <w:pPr>
      <w:tabs>
        <w:tab w:val="center" w:pos="4677"/>
        <w:tab w:val="right" w:pos="9355"/>
      </w:tabs>
    </w:pPr>
  </w:style>
  <w:style w:type="character" w:customStyle="1" w:styleId="ab">
    <w:name w:val="Верхний колонтитул Знак"/>
    <w:basedOn w:val="a0"/>
    <w:link w:val="aa"/>
    <w:uiPriority w:val="99"/>
    <w:rsid w:val="00DF33F8"/>
    <w:rPr>
      <w:rFonts w:ascii="Times New Roman" w:eastAsia="Times New Roman" w:hAnsi="Times New Roman" w:cs="Times New Roman"/>
      <w:lang w:eastAsia="ru-RU"/>
    </w:rPr>
  </w:style>
  <w:style w:type="paragraph" w:styleId="ac">
    <w:name w:val="footer"/>
    <w:basedOn w:val="a"/>
    <w:link w:val="ad"/>
    <w:uiPriority w:val="99"/>
    <w:unhideWhenUsed/>
    <w:rsid w:val="00DF33F8"/>
    <w:pPr>
      <w:tabs>
        <w:tab w:val="center" w:pos="4677"/>
        <w:tab w:val="right" w:pos="9355"/>
      </w:tabs>
    </w:pPr>
  </w:style>
  <w:style w:type="character" w:customStyle="1" w:styleId="ad">
    <w:name w:val="Нижний колонтитул Знак"/>
    <w:basedOn w:val="a0"/>
    <w:link w:val="ac"/>
    <w:uiPriority w:val="99"/>
    <w:rsid w:val="00DF33F8"/>
    <w:rPr>
      <w:rFonts w:ascii="Times New Roman" w:eastAsia="Times New Roman" w:hAnsi="Times New Roman" w:cs="Times New Roman"/>
      <w:lang w:eastAsia="ru-RU"/>
    </w:rPr>
  </w:style>
  <w:style w:type="character" w:styleId="ae">
    <w:name w:val="page number"/>
    <w:basedOn w:val="a0"/>
    <w:uiPriority w:val="99"/>
    <w:semiHidden/>
    <w:unhideWhenUsed/>
    <w:rsid w:val="00DF33F8"/>
  </w:style>
  <w:style w:type="character" w:customStyle="1" w:styleId="12">
    <w:name w:val="Неразрешенное упоминание1"/>
    <w:basedOn w:val="a0"/>
    <w:uiPriority w:val="99"/>
    <w:semiHidden/>
    <w:unhideWhenUsed/>
    <w:rsid w:val="004E09DC"/>
    <w:rPr>
      <w:color w:val="605E5C"/>
      <w:shd w:val="clear" w:color="auto" w:fill="E1DFDD"/>
    </w:rPr>
  </w:style>
  <w:style w:type="character" w:customStyle="1" w:styleId="snippetequal">
    <w:name w:val="snippet_equal"/>
    <w:basedOn w:val="a0"/>
    <w:rsid w:val="00DB3271"/>
  </w:style>
  <w:style w:type="character" w:styleId="af">
    <w:name w:val="Strong"/>
    <w:basedOn w:val="a0"/>
    <w:uiPriority w:val="22"/>
    <w:qFormat/>
    <w:rsid w:val="00A26E3D"/>
    <w:rPr>
      <w:b/>
      <w:bCs/>
    </w:rPr>
  </w:style>
  <w:style w:type="character" w:customStyle="1" w:styleId="s5">
    <w:name w:val="s5"/>
    <w:basedOn w:val="a0"/>
    <w:rsid w:val="00EA4ABA"/>
  </w:style>
  <w:style w:type="character" w:customStyle="1" w:styleId="apple-converted-space">
    <w:name w:val="apple-converted-space"/>
    <w:basedOn w:val="a0"/>
    <w:rsid w:val="00EA4ABA"/>
  </w:style>
  <w:style w:type="paragraph" w:customStyle="1" w:styleId="s1">
    <w:name w:val="s_1"/>
    <w:basedOn w:val="a"/>
    <w:rsid w:val="00D9619A"/>
    <w:pPr>
      <w:spacing w:before="100" w:beforeAutospacing="1" w:after="100" w:afterAutospacing="1"/>
    </w:pPr>
  </w:style>
  <w:style w:type="table" w:styleId="af0">
    <w:name w:val="Table Grid"/>
    <w:basedOn w:val="a1"/>
    <w:uiPriority w:val="39"/>
    <w:rsid w:val="0044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D04508"/>
  </w:style>
  <w:style w:type="paragraph" w:styleId="af1">
    <w:name w:val="endnote text"/>
    <w:basedOn w:val="a"/>
    <w:link w:val="af2"/>
    <w:uiPriority w:val="99"/>
    <w:semiHidden/>
    <w:unhideWhenUsed/>
    <w:rsid w:val="003F5724"/>
    <w:rPr>
      <w:sz w:val="20"/>
      <w:szCs w:val="20"/>
    </w:rPr>
  </w:style>
  <w:style w:type="character" w:customStyle="1" w:styleId="af2">
    <w:name w:val="Текст концевой сноски Знак"/>
    <w:basedOn w:val="a0"/>
    <w:link w:val="af1"/>
    <w:uiPriority w:val="99"/>
    <w:semiHidden/>
    <w:rsid w:val="003F5724"/>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3F5724"/>
    <w:rPr>
      <w:vertAlign w:val="superscript"/>
    </w:rPr>
  </w:style>
  <w:style w:type="character" w:customStyle="1" w:styleId="s7">
    <w:name w:val="s7"/>
    <w:basedOn w:val="a0"/>
    <w:rsid w:val="00B57CA6"/>
  </w:style>
  <w:style w:type="paragraph" w:styleId="af4">
    <w:name w:val="Balloon Text"/>
    <w:basedOn w:val="a"/>
    <w:link w:val="af5"/>
    <w:uiPriority w:val="99"/>
    <w:semiHidden/>
    <w:unhideWhenUsed/>
    <w:rsid w:val="00AB4FDA"/>
    <w:rPr>
      <w:rFonts w:ascii="Tahoma" w:hAnsi="Tahoma" w:cs="Tahoma"/>
      <w:sz w:val="16"/>
      <w:szCs w:val="16"/>
    </w:rPr>
  </w:style>
  <w:style w:type="character" w:customStyle="1" w:styleId="af5">
    <w:name w:val="Текст выноски Знак"/>
    <w:basedOn w:val="a0"/>
    <w:link w:val="af4"/>
    <w:uiPriority w:val="99"/>
    <w:semiHidden/>
    <w:rsid w:val="00AB4FDA"/>
    <w:rPr>
      <w:rFonts w:ascii="Tahoma" w:eastAsia="Times New Roman" w:hAnsi="Tahoma" w:cs="Tahoma"/>
      <w:sz w:val="16"/>
      <w:szCs w:val="16"/>
      <w:lang w:eastAsia="ru-RU"/>
    </w:rPr>
  </w:style>
  <w:style w:type="character" w:customStyle="1" w:styleId="50">
    <w:name w:val="Заголовок 5 Знак"/>
    <w:basedOn w:val="a0"/>
    <w:link w:val="5"/>
    <w:uiPriority w:val="9"/>
    <w:rsid w:val="00E0431C"/>
    <w:rPr>
      <w:rFonts w:asciiTheme="majorHAnsi" w:eastAsiaTheme="majorEastAsia" w:hAnsiTheme="majorHAnsi" w:cstheme="majorBidi"/>
      <w:color w:val="2F5496" w:themeColor="accent1" w:themeShade="BF"/>
      <w:lang w:eastAsia="ru-RU"/>
    </w:rPr>
  </w:style>
  <w:style w:type="character" w:styleId="af6">
    <w:name w:val="Placeholder Text"/>
    <w:basedOn w:val="a0"/>
    <w:uiPriority w:val="99"/>
    <w:semiHidden/>
    <w:rsid w:val="00CD5ED6"/>
    <w:rPr>
      <w:color w:val="808080"/>
    </w:rPr>
  </w:style>
  <w:style w:type="character" w:customStyle="1" w:styleId="30">
    <w:name w:val="Заголовок 3 Знак"/>
    <w:basedOn w:val="a0"/>
    <w:link w:val="3"/>
    <w:uiPriority w:val="9"/>
    <w:rsid w:val="000413C5"/>
    <w:rPr>
      <w:rFonts w:asciiTheme="majorHAnsi" w:eastAsiaTheme="majorEastAsia" w:hAnsiTheme="majorHAnsi" w:cstheme="majorBidi"/>
      <w:color w:val="1F3763" w:themeColor="accent1" w:themeShade="7F"/>
      <w:lang w:eastAsia="ru-RU"/>
    </w:rPr>
  </w:style>
  <w:style w:type="character" w:customStyle="1" w:styleId="relative">
    <w:name w:val="relative"/>
    <w:basedOn w:val="a0"/>
    <w:rsid w:val="00860188"/>
  </w:style>
  <w:style w:type="character" w:customStyle="1" w:styleId="ms-1">
    <w:name w:val="ms-1"/>
    <w:basedOn w:val="a0"/>
    <w:rsid w:val="00860188"/>
  </w:style>
  <w:style w:type="character" w:customStyle="1" w:styleId="max-w-full">
    <w:name w:val="max-w-full"/>
    <w:basedOn w:val="a0"/>
    <w:rsid w:val="00860188"/>
  </w:style>
  <w:style w:type="character" w:customStyle="1" w:styleId="-me-1">
    <w:name w:val="-me-1"/>
    <w:basedOn w:val="a0"/>
    <w:rsid w:val="00860188"/>
  </w:style>
  <w:style w:type="paragraph" w:styleId="HTML">
    <w:name w:val="HTML Preformatted"/>
    <w:basedOn w:val="a"/>
    <w:link w:val="HTML0"/>
    <w:uiPriority w:val="99"/>
    <w:semiHidden/>
    <w:unhideWhenUsed/>
    <w:rsid w:val="0086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60188"/>
    <w:rPr>
      <w:rFonts w:ascii="Courier New" w:eastAsia="Times New Roman" w:hAnsi="Courier New" w:cs="Courier New"/>
      <w:sz w:val="20"/>
      <w:szCs w:val="20"/>
      <w:lang w:eastAsia="ru-RU"/>
    </w:rPr>
  </w:style>
  <w:style w:type="character" w:styleId="HTML1">
    <w:name w:val="HTML Cite"/>
    <w:basedOn w:val="a0"/>
    <w:uiPriority w:val="99"/>
    <w:semiHidden/>
    <w:unhideWhenUsed/>
    <w:rsid w:val="00860188"/>
    <w:rPr>
      <w:i/>
      <w:iCs/>
    </w:rPr>
  </w:style>
  <w:style w:type="character" w:styleId="af7">
    <w:name w:val="Unresolved Mention"/>
    <w:basedOn w:val="a0"/>
    <w:uiPriority w:val="99"/>
    <w:semiHidden/>
    <w:unhideWhenUsed/>
    <w:rsid w:val="00860188"/>
    <w:rPr>
      <w:color w:val="605E5C"/>
      <w:shd w:val="clear" w:color="auto" w:fill="E1DFDD"/>
    </w:rPr>
  </w:style>
  <w:style w:type="character" w:customStyle="1" w:styleId="40">
    <w:name w:val="Заголовок 4 Знак"/>
    <w:basedOn w:val="a0"/>
    <w:link w:val="4"/>
    <w:uiPriority w:val="9"/>
    <w:semiHidden/>
    <w:rsid w:val="002F35D9"/>
    <w:rPr>
      <w:rFonts w:asciiTheme="majorHAnsi" w:eastAsiaTheme="majorEastAsia" w:hAnsiTheme="majorHAnsi" w:cstheme="majorBidi"/>
      <w:i/>
      <w:iCs/>
      <w:color w:val="2F5496"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5">
      <w:bodyDiv w:val="1"/>
      <w:marLeft w:val="0"/>
      <w:marRight w:val="0"/>
      <w:marTop w:val="0"/>
      <w:marBottom w:val="0"/>
      <w:divBdr>
        <w:top w:val="none" w:sz="0" w:space="0" w:color="auto"/>
        <w:left w:val="none" w:sz="0" w:space="0" w:color="auto"/>
        <w:bottom w:val="none" w:sz="0" w:space="0" w:color="auto"/>
        <w:right w:val="none" w:sz="0" w:space="0" w:color="auto"/>
      </w:divBdr>
    </w:div>
    <w:div w:id="932793">
      <w:bodyDiv w:val="1"/>
      <w:marLeft w:val="0"/>
      <w:marRight w:val="0"/>
      <w:marTop w:val="0"/>
      <w:marBottom w:val="0"/>
      <w:divBdr>
        <w:top w:val="none" w:sz="0" w:space="0" w:color="auto"/>
        <w:left w:val="none" w:sz="0" w:space="0" w:color="auto"/>
        <w:bottom w:val="none" w:sz="0" w:space="0" w:color="auto"/>
        <w:right w:val="none" w:sz="0" w:space="0" w:color="auto"/>
      </w:divBdr>
    </w:div>
    <w:div w:id="6373312">
      <w:bodyDiv w:val="1"/>
      <w:marLeft w:val="0"/>
      <w:marRight w:val="0"/>
      <w:marTop w:val="0"/>
      <w:marBottom w:val="0"/>
      <w:divBdr>
        <w:top w:val="none" w:sz="0" w:space="0" w:color="auto"/>
        <w:left w:val="none" w:sz="0" w:space="0" w:color="auto"/>
        <w:bottom w:val="none" w:sz="0" w:space="0" w:color="auto"/>
        <w:right w:val="none" w:sz="0" w:space="0" w:color="auto"/>
      </w:divBdr>
    </w:div>
    <w:div w:id="16853348">
      <w:bodyDiv w:val="1"/>
      <w:marLeft w:val="0"/>
      <w:marRight w:val="0"/>
      <w:marTop w:val="0"/>
      <w:marBottom w:val="0"/>
      <w:divBdr>
        <w:top w:val="none" w:sz="0" w:space="0" w:color="auto"/>
        <w:left w:val="none" w:sz="0" w:space="0" w:color="auto"/>
        <w:bottom w:val="none" w:sz="0" w:space="0" w:color="auto"/>
        <w:right w:val="none" w:sz="0" w:space="0" w:color="auto"/>
      </w:divBdr>
    </w:div>
    <w:div w:id="18698704">
      <w:bodyDiv w:val="1"/>
      <w:marLeft w:val="0"/>
      <w:marRight w:val="0"/>
      <w:marTop w:val="0"/>
      <w:marBottom w:val="0"/>
      <w:divBdr>
        <w:top w:val="none" w:sz="0" w:space="0" w:color="auto"/>
        <w:left w:val="none" w:sz="0" w:space="0" w:color="auto"/>
        <w:bottom w:val="none" w:sz="0" w:space="0" w:color="auto"/>
        <w:right w:val="none" w:sz="0" w:space="0" w:color="auto"/>
      </w:divBdr>
    </w:div>
    <w:div w:id="18894040">
      <w:bodyDiv w:val="1"/>
      <w:marLeft w:val="0"/>
      <w:marRight w:val="0"/>
      <w:marTop w:val="0"/>
      <w:marBottom w:val="0"/>
      <w:divBdr>
        <w:top w:val="none" w:sz="0" w:space="0" w:color="auto"/>
        <w:left w:val="none" w:sz="0" w:space="0" w:color="auto"/>
        <w:bottom w:val="none" w:sz="0" w:space="0" w:color="auto"/>
        <w:right w:val="none" w:sz="0" w:space="0" w:color="auto"/>
      </w:divBdr>
    </w:div>
    <w:div w:id="19747678">
      <w:bodyDiv w:val="1"/>
      <w:marLeft w:val="0"/>
      <w:marRight w:val="0"/>
      <w:marTop w:val="0"/>
      <w:marBottom w:val="0"/>
      <w:divBdr>
        <w:top w:val="none" w:sz="0" w:space="0" w:color="auto"/>
        <w:left w:val="none" w:sz="0" w:space="0" w:color="auto"/>
        <w:bottom w:val="none" w:sz="0" w:space="0" w:color="auto"/>
        <w:right w:val="none" w:sz="0" w:space="0" w:color="auto"/>
      </w:divBdr>
    </w:div>
    <w:div w:id="38551543">
      <w:bodyDiv w:val="1"/>
      <w:marLeft w:val="0"/>
      <w:marRight w:val="0"/>
      <w:marTop w:val="0"/>
      <w:marBottom w:val="0"/>
      <w:divBdr>
        <w:top w:val="none" w:sz="0" w:space="0" w:color="auto"/>
        <w:left w:val="none" w:sz="0" w:space="0" w:color="auto"/>
        <w:bottom w:val="none" w:sz="0" w:space="0" w:color="auto"/>
        <w:right w:val="none" w:sz="0" w:space="0" w:color="auto"/>
      </w:divBdr>
    </w:div>
    <w:div w:id="41683833">
      <w:bodyDiv w:val="1"/>
      <w:marLeft w:val="0"/>
      <w:marRight w:val="0"/>
      <w:marTop w:val="0"/>
      <w:marBottom w:val="0"/>
      <w:divBdr>
        <w:top w:val="none" w:sz="0" w:space="0" w:color="auto"/>
        <w:left w:val="none" w:sz="0" w:space="0" w:color="auto"/>
        <w:bottom w:val="none" w:sz="0" w:space="0" w:color="auto"/>
        <w:right w:val="none" w:sz="0" w:space="0" w:color="auto"/>
      </w:divBdr>
    </w:div>
    <w:div w:id="49884148">
      <w:bodyDiv w:val="1"/>
      <w:marLeft w:val="0"/>
      <w:marRight w:val="0"/>
      <w:marTop w:val="0"/>
      <w:marBottom w:val="0"/>
      <w:divBdr>
        <w:top w:val="none" w:sz="0" w:space="0" w:color="auto"/>
        <w:left w:val="none" w:sz="0" w:space="0" w:color="auto"/>
        <w:bottom w:val="none" w:sz="0" w:space="0" w:color="auto"/>
        <w:right w:val="none" w:sz="0" w:space="0" w:color="auto"/>
      </w:divBdr>
    </w:div>
    <w:div w:id="52120509">
      <w:bodyDiv w:val="1"/>
      <w:marLeft w:val="0"/>
      <w:marRight w:val="0"/>
      <w:marTop w:val="0"/>
      <w:marBottom w:val="0"/>
      <w:divBdr>
        <w:top w:val="none" w:sz="0" w:space="0" w:color="auto"/>
        <w:left w:val="none" w:sz="0" w:space="0" w:color="auto"/>
        <w:bottom w:val="none" w:sz="0" w:space="0" w:color="auto"/>
        <w:right w:val="none" w:sz="0" w:space="0" w:color="auto"/>
      </w:divBdr>
    </w:div>
    <w:div w:id="52698151">
      <w:bodyDiv w:val="1"/>
      <w:marLeft w:val="0"/>
      <w:marRight w:val="0"/>
      <w:marTop w:val="0"/>
      <w:marBottom w:val="0"/>
      <w:divBdr>
        <w:top w:val="none" w:sz="0" w:space="0" w:color="auto"/>
        <w:left w:val="none" w:sz="0" w:space="0" w:color="auto"/>
        <w:bottom w:val="none" w:sz="0" w:space="0" w:color="auto"/>
        <w:right w:val="none" w:sz="0" w:space="0" w:color="auto"/>
      </w:divBdr>
    </w:div>
    <w:div w:id="53552918">
      <w:bodyDiv w:val="1"/>
      <w:marLeft w:val="0"/>
      <w:marRight w:val="0"/>
      <w:marTop w:val="0"/>
      <w:marBottom w:val="0"/>
      <w:divBdr>
        <w:top w:val="none" w:sz="0" w:space="0" w:color="auto"/>
        <w:left w:val="none" w:sz="0" w:space="0" w:color="auto"/>
        <w:bottom w:val="none" w:sz="0" w:space="0" w:color="auto"/>
        <w:right w:val="none" w:sz="0" w:space="0" w:color="auto"/>
      </w:divBdr>
    </w:div>
    <w:div w:id="55400825">
      <w:bodyDiv w:val="1"/>
      <w:marLeft w:val="0"/>
      <w:marRight w:val="0"/>
      <w:marTop w:val="0"/>
      <w:marBottom w:val="0"/>
      <w:divBdr>
        <w:top w:val="none" w:sz="0" w:space="0" w:color="auto"/>
        <w:left w:val="none" w:sz="0" w:space="0" w:color="auto"/>
        <w:bottom w:val="none" w:sz="0" w:space="0" w:color="auto"/>
        <w:right w:val="none" w:sz="0" w:space="0" w:color="auto"/>
      </w:divBdr>
    </w:div>
    <w:div w:id="61023344">
      <w:bodyDiv w:val="1"/>
      <w:marLeft w:val="0"/>
      <w:marRight w:val="0"/>
      <w:marTop w:val="0"/>
      <w:marBottom w:val="0"/>
      <w:divBdr>
        <w:top w:val="none" w:sz="0" w:space="0" w:color="auto"/>
        <w:left w:val="none" w:sz="0" w:space="0" w:color="auto"/>
        <w:bottom w:val="none" w:sz="0" w:space="0" w:color="auto"/>
        <w:right w:val="none" w:sz="0" w:space="0" w:color="auto"/>
      </w:divBdr>
    </w:div>
    <w:div w:id="61341724">
      <w:bodyDiv w:val="1"/>
      <w:marLeft w:val="0"/>
      <w:marRight w:val="0"/>
      <w:marTop w:val="0"/>
      <w:marBottom w:val="0"/>
      <w:divBdr>
        <w:top w:val="none" w:sz="0" w:space="0" w:color="auto"/>
        <w:left w:val="none" w:sz="0" w:space="0" w:color="auto"/>
        <w:bottom w:val="none" w:sz="0" w:space="0" w:color="auto"/>
        <w:right w:val="none" w:sz="0" w:space="0" w:color="auto"/>
      </w:divBdr>
    </w:div>
    <w:div w:id="69547566">
      <w:bodyDiv w:val="1"/>
      <w:marLeft w:val="0"/>
      <w:marRight w:val="0"/>
      <w:marTop w:val="0"/>
      <w:marBottom w:val="0"/>
      <w:divBdr>
        <w:top w:val="none" w:sz="0" w:space="0" w:color="auto"/>
        <w:left w:val="none" w:sz="0" w:space="0" w:color="auto"/>
        <w:bottom w:val="none" w:sz="0" w:space="0" w:color="auto"/>
        <w:right w:val="none" w:sz="0" w:space="0" w:color="auto"/>
      </w:divBdr>
    </w:div>
    <w:div w:id="72431691">
      <w:bodyDiv w:val="1"/>
      <w:marLeft w:val="0"/>
      <w:marRight w:val="0"/>
      <w:marTop w:val="0"/>
      <w:marBottom w:val="0"/>
      <w:divBdr>
        <w:top w:val="none" w:sz="0" w:space="0" w:color="auto"/>
        <w:left w:val="none" w:sz="0" w:space="0" w:color="auto"/>
        <w:bottom w:val="none" w:sz="0" w:space="0" w:color="auto"/>
        <w:right w:val="none" w:sz="0" w:space="0" w:color="auto"/>
      </w:divBdr>
    </w:div>
    <w:div w:id="73748165">
      <w:bodyDiv w:val="1"/>
      <w:marLeft w:val="0"/>
      <w:marRight w:val="0"/>
      <w:marTop w:val="0"/>
      <w:marBottom w:val="0"/>
      <w:divBdr>
        <w:top w:val="none" w:sz="0" w:space="0" w:color="auto"/>
        <w:left w:val="none" w:sz="0" w:space="0" w:color="auto"/>
        <w:bottom w:val="none" w:sz="0" w:space="0" w:color="auto"/>
        <w:right w:val="none" w:sz="0" w:space="0" w:color="auto"/>
      </w:divBdr>
    </w:div>
    <w:div w:id="74783363">
      <w:bodyDiv w:val="1"/>
      <w:marLeft w:val="0"/>
      <w:marRight w:val="0"/>
      <w:marTop w:val="0"/>
      <w:marBottom w:val="0"/>
      <w:divBdr>
        <w:top w:val="none" w:sz="0" w:space="0" w:color="auto"/>
        <w:left w:val="none" w:sz="0" w:space="0" w:color="auto"/>
        <w:bottom w:val="none" w:sz="0" w:space="0" w:color="auto"/>
        <w:right w:val="none" w:sz="0" w:space="0" w:color="auto"/>
      </w:divBdr>
    </w:div>
    <w:div w:id="76054314">
      <w:bodyDiv w:val="1"/>
      <w:marLeft w:val="0"/>
      <w:marRight w:val="0"/>
      <w:marTop w:val="0"/>
      <w:marBottom w:val="0"/>
      <w:divBdr>
        <w:top w:val="none" w:sz="0" w:space="0" w:color="auto"/>
        <w:left w:val="none" w:sz="0" w:space="0" w:color="auto"/>
        <w:bottom w:val="none" w:sz="0" w:space="0" w:color="auto"/>
        <w:right w:val="none" w:sz="0" w:space="0" w:color="auto"/>
      </w:divBdr>
    </w:div>
    <w:div w:id="76900548">
      <w:bodyDiv w:val="1"/>
      <w:marLeft w:val="0"/>
      <w:marRight w:val="0"/>
      <w:marTop w:val="0"/>
      <w:marBottom w:val="0"/>
      <w:divBdr>
        <w:top w:val="none" w:sz="0" w:space="0" w:color="auto"/>
        <w:left w:val="none" w:sz="0" w:space="0" w:color="auto"/>
        <w:bottom w:val="none" w:sz="0" w:space="0" w:color="auto"/>
        <w:right w:val="none" w:sz="0" w:space="0" w:color="auto"/>
      </w:divBdr>
    </w:div>
    <w:div w:id="81339440">
      <w:bodyDiv w:val="1"/>
      <w:marLeft w:val="0"/>
      <w:marRight w:val="0"/>
      <w:marTop w:val="0"/>
      <w:marBottom w:val="0"/>
      <w:divBdr>
        <w:top w:val="none" w:sz="0" w:space="0" w:color="auto"/>
        <w:left w:val="none" w:sz="0" w:space="0" w:color="auto"/>
        <w:bottom w:val="none" w:sz="0" w:space="0" w:color="auto"/>
        <w:right w:val="none" w:sz="0" w:space="0" w:color="auto"/>
      </w:divBdr>
    </w:div>
    <w:div w:id="90400968">
      <w:bodyDiv w:val="1"/>
      <w:marLeft w:val="0"/>
      <w:marRight w:val="0"/>
      <w:marTop w:val="0"/>
      <w:marBottom w:val="0"/>
      <w:divBdr>
        <w:top w:val="none" w:sz="0" w:space="0" w:color="auto"/>
        <w:left w:val="none" w:sz="0" w:space="0" w:color="auto"/>
        <w:bottom w:val="none" w:sz="0" w:space="0" w:color="auto"/>
        <w:right w:val="none" w:sz="0" w:space="0" w:color="auto"/>
      </w:divBdr>
    </w:div>
    <w:div w:id="91632622">
      <w:bodyDiv w:val="1"/>
      <w:marLeft w:val="0"/>
      <w:marRight w:val="0"/>
      <w:marTop w:val="0"/>
      <w:marBottom w:val="0"/>
      <w:divBdr>
        <w:top w:val="none" w:sz="0" w:space="0" w:color="auto"/>
        <w:left w:val="none" w:sz="0" w:space="0" w:color="auto"/>
        <w:bottom w:val="none" w:sz="0" w:space="0" w:color="auto"/>
        <w:right w:val="none" w:sz="0" w:space="0" w:color="auto"/>
      </w:divBdr>
    </w:div>
    <w:div w:id="94715732">
      <w:bodyDiv w:val="1"/>
      <w:marLeft w:val="0"/>
      <w:marRight w:val="0"/>
      <w:marTop w:val="0"/>
      <w:marBottom w:val="0"/>
      <w:divBdr>
        <w:top w:val="none" w:sz="0" w:space="0" w:color="auto"/>
        <w:left w:val="none" w:sz="0" w:space="0" w:color="auto"/>
        <w:bottom w:val="none" w:sz="0" w:space="0" w:color="auto"/>
        <w:right w:val="none" w:sz="0" w:space="0" w:color="auto"/>
      </w:divBdr>
    </w:div>
    <w:div w:id="95446090">
      <w:bodyDiv w:val="1"/>
      <w:marLeft w:val="0"/>
      <w:marRight w:val="0"/>
      <w:marTop w:val="0"/>
      <w:marBottom w:val="0"/>
      <w:divBdr>
        <w:top w:val="none" w:sz="0" w:space="0" w:color="auto"/>
        <w:left w:val="none" w:sz="0" w:space="0" w:color="auto"/>
        <w:bottom w:val="none" w:sz="0" w:space="0" w:color="auto"/>
        <w:right w:val="none" w:sz="0" w:space="0" w:color="auto"/>
      </w:divBdr>
    </w:div>
    <w:div w:id="101387976">
      <w:bodyDiv w:val="1"/>
      <w:marLeft w:val="0"/>
      <w:marRight w:val="0"/>
      <w:marTop w:val="0"/>
      <w:marBottom w:val="0"/>
      <w:divBdr>
        <w:top w:val="none" w:sz="0" w:space="0" w:color="auto"/>
        <w:left w:val="none" w:sz="0" w:space="0" w:color="auto"/>
        <w:bottom w:val="none" w:sz="0" w:space="0" w:color="auto"/>
        <w:right w:val="none" w:sz="0" w:space="0" w:color="auto"/>
      </w:divBdr>
    </w:div>
    <w:div w:id="127285387">
      <w:bodyDiv w:val="1"/>
      <w:marLeft w:val="0"/>
      <w:marRight w:val="0"/>
      <w:marTop w:val="0"/>
      <w:marBottom w:val="0"/>
      <w:divBdr>
        <w:top w:val="none" w:sz="0" w:space="0" w:color="auto"/>
        <w:left w:val="none" w:sz="0" w:space="0" w:color="auto"/>
        <w:bottom w:val="none" w:sz="0" w:space="0" w:color="auto"/>
        <w:right w:val="none" w:sz="0" w:space="0" w:color="auto"/>
      </w:divBdr>
    </w:div>
    <w:div w:id="127476237">
      <w:bodyDiv w:val="1"/>
      <w:marLeft w:val="0"/>
      <w:marRight w:val="0"/>
      <w:marTop w:val="0"/>
      <w:marBottom w:val="0"/>
      <w:divBdr>
        <w:top w:val="none" w:sz="0" w:space="0" w:color="auto"/>
        <w:left w:val="none" w:sz="0" w:space="0" w:color="auto"/>
        <w:bottom w:val="none" w:sz="0" w:space="0" w:color="auto"/>
        <w:right w:val="none" w:sz="0" w:space="0" w:color="auto"/>
      </w:divBdr>
    </w:div>
    <w:div w:id="129253919">
      <w:bodyDiv w:val="1"/>
      <w:marLeft w:val="0"/>
      <w:marRight w:val="0"/>
      <w:marTop w:val="0"/>
      <w:marBottom w:val="0"/>
      <w:divBdr>
        <w:top w:val="none" w:sz="0" w:space="0" w:color="auto"/>
        <w:left w:val="none" w:sz="0" w:space="0" w:color="auto"/>
        <w:bottom w:val="none" w:sz="0" w:space="0" w:color="auto"/>
        <w:right w:val="none" w:sz="0" w:space="0" w:color="auto"/>
      </w:divBdr>
    </w:div>
    <w:div w:id="129785532">
      <w:bodyDiv w:val="1"/>
      <w:marLeft w:val="0"/>
      <w:marRight w:val="0"/>
      <w:marTop w:val="0"/>
      <w:marBottom w:val="0"/>
      <w:divBdr>
        <w:top w:val="none" w:sz="0" w:space="0" w:color="auto"/>
        <w:left w:val="none" w:sz="0" w:space="0" w:color="auto"/>
        <w:bottom w:val="none" w:sz="0" w:space="0" w:color="auto"/>
        <w:right w:val="none" w:sz="0" w:space="0" w:color="auto"/>
      </w:divBdr>
    </w:div>
    <w:div w:id="133332906">
      <w:bodyDiv w:val="1"/>
      <w:marLeft w:val="0"/>
      <w:marRight w:val="0"/>
      <w:marTop w:val="0"/>
      <w:marBottom w:val="0"/>
      <w:divBdr>
        <w:top w:val="none" w:sz="0" w:space="0" w:color="auto"/>
        <w:left w:val="none" w:sz="0" w:space="0" w:color="auto"/>
        <w:bottom w:val="none" w:sz="0" w:space="0" w:color="auto"/>
        <w:right w:val="none" w:sz="0" w:space="0" w:color="auto"/>
      </w:divBdr>
    </w:div>
    <w:div w:id="133837468">
      <w:bodyDiv w:val="1"/>
      <w:marLeft w:val="0"/>
      <w:marRight w:val="0"/>
      <w:marTop w:val="0"/>
      <w:marBottom w:val="0"/>
      <w:divBdr>
        <w:top w:val="none" w:sz="0" w:space="0" w:color="auto"/>
        <w:left w:val="none" w:sz="0" w:space="0" w:color="auto"/>
        <w:bottom w:val="none" w:sz="0" w:space="0" w:color="auto"/>
        <w:right w:val="none" w:sz="0" w:space="0" w:color="auto"/>
      </w:divBdr>
    </w:div>
    <w:div w:id="135343528">
      <w:bodyDiv w:val="1"/>
      <w:marLeft w:val="0"/>
      <w:marRight w:val="0"/>
      <w:marTop w:val="0"/>
      <w:marBottom w:val="0"/>
      <w:divBdr>
        <w:top w:val="none" w:sz="0" w:space="0" w:color="auto"/>
        <w:left w:val="none" w:sz="0" w:space="0" w:color="auto"/>
        <w:bottom w:val="none" w:sz="0" w:space="0" w:color="auto"/>
        <w:right w:val="none" w:sz="0" w:space="0" w:color="auto"/>
      </w:divBdr>
    </w:div>
    <w:div w:id="140193871">
      <w:bodyDiv w:val="1"/>
      <w:marLeft w:val="0"/>
      <w:marRight w:val="0"/>
      <w:marTop w:val="0"/>
      <w:marBottom w:val="0"/>
      <w:divBdr>
        <w:top w:val="none" w:sz="0" w:space="0" w:color="auto"/>
        <w:left w:val="none" w:sz="0" w:space="0" w:color="auto"/>
        <w:bottom w:val="none" w:sz="0" w:space="0" w:color="auto"/>
        <w:right w:val="none" w:sz="0" w:space="0" w:color="auto"/>
      </w:divBdr>
    </w:div>
    <w:div w:id="142428050">
      <w:bodyDiv w:val="1"/>
      <w:marLeft w:val="0"/>
      <w:marRight w:val="0"/>
      <w:marTop w:val="0"/>
      <w:marBottom w:val="0"/>
      <w:divBdr>
        <w:top w:val="none" w:sz="0" w:space="0" w:color="auto"/>
        <w:left w:val="none" w:sz="0" w:space="0" w:color="auto"/>
        <w:bottom w:val="none" w:sz="0" w:space="0" w:color="auto"/>
        <w:right w:val="none" w:sz="0" w:space="0" w:color="auto"/>
      </w:divBdr>
    </w:div>
    <w:div w:id="142742391">
      <w:bodyDiv w:val="1"/>
      <w:marLeft w:val="0"/>
      <w:marRight w:val="0"/>
      <w:marTop w:val="0"/>
      <w:marBottom w:val="0"/>
      <w:divBdr>
        <w:top w:val="none" w:sz="0" w:space="0" w:color="auto"/>
        <w:left w:val="none" w:sz="0" w:space="0" w:color="auto"/>
        <w:bottom w:val="none" w:sz="0" w:space="0" w:color="auto"/>
        <w:right w:val="none" w:sz="0" w:space="0" w:color="auto"/>
      </w:divBdr>
    </w:div>
    <w:div w:id="147211009">
      <w:bodyDiv w:val="1"/>
      <w:marLeft w:val="0"/>
      <w:marRight w:val="0"/>
      <w:marTop w:val="0"/>
      <w:marBottom w:val="0"/>
      <w:divBdr>
        <w:top w:val="none" w:sz="0" w:space="0" w:color="auto"/>
        <w:left w:val="none" w:sz="0" w:space="0" w:color="auto"/>
        <w:bottom w:val="none" w:sz="0" w:space="0" w:color="auto"/>
        <w:right w:val="none" w:sz="0" w:space="0" w:color="auto"/>
      </w:divBdr>
    </w:div>
    <w:div w:id="147986094">
      <w:bodyDiv w:val="1"/>
      <w:marLeft w:val="0"/>
      <w:marRight w:val="0"/>
      <w:marTop w:val="0"/>
      <w:marBottom w:val="0"/>
      <w:divBdr>
        <w:top w:val="none" w:sz="0" w:space="0" w:color="auto"/>
        <w:left w:val="none" w:sz="0" w:space="0" w:color="auto"/>
        <w:bottom w:val="none" w:sz="0" w:space="0" w:color="auto"/>
        <w:right w:val="none" w:sz="0" w:space="0" w:color="auto"/>
      </w:divBdr>
    </w:div>
    <w:div w:id="148984027">
      <w:bodyDiv w:val="1"/>
      <w:marLeft w:val="0"/>
      <w:marRight w:val="0"/>
      <w:marTop w:val="0"/>
      <w:marBottom w:val="0"/>
      <w:divBdr>
        <w:top w:val="none" w:sz="0" w:space="0" w:color="auto"/>
        <w:left w:val="none" w:sz="0" w:space="0" w:color="auto"/>
        <w:bottom w:val="none" w:sz="0" w:space="0" w:color="auto"/>
        <w:right w:val="none" w:sz="0" w:space="0" w:color="auto"/>
      </w:divBdr>
    </w:div>
    <w:div w:id="149367683">
      <w:bodyDiv w:val="1"/>
      <w:marLeft w:val="0"/>
      <w:marRight w:val="0"/>
      <w:marTop w:val="0"/>
      <w:marBottom w:val="0"/>
      <w:divBdr>
        <w:top w:val="none" w:sz="0" w:space="0" w:color="auto"/>
        <w:left w:val="none" w:sz="0" w:space="0" w:color="auto"/>
        <w:bottom w:val="none" w:sz="0" w:space="0" w:color="auto"/>
        <w:right w:val="none" w:sz="0" w:space="0" w:color="auto"/>
      </w:divBdr>
    </w:div>
    <w:div w:id="153616444">
      <w:bodyDiv w:val="1"/>
      <w:marLeft w:val="0"/>
      <w:marRight w:val="0"/>
      <w:marTop w:val="0"/>
      <w:marBottom w:val="0"/>
      <w:divBdr>
        <w:top w:val="none" w:sz="0" w:space="0" w:color="auto"/>
        <w:left w:val="none" w:sz="0" w:space="0" w:color="auto"/>
        <w:bottom w:val="none" w:sz="0" w:space="0" w:color="auto"/>
        <w:right w:val="none" w:sz="0" w:space="0" w:color="auto"/>
      </w:divBdr>
    </w:div>
    <w:div w:id="154804421">
      <w:bodyDiv w:val="1"/>
      <w:marLeft w:val="0"/>
      <w:marRight w:val="0"/>
      <w:marTop w:val="0"/>
      <w:marBottom w:val="0"/>
      <w:divBdr>
        <w:top w:val="none" w:sz="0" w:space="0" w:color="auto"/>
        <w:left w:val="none" w:sz="0" w:space="0" w:color="auto"/>
        <w:bottom w:val="none" w:sz="0" w:space="0" w:color="auto"/>
        <w:right w:val="none" w:sz="0" w:space="0" w:color="auto"/>
      </w:divBdr>
    </w:div>
    <w:div w:id="155583938">
      <w:bodyDiv w:val="1"/>
      <w:marLeft w:val="0"/>
      <w:marRight w:val="0"/>
      <w:marTop w:val="0"/>
      <w:marBottom w:val="0"/>
      <w:divBdr>
        <w:top w:val="none" w:sz="0" w:space="0" w:color="auto"/>
        <w:left w:val="none" w:sz="0" w:space="0" w:color="auto"/>
        <w:bottom w:val="none" w:sz="0" w:space="0" w:color="auto"/>
        <w:right w:val="none" w:sz="0" w:space="0" w:color="auto"/>
      </w:divBdr>
    </w:div>
    <w:div w:id="157310438">
      <w:bodyDiv w:val="1"/>
      <w:marLeft w:val="0"/>
      <w:marRight w:val="0"/>
      <w:marTop w:val="0"/>
      <w:marBottom w:val="0"/>
      <w:divBdr>
        <w:top w:val="none" w:sz="0" w:space="0" w:color="auto"/>
        <w:left w:val="none" w:sz="0" w:space="0" w:color="auto"/>
        <w:bottom w:val="none" w:sz="0" w:space="0" w:color="auto"/>
        <w:right w:val="none" w:sz="0" w:space="0" w:color="auto"/>
      </w:divBdr>
    </w:div>
    <w:div w:id="161940314">
      <w:bodyDiv w:val="1"/>
      <w:marLeft w:val="0"/>
      <w:marRight w:val="0"/>
      <w:marTop w:val="0"/>
      <w:marBottom w:val="0"/>
      <w:divBdr>
        <w:top w:val="none" w:sz="0" w:space="0" w:color="auto"/>
        <w:left w:val="none" w:sz="0" w:space="0" w:color="auto"/>
        <w:bottom w:val="none" w:sz="0" w:space="0" w:color="auto"/>
        <w:right w:val="none" w:sz="0" w:space="0" w:color="auto"/>
      </w:divBdr>
    </w:div>
    <w:div w:id="168522671">
      <w:bodyDiv w:val="1"/>
      <w:marLeft w:val="0"/>
      <w:marRight w:val="0"/>
      <w:marTop w:val="0"/>
      <w:marBottom w:val="0"/>
      <w:divBdr>
        <w:top w:val="none" w:sz="0" w:space="0" w:color="auto"/>
        <w:left w:val="none" w:sz="0" w:space="0" w:color="auto"/>
        <w:bottom w:val="none" w:sz="0" w:space="0" w:color="auto"/>
        <w:right w:val="none" w:sz="0" w:space="0" w:color="auto"/>
      </w:divBdr>
    </w:div>
    <w:div w:id="170534993">
      <w:bodyDiv w:val="1"/>
      <w:marLeft w:val="0"/>
      <w:marRight w:val="0"/>
      <w:marTop w:val="0"/>
      <w:marBottom w:val="0"/>
      <w:divBdr>
        <w:top w:val="none" w:sz="0" w:space="0" w:color="auto"/>
        <w:left w:val="none" w:sz="0" w:space="0" w:color="auto"/>
        <w:bottom w:val="none" w:sz="0" w:space="0" w:color="auto"/>
        <w:right w:val="none" w:sz="0" w:space="0" w:color="auto"/>
      </w:divBdr>
    </w:div>
    <w:div w:id="174734656">
      <w:bodyDiv w:val="1"/>
      <w:marLeft w:val="0"/>
      <w:marRight w:val="0"/>
      <w:marTop w:val="0"/>
      <w:marBottom w:val="0"/>
      <w:divBdr>
        <w:top w:val="none" w:sz="0" w:space="0" w:color="auto"/>
        <w:left w:val="none" w:sz="0" w:space="0" w:color="auto"/>
        <w:bottom w:val="none" w:sz="0" w:space="0" w:color="auto"/>
        <w:right w:val="none" w:sz="0" w:space="0" w:color="auto"/>
      </w:divBdr>
    </w:div>
    <w:div w:id="176817943">
      <w:bodyDiv w:val="1"/>
      <w:marLeft w:val="0"/>
      <w:marRight w:val="0"/>
      <w:marTop w:val="0"/>
      <w:marBottom w:val="0"/>
      <w:divBdr>
        <w:top w:val="none" w:sz="0" w:space="0" w:color="auto"/>
        <w:left w:val="none" w:sz="0" w:space="0" w:color="auto"/>
        <w:bottom w:val="none" w:sz="0" w:space="0" w:color="auto"/>
        <w:right w:val="none" w:sz="0" w:space="0" w:color="auto"/>
      </w:divBdr>
    </w:div>
    <w:div w:id="177502354">
      <w:bodyDiv w:val="1"/>
      <w:marLeft w:val="0"/>
      <w:marRight w:val="0"/>
      <w:marTop w:val="0"/>
      <w:marBottom w:val="0"/>
      <w:divBdr>
        <w:top w:val="none" w:sz="0" w:space="0" w:color="auto"/>
        <w:left w:val="none" w:sz="0" w:space="0" w:color="auto"/>
        <w:bottom w:val="none" w:sz="0" w:space="0" w:color="auto"/>
        <w:right w:val="none" w:sz="0" w:space="0" w:color="auto"/>
      </w:divBdr>
    </w:div>
    <w:div w:id="177934566">
      <w:bodyDiv w:val="1"/>
      <w:marLeft w:val="0"/>
      <w:marRight w:val="0"/>
      <w:marTop w:val="0"/>
      <w:marBottom w:val="0"/>
      <w:divBdr>
        <w:top w:val="none" w:sz="0" w:space="0" w:color="auto"/>
        <w:left w:val="none" w:sz="0" w:space="0" w:color="auto"/>
        <w:bottom w:val="none" w:sz="0" w:space="0" w:color="auto"/>
        <w:right w:val="none" w:sz="0" w:space="0" w:color="auto"/>
      </w:divBdr>
    </w:div>
    <w:div w:id="192816190">
      <w:bodyDiv w:val="1"/>
      <w:marLeft w:val="0"/>
      <w:marRight w:val="0"/>
      <w:marTop w:val="0"/>
      <w:marBottom w:val="0"/>
      <w:divBdr>
        <w:top w:val="none" w:sz="0" w:space="0" w:color="auto"/>
        <w:left w:val="none" w:sz="0" w:space="0" w:color="auto"/>
        <w:bottom w:val="none" w:sz="0" w:space="0" w:color="auto"/>
        <w:right w:val="none" w:sz="0" w:space="0" w:color="auto"/>
      </w:divBdr>
    </w:div>
    <w:div w:id="193538677">
      <w:bodyDiv w:val="1"/>
      <w:marLeft w:val="0"/>
      <w:marRight w:val="0"/>
      <w:marTop w:val="0"/>
      <w:marBottom w:val="0"/>
      <w:divBdr>
        <w:top w:val="none" w:sz="0" w:space="0" w:color="auto"/>
        <w:left w:val="none" w:sz="0" w:space="0" w:color="auto"/>
        <w:bottom w:val="none" w:sz="0" w:space="0" w:color="auto"/>
        <w:right w:val="none" w:sz="0" w:space="0" w:color="auto"/>
      </w:divBdr>
    </w:div>
    <w:div w:id="193616745">
      <w:bodyDiv w:val="1"/>
      <w:marLeft w:val="0"/>
      <w:marRight w:val="0"/>
      <w:marTop w:val="0"/>
      <w:marBottom w:val="0"/>
      <w:divBdr>
        <w:top w:val="none" w:sz="0" w:space="0" w:color="auto"/>
        <w:left w:val="none" w:sz="0" w:space="0" w:color="auto"/>
        <w:bottom w:val="none" w:sz="0" w:space="0" w:color="auto"/>
        <w:right w:val="none" w:sz="0" w:space="0" w:color="auto"/>
      </w:divBdr>
    </w:div>
    <w:div w:id="196937576">
      <w:bodyDiv w:val="1"/>
      <w:marLeft w:val="0"/>
      <w:marRight w:val="0"/>
      <w:marTop w:val="0"/>
      <w:marBottom w:val="0"/>
      <w:divBdr>
        <w:top w:val="none" w:sz="0" w:space="0" w:color="auto"/>
        <w:left w:val="none" w:sz="0" w:space="0" w:color="auto"/>
        <w:bottom w:val="none" w:sz="0" w:space="0" w:color="auto"/>
        <w:right w:val="none" w:sz="0" w:space="0" w:color="auto"/>
      </w:divBdr>
    </w:div>
    <w:div w:id="197470398">
      <w:bodyDiv w:val="1"/>
      <w:marLeft w:val="0"/>
      <w:marRight w:val="0"/>
      <w:marTop w:val="0"/>
      <w:marBottom w:val="0"/>
      <w:divBdr>
        <w:top w:val="none" w:sz="0" w:space="0" w:color="auto"/>
        <w:left w:val="none" w:sz="0" w:space="0" w:color="auto"/>
        <w:bottom w:val="none" w:sz="0" w:space="0" w:color="auto"/>
        <w:right w:val="none" w:sz="0" w:space="0" w:color="auto"/>
      </w:divBdr>
    </w:div>
    <w:div w:id="197596517">
      <w:bodyDiv w:val="1"/>
      <w:marLeft w:val="0"/>
      <w:marRight w:val="0"/>
      <w:marTop w:val="0"/>
      <w:marBottom w:val="0"/>
      <w:divBdr>
        <w:top w:val="none" w:sz="0" w:space="0" w:color="auto"/>
        <w:left w:val="none" w:sz="0" w:space="0" w:color="auto"/>
        <w:bottom w:val="none" w:sz="0" w:space="0" w:color="auto"/>
        <w:right w:val="none" w:sz="0" w:space="0" w:color="auto"/>
      </w:divBdr>
    </w:div>
    <w:div w:id="198246463">
      <w:bodyDiv w:val="1"/>
      <w:marLeft w:val="0"/>
      <w:marRight w:val="0"/>
      <w:marTop w:val="0"/>
      <w:marBottom w:val="0"/>
      <w:divBdr>
        <w:top w:val="none" w:sz="0" w:space="0" w:color="auto"/>
        <w:left w:val="none" w:sz="0" w:space="0" w:color="auto"/>
        <w:bottom w:val="none" w:sz="0" w:space="0" w:color="auto"/>
        <w:right w:val="none" w:sz="0" w:space="0" w:color="auto"/>
      </w:divBdr>
    </w:div>
    <w:div w:id="203642719">
      <w:bodyDiv w:val="1"/>
      <w:marLeft w:val="0"/>
      <w:marRight w:val="0"/>
      <w:marTop w:val="0"/>
      <w:marBottom w:val="0"/>
      <w:divBdr>
        <w:top w:val="none" w:sz="0" w:space="0" w:color="auto"/>
        <w:left w:val="none" w:sz="0" w:space="0" w:color="auto"/>
        <w:bottom w:val="none" w:sz="0" w:space="0" w:color="auto"/>
        <w:right w:val="none" w:sz="0" w:space="0" w:color="auto"/>
      </w:divBdr>
    </w:div>
    <w:div w:id="205532377">
      <w:bodyDiv w:val="1"/>
      <w:marLeft w:val="0"/>
      <w:marRight w:val="0"/>
      <w:marTop w:val="0"/>
      <w:marBottom w:val="0"/>
      <w:divBdr>
        <w:top w:val="none" w:sz="0" w:space="0" w:color="auto"/>
        <w:left w:val="none" w:sz="0" w:space="0" w:color="auto"/>
        <w:bottom w:val="none" w:sz="0" w:space="0" w:color="auto"/>
        <w:right w:val="none" w:sz="0" w:space="0" w:color="auto"/>
      </w:divBdr>
    </w:div>
    <w:div w:id="210001216">
      <w:bodyDiv w:val="1"/>
      <w:marLeft w:val="0"/>
      <w:marRight w:val="0"/>
      <w:marTop w:val="0"/>
      <w:marBottom w:val="0"/>
      <w:divBdr>
        <w:top w:val="none" w:sz="0" w:space="0" w:color="auto"/>
        <w:left w:val="none" w:sz="0" w:space="0" w:color="auto"/>
        <w:bottom w:val="none" w:sz="0" w:space="0" w:color="auto"/>
        <w:right w:val="none" w:sz="0" w:space="0" w:color="auto"/>
      </w:divBdr>
    </w:div>
    <w:div w:id="211623640">
      <w:bodyDiv w:val="1"/>
      <w:marLeft w:val="0"/>
      <w:marRight w:val="0"/>
      <w:marTop w:val="0"/>
      <w:marBottom w:val="0"/>
      <w:divBdr>
        <w:top w:val="none" w:sz="0" w:space="0" w:color="auto"/>
        <w:left w:val="none" w:sz="0" w:space="0" w:color="auto"/>
        <w:bottom w:val="none" w:sz="0" w:space="0" w:color="auto"/>
        <w:right w:val="none" w:sz="0" w:space="0" w:color="auto"/>
      </w:divBdr>
    </w:div>
    <w:div w:id="217203821">
      <w:bodyDiv w:val="1"/>
      <w:marLeft w:val="0"/>
      <w:marRight w:val="0"/>
      <w:marTop w:val="0"/>
      <w:marBottom w:val="0"/>
      <w:divBdr>
        <w:top w:val="none" w:sz="0" w:space="0" w:color="auto"/>
        <w:left w:val="none" w:sz="0" w:space="0" w:color="auto"/>
        <w:bottom w:val="none" w:sz="0" w:space="0" w:color="auto"/>
        <w:right w:val="none" w:sz="0" w:space="0" w:color="auto"/>
      </w:divBdr>
    </w:div>
    <w:div w:id="217790550">
      <w:bodyDiv w:val="1"/>
      <w:marLeft w:val="0"/>
      <w:marRight w:val="0"/>
      <w:marTop w:val="0"/>
      <w:marBottom w:val="0"/>
      <w:divBdr>
        <w:top w:val="none" w:sz="0" w:space="0" w:color="auto"/>
        <w:left w:val="none" w:sz="0" w:space="0" w:color="auto"/>
        <w:bottom w:val="none" w:sz="0" w:space="0" w:color="auto"/>
        <w:right w:val="none" w:sz="0" w:space="0" w:color="auto"/>
      </w:divBdr>
    </w:div>
    <w:div w:id="220794945">
      <w:bodyDiv w:val="1"/>
      <w:marLeft w:val="0"/>
      <w:marRight w:val="0"/>
      <w:marTop w:val="0"/>
      <w:marBottom w:val="0"/>
      <w:divBdr>
        <w:top w:val="none" w:sz="0" w:space="0" w:color="auto"/>
        <w:left w:val="none" w:sz="0" w:space="0" w:color="auto"/>
        <w:bottom w:val="none" w:sz="0" w:space="0" w:color="auto"/>
        <w:right w:val="none" w:sz="0" w:space="0" w:color="auto"/>
      </w:divBdr>
    </w:div>
    <w:div w:id="224341315">
      <w:bodyDiv w:val="1"/>
      <w:marLeft w:val="0"/>
      <w:marRight w:val="0"/>
      <w:marTop w:val="0"/>
      <w:marBottom w:val="0"/>
      <w:divBdr>
        <w:top w:val="none" w:sz="0" w:space="0" w:color="auto"/>
        <w:left w:val="none" w:sz="0" w:space="0" w:color="auto"/>
        <w:bottom w:val="none" w:sz="0" w:space="0" w:color="auto"/>
        <w:right w:val="none" w:sz="0" w:space="0" w:color="auto"/>
      </w:divBdr>
    </w:div>
    <w:div w:id="231236868">
      <w:bodyDiv w:val="1"/>
      <w:marLeft w:val="0"/>
      <w:marRight w:val="0"/>
      <w:marTop w:val="0"/>
      <w:marBottom w:val="0"/>
      <w:divBdr>
        <w:top w:val="none" w:sz="0" w:space="0" w:color="auto"/>
        <w:left w:val="none" w:sz="0" w:space="0" w:color="auto"/>
        <w:bottom w:val="none" w:sz="0" w:space="0" w:color="auto"/>
        <w:right w:val="none" w:sz="0" w:space="0" w:color="auto"/>
      </w:divBdr>
    </w:div>
    <w:div w:id="232400591">
      <w:bodyDiv w:val="1"/>
      <w:marLeft w:val="0"/>
      <w:marRight w:val="0"/>
      <w:marTop w:val="0"/>
      <w:marBottom w:val="0"/>
      <w:divBdr>
        <w:top w:val="none" w:sz="0" w:space="0" w:color="auto"/>
        <w:left w:val="none" w:sz="0" w:space="0" w:color="auto"/>
        <w:bottom w:val="none" w:sz="0" w:space="0" w:color="auto"/>
        <w:right w:val="none" w:sz="0" w:space="0" w:color="auto"/>
      </w:divBdr>
    </w:div>
    <w:div w:id="233048920">
      <w:bodyDiv w:val="1"/>
      <w:marLeft w:val="0"/>
      <w:marRight w:val="0"/>
      <w:marTop w:val="0"/>
      <w:marBottom w:val="0"/>
      <w:divBdr>
        <w:top w:val="none" w:sz="0" w:space="0" w:color="auto"/>
        <w:left w:val="none" w:sz="0" w:space="0" w:color="auto"/>
        <w:bottom w:val="none" w:sz="0" w:space="0" w:color="auto"/>
        <w:right w:val="none" w:sz="0" w:space="0" w:color="auto"/>
      </w:divBdr>
    </w:div>
    <w:div w:id="235480222">
      <w:bodyDiv w:val="1"/>
      <w:marLeft w:val="0"/>
      <w:marRight w:val="0"/>
      <w:marTop w:val="0"/>
      <w:marBottom w:val="0"/>
      <w:divBdr>
        <w:top w:val="none" w:sz="0" w:space="0" w:color="auto"/>
        <w:left w:val="none" w:sz="0" w:space="0" w:color="auto"/>
        <w:bottom w:val="none" w:sz="0" w:space="0" w:color="auto"/>
        <w:right w:val="none" w:sz="0" w:space="0" w:color="auto"/>
      </w:divBdr>
    </w:div>
    <w:div w:id="239868686">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244606763">
      <w:bodyDiv w:val="1"/>
      <w:marLeft w:val="0"/>
      <w:marRight w:val="0"/>
      <w:marTop w:val="0"/>
      <w:marBottom w:val="0"/>
      <w:divBdr>
        <w:top w:val="none" w:sz="0" w:space="0" w:color="auto"/>
        <w:left w:val="none" w:sz="0" w:space="0" w:color="auto"/>
        <w:bottom w:val="none" w:sz="0" w:space="0" w:color="auto"/>
        <w:right w:val="none" w:sz="0" w:space="0" w:color="auto"/>
      </w:divBdr>
    </w:div>
    <w:div w:id="245383246">
      <w:bodyDiv w:val="1"/>
      <w:marLeft w:val="0"/>
      <w:marRight w:val="0"/>
      <w:marTop w:val="0"/>
      <w:marBottom w:val="0"/>
      <w:divBdr>
        <w:top w:val="none" w:sz="0" w:space="0" w:color="auto"/>
        <w:left w:val="none" w:sz="0" w:space="0" w:color="auto"/>
        <w:bottom w:val="none" w:sz="0" w:space="0" w:color="auto"/>
        <w:right w:val="none" w:sz="0" w:space="0" w:color="auto"/>
      </w:divBdr>
    </w:div>
    <w:div w:id="248661721">
      <w:bodyDiv w:val="1"/>
      <w:marLeft w:val="0"/>
      <w:marRight w:val="0"/>
      <w:marTop w:val="0"/>
      <w:marBottom w:val="0"/>
      <w:divBdr>
        <w:top w:val="none" w:sz="0" w:space="0" w:color="auto"/>
        <w:left w:val="none" w:sz="0" w:space="0" w:color="auto"/>
        <w:bottom w:val="none" w:sz="0" w:space="0" w:color="auto"/>
        <w:right w:val="none" w:sz="0" w:space="0" w:color="auto"/>
      </w:divBdr>
    </w:div>
    <w:div w:id="253245595">
      <w:bodyDiv w:val="1"/>
      <w:marLeft w:val="0"/>
      <w:marRight w:val="0"/>
      <w:marTop w:val="0"/>
      <w:marBottom w:val="0"/>
      <w:divBdr>
        <w:top w:val="none" w:sz="0" w:space="0" w:color="auto"/>
        <w:left w:val="none" w:sz="0" w:space="0" w:color="auto"/>
        <w:bottom w:val="none" w:sz="0" w:space="0" w:color="auto"/>
        <w:right w:val="none" w:sz="0" w:space="0" w:color="auto"/>
      </w:divBdr>
    </w:div>
    <w:div w:id="257561743">
      <w:bodyDiv w:val="1"/>
      <w:marLeft w:val="0"/>
      <w:marRight w:val="0"/>
      <w:marTop w:val="0"/>
      <w:marBottom w:val="0"/>
      <w:divBdr>
        <w:top w:val="none" w:sz="0" w:space="0" w:color="auto"/>
        <w:left w:val="none" w:sz="0" w:space="0" w:color="auto"/>
        <w:bottom w:val="none" w:sz="0" w:space="0" w:color="auto"/>
        <w:right w:val="none" w:sz="0" w:space="0" w:color="auto"/>
      </w:divBdr>
    </w:div>
    <w:div w:id="260800505">
      <w:bodyDiv w:val="1"/>
      <w:marLeft w:val="0"/>
      <w:marRight w:val="0"/>
      <w:marTop w:val="0"/>
      <w:marBottom w:val="0"/>
      <w:divBdr>
        <w:top w:val="none" w:sz="0" w:space="0" w:color="auto"/>
        <w:left w:val="none" w:sz="0" w:space="0" w:color="auto"/>
        <w:bottom w:val="none" w:sz="0" w:space="0" w:color="auto"/>
        <w:right w:val="none" w:sz="0" w:space="0" w:color="auto"/>
      </w:divBdr>
    </w:div>
    <w:div w:id="261492488">
      <w:bodyDiv w:val="1"/>
      <w:marLeft w:val="0"/>
      <w:marRight w:val="0"/>
      <w:marTop w:val="0"/>
      <w:marBottom w:val="0"/>
      <w:divBdr>
        <w:top w:val="none" w:sz="0" w:space="0" w:color="auto"/>
        <w:left w:val="none" w:sz="0" w:space="0" w:color="auto"/>
        <w:bottom w:val="none" w:sz="0" w:space="0" w:color="auto"/>
        <w:right w:val="none" w:sz="0" w:space="0" w:color="auto"/>
      </w:divBdr>
    </w:div>
    <w:div w:id="267928833">
      <w:bodyDiv w:val="1"/>
      <w:marLeft w:val="0"/>
      <w:marRight w:val="0"/>
      <w:marTop w:val="0"/>
      <w:marBottom w:val="0"/>
      <w:divBdr>
        <w:top w:val="none" w:sz="0" w:space="0" w:color="auto"/>
        <w:left w:val="none" w:sz="0" w:space="0" w:color="auto"/>
        <w:bottom w:val="none" w:sz="0" w:space="0" w:color="auto"/>
        <w:right w:val="none" w:sz="0" w:space="0" w:color="auto"/>
      </w:divBdr>
    </w:div>
    <w:div w:id="269316013">
      <w:bodyDiv w:val="1"/>
      <w:marLeft w:val="0"/>
      <w:marRight w:val="0"/>
      <w:marTop w:val="0"/>
      <w:marBottom w:val="0"/>
      <w:divBdr>
        <w:top w:val="none" w:sz="0" w:space="0" w:color="auto"/>
        <w:left w:val="none" w:sz="0" w:space="0" w:color="auto"/>
        <w:bottom w:val="none" w:sz="0" w:space="0" w:color="auto"/>
        <w:right w:val="none" w:sz="0" w:space="0" w:color="auto"/>
      </w:divBdr>
    </w:div>
    <w:div w:id="272056869">
      <w:bodyDiv w:val="1"/>
      <w:marLeft w:val="0"/>
      <w:marRight w:val="0"/>
      <w:marTop w:val="0"/>
      <w:marBottom w:val="0"/>
      <w:divBdr>
        <w:top w:val="none" w:sz="0" w:space="0" w:color="auto"/>
        <w:left w:val="none" w:sz="0" w:space="0" w:color="auto"/>
        <w:bottom w:val="none" w:sz="0" w:space="0" w:color="auto"/>
        <w:right w:val="none" w:sz="0" w:space="0" w:color="auto"/>
      </w:divBdr>
    </w:div>
    <w:div w:id="272593690">
      <w:bodyDiv w:val="1"/>
      <w:marLeft w:val="0"/>
      <w:marRight w:val="0"/>
      <w:marTop w:val="0"/>
      <w:marBottom w:val="0"/>
      <w:divBdr>
        <w:top w:val="none" w:sz="0" w:space="0" w:color="auto"/>
        <w:left w:val="none" w:sz="0" w:space="0" w:color="auto"/>
        <w:bottom w:val="none" w:sz="0" w:space="0" w:color="auto"/>
        <w:right w:val="none" w:sz="0" w:space="0" w:color="auto"/>
      </w:divBdr>
    </w:div>
    <w:div w:id="272789891">
      <w:bodyDiv w:val="1"/>
      <w:marLeft w:val="0"/>
      <w:marRight w:val="0"/>
      <w:marTop w:val="0"/>
      <w:marBottom w:val="0"/>
      <w:divBdr>
        <w:top w:val="none" w:sz="0" w:space="0" w:color="auto"/>
        <w:left w:val="none" w:sz="0" w:space="0" w:color="auto"/>
        <w:bottom w:val="none" w:sz="0" w:space="0" w:color="auto"/>
        <w:right w:val="none" w:sz="0" w:space="0" w:color="auto"/>
      </w:divBdr>
    </w:div>
    <w:div w:id="277688478">
      <w:bodyDiv w:val="1"/>
      <w:marLeft w:val="0"/>
      <w:marRight w:val="0"/>
      <w:marTop w:val="0"/>
      <w:marBottom w:val="0"/>
      <w:divBdr>
        <w:top w:val="none" w:sz="0" w:space="0" w:color="auto"/>
        <w:left w:val="none" w:sz="0" w:space="0" w:color="auto"/>
        <w:bottom w:val="none" w:sz="0" w:space="0" w:color="auto"/>
        <w:right w:val="none" w:sz="0" w:space="0" w:color="auto"/>
      </w:divBdr>
    </w:div>
    <w:div w:id="282268387">
      <w:bodyDiv w:val="1"/>
      <w:marLeft w:val="0"/>
      <w:marRight w:val="0"/>
      <w:marTop w:val="0"/>
      <w:marBottom w:val="0"/>
      <w:divBdr>
        <w:top w:val="none" w:sz="0" w:space="0" w:color="auto"/>
        <w:left w:val="none" w:sz="0" w:space="0" w:color="auto"/>
        <w:bottom w:val="none" w:sz="0" w:space="0" w:color="auto"/>
        <w:right w:val="none" w:sz="0" w:space="0" w:color="auto"/>
      </w:divBdr>
    </w:div>
    <w:div w:id="283587540">
      <w:bodyDiv w:val="1"/>
      <w:marLeft w:val="0"/>
      <w:marRight w:val="0"/>
      <w:marTop w:val="0"/>
      <w:marBottom w:val="0"/>
      <w:divBdr>
        <w:top w:val="none" w:sz="0" w:space="0" w:color="auto"/>
        <w:left w:val="none" w:sz="0" w:space="0" w:color="auto"/>
        <w:bottom w:val="none" w:sz="0" w:space="0" w:color="auto"/>
        <w:right w:val="none" w:sz="0" w:space="0" w:color="auto"/>
      </w:divBdr>
    </w:div>
    <w:div w:id="283735852">
      <w:bodyDiv w:val="1"/>
      <w:marLeft w:val="0"/>
      <w:marRight w:val="0"/>
      <w:marTop w:val="0"/>
      <w:marBottom w:val="0"/>
      <w:divBdr>
        <w:top w:val="none" w:sz="0" w:space="0" w:color="auto"/>
        <w:left w:val="none" w:sz="0" w:space="0" w:color="auto"/>
        <w:bottom w:val="none" w:sz="0" w:space="0" w:color="auto"/>
        <w:right w:val="none" w:sz="0" w:space="0" w:color="auto"/>
      </w:divBdr>
    </w:div>
    <w:div w:id="284889927">
      <w:bodyDiv w:val="1"/>
      <w:marLeft w:val="0"/>
      <w:marRight w:val="0"/>
      <w:marTop w:val="0"/>
      <w:marBottom w:val="0"/>
      <w:divBdr>
        <w:top w:val="none" w:sz="0" w:space="0" w:color="auto"/>
        <w:left w:val="none" w:sz="0" w:space="0" w:color="auto"/>
        <w:bottom w:val="none" w:sz="0" w:space="0" w:color="auto"/>
        <w:right w:val="none" w:sz="0" w:space="0" w:color="auto"/>
      </w:divBdr>
    </w:div>
    <w:div w:id="298003269">
      <w:bodyDiv w:val="1"/>
      <w:marLeft w:val="0"/>
      <w:marRight w:val="0"/>
      <w:marTop w:val="0"/>
      <w:marBottom w:val="0"/>
      <w:divBdr>
        <w:top w:val="none" w:sz="0" w:space="0" w:color="auto"/>
        <w:left w:val="none" w:sz="0" w:space="0" w:color="auto"/>
        <w:bottom w:val="none" w:sz="0" w:space="0" w:color="auto"/>
        <w:right w:val="none" w:sz="0" w:space="0" w:color="auto"/>
      </w:divBdr>
    </w:div>
    <w:div w:id="299192783">
      <w:bodyDiv w:val="1"/>
      <w:marLeft w:val="0"/>
      <w:marRight w:val="0"/>
      <w:marTop w:val="0"/>
      <w:marBottom w:val="0"/>
      <w:divBdr>
        <w:top w:val="none" w:sz="0" w:space="0" w:color="auto"/>
        <w:left w:val="none" w:sz="0" w:space="0" w:color="auto"/>
        <w:bottom w:val="none" w:sz="0" w:space="0" w:color="auto"/>
        <w:right w:val="none" w:sz="0" w:space="0" w:color="auto"/>
      </w:divBdr>
    </w:div>
    <w:div w:id="300233683">
      <w:bodyDiv w:val="1"/>
      <w:marLeft w:val="0"/>
      <w:marRight w:val="0"/>
      <w:marTop w:val="0"/>
      <w:marBottom w:val="0"/>
      <w:divBdr>
        <w:top w:val="none" w:sz="0" w:space="0" w:color="auto"/>
        <w:left w:val="none" w:sz="0" w:space="0" w:color="auto"/>
        <w:bottom w:val="none" w:sz="0" w:space="0" w:color="auto"/>
        <w:right w:val="none" w:sz="0" w:space="0" w:color="auto"/>
      </w:divBdr>
    </w:div>
    <w:div w:id="312219540">
      <w:bodyDiv w:val="1"/>
      <w:marLeft w:val="0"/>
      <w:marRight w:val="0"/>
      <w:marTop w:val="0"/>
      <w:marBottom w:val="0"/>
      <w:divBdr>
        <w:top w:val="none" w:sz="0" w:space="0" w:color="auto"/>
        <w:left w:val="none" w:sz="0" w:space="0" w:color="auto"/>
        <w:bottom w:val="none" w:sz="0" w:space="0" w:color="auto"/>
        <w:right w:val="none" w:sz="0" w:space="0" w:color="auto"/>
      </w:divBdr>
      <w:divsChild>
        <w:div w:id="1515073089">
          <w:marLeft w:val="0"/>
          <w:marRight w:val="0"/>
          <w:marTop w:val="0"/>
          <w:marBottom w:val="0"/>
          <w:divBdr>
            <w:top w:val="none" w:sz="0" w:space="0" w:color="auto"/>
            <w:left w:val="none" w:sz="0" w:space="0" w:color="auto"/>
            <w:bottom w:val="none" w:sz="0" w:space="0" w:color="auto"/>
            <w:right w:val="none" w:sz="0" w:space="0" w:color="auto"/>
          </w:divBdr>
          <w:divsChild>
            <w:div w:id="235434611">
              <w:marLeft w:val="0"/>
              <w:marRight w:val="0"/>
              <w:marTop w:val="0"/>
              <w:marBottom w:val="0"/>
              <w:divBdr>
                <w:top w:val="none" w:sz="0" w:space="0" w:color="auto"/>
                <w:left w:val="none" w:sz="0" w:space="0" w:color="auto"/>
                <w:bottom w:val="none" w:sz="0" w:space="0" w:color="auto"/>
                <w:right w:val="none" w:sz="0" w:space="0" w:color="auto"/>
              </w:divBdr>
              <w:divsChild>
                <w:div w:id="1015696359">
                  <w:marLeft w:val="0"/>
                  <w:marRight w:val="0"/>
                  <w:marTop w:val="0"/>
                  <w:marBottom w:val="0"/>
                  <w:divBdr>
                    <w:top w:val="none" w:sz="0" w:space="0" w:color="auto"/>
                    <w:left w:val="none" w:sz="0" w:space="0" w:color="auto"/>
                    <w:bottom w:val="none" w:sz="0" w:space="0" w:color="auto"/>
                    <w:right w:val="none" w:sz="0" w:space="0" w:color="auto"/>
                  </w:divBdr>
                  <w:divsChild>
                    <w:div w:id="506166335">
                      <w:marLeft w:val="0"/>
                      <w:marRight w:val="0"/>
                      <w:marTop w:val="0"/>
                      <w:marBottom w:val="0"/>
                      <w:divBdr>
                        <w:top w:val="none" w:sz="0" w:space="0" w:color="auto"/>
                        <w:left w:val="none" w:sz="0" w:space="0" w:color="auto"/>
                        <w:bottom w:val="none" w:sz="0" w:space="0" w:color="auto"/>
                        <w:right w:val="none" w:sz="0" w:space="0" w:color="auto"/>
                      </w:divBdr>
                      <w:divsChild>
                        <w:div w:id="919603665">
                          <w:marLeft w:val="0"/>
                          <w:marRight w:val="0"/>
                          <w:marTop w:val="0"/>
                          <w:marBottom w:val="0"/>
                          <w:divBdr>
                            <w:top w:val="none" w:sz="0" w:space="0" w:color="auto"/>
                            <w:left w:val="none" w:sz="0" w:space="0" w:color="auto"/>
                            <w:bottom w:val="none" w:sz="0" w:space="0" w:color="auto"/>
                            <w:right w:val="none" w:sz="0" w:space="0" w:color="auto"/>
                          </w:divBdr>
                          <w:divsChild>
                            <w:div w:id="203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170791">
          <w:marLeft w:val="0"/>
          <w:marRight w:val="0"/>
          <w:marTop w:val="0"/>
          <w:marBottom w:val="0"/>
          <w:divBdr>
            <w:top w:val="none" w:sz="0" w:space="0" w:color="auto"/>
            <w:left w:val="none" w:sz="0" w:space="0" w:color="auto"/>
            <w:bottom w:val="none" w:sz="0" w:space="0" w:color="auto"/>
            <w:right w:val="none" w:sz="0" w:space="0" w:color="auto"/>
          </w:divBdr>
          <w:divsChild>
            <w:div w:id="1958902588">
              <w:marLeft w:val="0"/>
              <w:marRight w:val="0"/>
              <w:marTop w:val="0"/>
              <w:marBottom w:val="0"/>
              <w:divBdr>
                <w:top w:val="none" w:sz="0" w:space="0" w:color="auto"/>
                <w:left w:val="none" w:sz="0" w:space="0" w:color="auto"/>
                <w:bottom w:val="none" w:sz="0" w:space="0" w:color="auto"/>
                <w:right w:val="none" w:sz="0" w:space="0" w:color="auto"/>
              </w:divBdr>
              <w:divsChild>
                <w:div w:id="1103769560">
                  <w:marLeft w:val="0"/>
                  <w:marRight w:val="0"/>
                  <w:marTop w:val="0"/>
                  <w:marBottom w:val="0"/>
                  <w:divBdr>
                    <w:top w:val="none" w:sz="0" w:space="0" w:color="auto"/>
                    <w:left w:val="none" w:sz="0" w:space="0" w:color="auto"/>
                    <w:bottom w:val="none" w:sz="0" w:space="0" w:color="auto"/>
                    <w:right w:val="none" w:sz="0" w:space="0" w:color="auto"/>
                  </w:divBdr>
                  <w:divsChild>
                    <w:div w:id="115023682">
                      <w:marLeft w:val="0"/>
                      <w:marRight w:val="0"/>
                      <w:marTop w:val="0"/>
                      <w:marBottom w:val="0"/>
                      <w:divBdr>
                        <w:top w:val="none" w:sz="0" w:space="0" w:color="auto"/>
                        <w:left w:val="none" w:sz="0" w:space="0" w:color="auto"/>
                        <w:bottom w:val="none" w:sz="0" w:space="0" w:color="auto"/>
                        <w:right w:val="none" w:sz="0" w:space="0" w:color="auto"/>
                      </w:divBdr>
                      <w:divsChild>
                        <w:div w:id="1846894926">
                          <w:marLeft w:val="0"/>
                          <w:marRight w:val="0"/>
                          <w:marTop w:val="0"/>
                          <w:marBottom w:val="0"/>
                          <w:divBdr>
                            <w:top w:val="none" w:sz="0" w:space="0" w:color="auto"/>
                            <w:left w:val="none" w:sz="0" w:space="0" w:color="auto"/>
                            <w:bottom w:val="none" w:sz="0" w:space="0" w:color="auto"/>
                            <w:right w:val="none" w:sz="0" w:space="0" w:color="auto"/>
                          </w:divBdr>
                          <w:divsChild>
                            <w:div w:id="4698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530518">
      <w:bodyDiv w:val="1"/>
      <w:marLeft w:val="0"/>
      <w:marRight w:val="0"/>
      <w:marTop w:val="0"/>
      <w:marBottom w:val="0"/>
      <w:divBdr>
        <w:top w:val="none" w:sz="0" w:space="0" w:color="auto"/>
        <w:left w:val="none" w:sz="0" w:space="0" w:color="auto"/>
        <w:bottom w:val="none" w:sz="0" w:space="0" w:color="auto"/>
        <w:right w:val="none" w:sz="0" w:space="0" w:color="auto"/>
      </w:divBdr>
    </w:div>
    <w:div w:id="315113124">
      <w:bodyDiv w:val="1"/>
      <w:marLeft w:val="0"/>
      <w:marRight w:val="0"/>
      <w:marTop w:val="0"/>
      <w:marBottom w:val="0"/>
      <w:divBdr>
        <w:top w:val="none" w:sz="0" w:space="0" w:color="auto"/>
        <w:left w:val="none" w:sz="0" w:space="0" w:color="auto"/>
        <w:bottom w:val="none" w:sz="0" w:space="0" w:color="auto"/>
        <w:right w:val="none" w:sz="0" w:space="0" w:color="auto"/>
      </w:divBdr>
    </w:div>
    <w:div w:id="319700145">
      <w:bodyDiv w:val="1"/>
      <w:marLeft w:val="0"/>
      <w:marRight w:val="0"/>
      <w:marTop w:val="0"/>
      <w:marBottom w:val="0"/>
      <w:divBdr>
        <w:top w:val="none" w:sz="0" w:space="0" w:color="auto"/>
        <w:left w:val="none" w:sz="0" w:space="0" w:color="auto"/>
        <w:bottom w:val="none" w:sz="0" w:space="0" w:color="auto"/>
        <w:right w:val="none" w:sz="0" w:space="0" w:color="auto"/>
      </w:divBdr>
    </w:div>
    <w:div w:id="323320765">
      <w:bodyDiv w:val="1"/>
      <w:marLeft w:val="0"/>
      <w:marRight w:val="0"/>
      <w:marTop w:val="0"/>
      <w:marBottom w:val="0"/>
      <w:divBdr>
        <w:top w:val="none" w:sz="0" w:space="0" w:color="auto"/>
        <w:left w:val="none" w:sz="0" w:space="0" w:color="auto"/>
        <w:bottom w:val="none" w:sz="0" w:space="0" w:color="auto"/>
        <w:right w:val="none" w:sz="0" w:space="0" w:color="auto"/>
      </w:divBdr>
    </w:div>
    <w:div w:id="327101753">
      <w:bodyDiv w:val="1"/>
      <w:marLeft w:val="0"/>
      <w:marRight w:val="0"/>
      <w:marTop w:val="0"/>
      <w:marBottom w:val="0"/>
      <w:divBdr>
        <w:top w:val="none" w:sz="0" w:space="0" w:color="auto"/>
        <w:left w:val="none" w:sz="0" w:space="0" w:color="auto"/>
        <w:bottom w:val="none" w:sz="0" w:space="0" w:color="auto"/>
        <w:right w:val="none" w:sz="0" w:space="0" w:color="auto"/>
      </w:divBdr>
    </w:div>
    <w:div w:id="333413046">
      <w:bodyDiv w:val="1"/>
      <w:marLeft w:val="0"/>
      <w:marRight w:val="0"/>
      <w:marTop w:val="0"/>
      <w:marBottom w:val="0"/>
      <w:divBdr>
        <w:top w:val="none" w:sz="0" w:space="0" w:color="auto"/>
        <w:left w:val="none" w:sz="0" w:space="0" w:color="auto"/>
        <w:bottom w:val="none" w:sz="0" w:space="0" w:color="auto"/>
        <w:right w:val="none" w:sz="0" w:space="0" w:color="auto"/>
      </w:divBdr>
    </w:div>
    <w:div w:id="333997767">
      <w:bodyDiv w:val="1"/>
      <w:marLeft w:val="0"/>
      <w:marRight w:val="0"/>
      <w:marTop w:val="0"/>
      <w:marBottom w:val="0"/>
      <w:divBdr>
        <w:top w:val="none" w:sz="0" w:space="0" w:color="auto"/>
        <w:left w:val="none" w:sz="0" w:space="0" w:color="auto"/>
        <w:bottom w:val="none" w:sz="0" w:space="0" w:color="auto"/>
        <w:right w:val="none" w:sz="0" w:space="0" w:color="auto"/>
      </w:divBdr>
    </w:div>
    <w:div w:id="350299160">
      <w:bodyDiv w:val="1"/>
      <w:marLeft w:val="0"/>
      <w:marRight w:val="0"/>
      <w:marTop w:val="0"/>
      <w:marBottom w:val="0"/>
      <w:divBdr>
        <w:top w:val="none" w:sz="0" w:space="0" w:color="auto"/>
        <w:left w:val="none" w:sz="0" w:space="0" w:color="auto"/>
        <w:bottom w:val="none" w:sz="0" w:space="0" w:color="auto"/>
        <w:right w:val="none" w:sz="0" w:space="0" w:color="auto"/>
      </w:divBdr>
    </w:div>
    <w:div w:id="350380950">
      <w:bodyDiv w:val="1"/>
      <w:marLeft w:val="0"/>
      <w:marRight w:val="0"/>
      <w:marTop w:val="0"/>
      <w:marBottom w:val="0"/>
      <w:divBdr>
        <w:top w:val="none" w:sz="0" w:space="0" w:color="auto"/>
        <w:left w:val="none" w:sz="0" w:space="0" w:color="auto"/>
        <w:bottom w:val="none" w:sz="0" w:space="0" w:color="auto"/>
        <w:right w:val="none" w:sz="0" w:space="0" w:color="auto"/>
      </w:divBdr>
    </w:div>
    <w:div w:id="352345734">
      <w:bodyDiv w:val="1"/>
      <w:marLeft w:val="0"/>
      <w:marRight w:val="0"/>
      <w:marTop w:val="0"/>
      <w:marBottom w:val="0"/>
      <w:divBdr>
        <w:top w:val="none" w:sz="0" w:space="0" w:color="auto"/>
        <w:left w:val="none" w:sz="0" w:space="0" w:color="auto"/>
        <w:bottom w:val="none" w:sz="0" w:space="0" w:color="auto"/>
        <w:right w:val="none" w:sz="0" w:space="0" w:color="auto"/>
      </w:divBdr>
    </w:div>
    <w:div w:id="353844294">
      <w:bodyDiv w:val="1"/>
      <w:marLeft w:val="0"/>
      <w:marRight w:val="0"/>
      <w:marTop w:val="0"/>
      <w:marBottom w:val="0"/>
      <w:divBdr>
        <w:top w:val="none" w:sz="0" w:space="0" w:color="auto"/>
        <w:left w:val="none" w:sz="0" w:space="0" w:color="auto"/>
        <w:bottom w:val="none" w:sz="0" w:space="0" w:color="auto"/>
        <w:right w:val="none" w:sz="0" w:space="0" w:color="auto"/>
      </w:divBdr>
    </w:div>
    <w:div w:id="363528806">
      <w:bodyDiv w:val="1"/>
      <w:marLeft w:val="0"/>
      <w:marRight w:val="0"/>
      <w:marTop w:val="0"/>
      <w:marBottom w:val="0"/>
      <w:divBdr>
        <w:top w:val="none" w:sz="0" w:space="0" w:color="auto"/>
        <w:left w:val="none" w:sz="0" w:space="0" w:color="auto"/>
        <w:bottom w:val="none" w:sz="0" w:space="0" w:color="auto"/>
        <w:right w:val="none" w:sz="0" w:space="0" w:color="auto"/>
      </w:divBdr>
    </w:div>
    <w:div w:id="367878498">
      <w:bodyDiv w:val="1"/>
      <w:marLeft w:val="0"/>
      <w:marRight w:val="0"/>
      <w:marTop w:val="0"/>
      <w:marBottom w:val="0"/>
      <w:divBdr>
        <w:top w:val="none" w:sz="0" w:space="0" w:color="auto"/>
        <w:left w:val="none" w:sz="0" w:space="0" w:color="auto"/>
        <w:bottom w:val="none" w:sz="0" w:space="0" w:color="auto"/>
        <w:right w:val="none" w:sz="0" w:space="0" w:color="auto"/>
      </w:divBdr>
    </w:div>
    <w:div w:id="367881474">
      <w:bodyDiv w:val="1"/>
      <w:marLeft w:val="0"/>
      <w:marRight w:val="0"/>
      <w:marTop w:val="0"/>
      <w:marBottom w:val="0"/>
      <w:divBdr>
        <w:top w:val="none" w:sz="0" w:space="0" w:color="auto"/>
        <w:left w:val="none" w:sz="0" w:space="0" w:color="auto"/>
        <w:bottom w:val="none" w:sz="0" w:space="0" w:color="auto"/>
        <w:right w:val="none" w:sz="0" w:space="0" w:color="auto"/>
      </w:divBdr>
    </w:div>
    <w:div w:id="369962725">
      <w:bodyDiv w:val="1"/>
      <w:marLeft w:val="0"/>
      <w:marRight w:val="0"/>
      <w:marTop w:val="0"/>
      <w:marBottom w:val="0"/>
      <w:divBdr>
        <w:top w:val="none" w:sz="0" w:space="0" w:color="auto"/>
        <w:left w:val="none" w:sz="0" w:space="0" w:color="auto"/>
        <w:bottom w:val="none" w:sz="0" w:space="0" w:color="auto"/>
        <w:right w:val="none" w:sz="0" w:space="0" w:color="auto"/>
      </w:divBdr>
    </w:div>
    <w:div w:id="379130398">
      <w:bodyDiv w:val="1"/>
      <w:marLeft w:val="0"/>
      <w:marRight w:val="0"/>
      <w:marTop w:val="0"/>
      <w:marBottom w:val="0"/>
      <w:divBdr>
        <w:top w:val="none" w:sz="0" w:space="0" w:color="auto"/>
        <w:left w:val="none" w:sz="0" w:space="0" w:color="auto"/>
        <w:bottom w:val="none" w:sz="0" w:space="0" w:color="auto"/>
        <w:right w:val="none" w:sz="0" w:space="0" w:color="auto"/>
      </w:divBdr>
    </w:div>
    <w:div w:id="379135791">
      <w:bodyDiv w:val="1"/>
      <w:marLeft w:val="0"/>
      <w:marRight w:val="0"/>
      <w:marTop w:val="0"/>
      <w:marBottom w:val="0"/>
      <w:divBdr>
        <w:top w:val="none" w:sz="0" w:space="0" w:color="auto"/>
        <w:left w:val="none" w:sz="0" w:space="0" w:color="auto"/>
        <w:bottom w:val="none" w:sz="0" w:space="0" w:color="auto"/>
        <w:right w:val="none" w:sz="0" w:space="0" w:color="auto"/>
      </w:divBdr>
    </w:div>
    <w:div w:id="385490775">
      <w:bodyDiv w:val="1"/>
      <w:marLeft w:val="0"/>
      <w:marRight w:val="0"/>
      <w:marTop w:val="0"/>
      <w:marBottom w:val="0"/>
      <w:divBdr>
        <w:top w:val="none" w:sz="0" w:space="0" w:color="auto"/>
        <w:left w:val="none" w:sz="0" w:space="0" w:color="auto"/>
        <w:bottom w:val="none" w:sz="0" w:space="0" w:color="auto"/>
        <w:right w:val="none" w:sz="0" w:space="0" w:color="auto"/>
      </w:divBdr>
    </w:div>
    <w:div w:id="387726048">
      <w:bodyDiv w:val="1"/>
      <w:marLeft w:val="0"/>
      <w:marRight w:val="0"/>
      <w:marTop w:val="0"/>
      <w:marBottom w:val="0"/>
      <w:divBdr>
        <w:top w:val="none" w:sz="0" w:space="0" w:color="auto"/>
        <w:left w:val="none" w:sz="0" w:space="0" w:color="auto"/>
        <w:bottom w:val="none" w:sz="0" w:space="0" w:color="auto"/>
        <w:right w:val="none" w:sz="0" w:space="0" w:color="auto"/>
      </w:divBdr>
    </w:div>
    <w:div w:id="388921090">
      <w:bodyDiv w:val="1"/>
      <w:marLeft w:val="0"/>
      <w:marRight w:val="0"/>
      <w:marTop w:val="0"/>
      <w:marBottom w:val="0"/>
      <w:divBdr>
        <w:top w:val="none" w:sz="0" w:space="0" w:color="auto"/>
        <w:left w:val="none" w:sz="0" w:space="0" w:color="auto"/>
        <w:bottom w:val="none" w:sz="0" w:space="0" w:color="auto"/>
        <w:right w:val="none" w:sz="0" w:space="0" w:color="auto"/>
      </w:divBdr>
    </w:div>
    <w:div w:id="393087833">
      <w:bodyDiv w:val="1"/>
      <w:marLeft w:val="0"/>
      <w:marRight w:val="0"/>
      <w:marTop w:val="0"/>
      <w:marBottom w:val="0"/>
      <w:divBdr>
        <w:top w:val="none" w:sz="0" w:space="0" w:color="auto"/>
        <w:left w:val="none" w:sz="0" w:space="0" w:color="auto"/>
        <w:bottom w:val="none" w:sz="0" w:space="0" w:color="auto"/>
        <w:right w:val="none" w:sz="0" w:space="0" w:color="auto"/>
      </w:divBdr>
    </w:div>
    <w:div w:id="395006617">
      <w:bodyDiv w:val="1"/>
      <w:marLeft w:val="0"/>
      <w:marRight w:val="0"/>
      <w:marTop w:val="0"/>
      <w:marBottom w:val="0"/>
      <w:divBdr>
        <w:top w:val="none" w:sz="0" w:space="0" w:color="auto"/>
        <w:left w:val="none" w:sz="0" w:space="0" w:color="auto"/>
        <w:bottom w:val="none" w:sz="0" w:space="0" w:color="auto"/>
        <w:right w:val="none" w:sz="0" w:space="0" w:color="auto"/>
      </w:divBdr>
    </w:div>
    <w:div w:id="397754261">
      <w:bodyDiv w:val="1"/>
      <w:marLeft w:val="0"/>
      <w:marRight w:val="0"/>
      <w:marTop w:val="0"/>
      <w:marBottom w:val="0"/>
      <w:divBdr>
        <w:top w:val="none" w:sz="0" w:space="0" w:color="auto"/>
        <w:left w:val="none" w:sz="0" w:space="0" w:color="auto"/>
        <w:bottom w:val="none" w:sz="0" w:space="0" w:color="auto"/>
        <w:right w:val="none" w:sz="0" w:space="0" w:color="auto"/>
      </w:divBdr>
    </w:div>
    <w:div w:id="398283454">
      <w:bodyDiv w:val="1"/>
      <w:marLeft w:val="0"/>
      <w:marRight w:val="0"/>
      <w:marTop w:val="0"/>
      <w:marBottom w:val="0"/>
      <w:divBdr>
        <w:top w:val="none" w:sz="0" w:space="0" w:color="auto"/>
        <w:left w:val="none" w:sz="0" w:space="0" w:color="auto"/>
        <w:bottom w:val="none" w:sz="0" w:space="0" w:color="auto"/>
        <w:right w:val="none" w:sz="0" w:space="0" w:color="auto"/>
      </w:divBdr>
    </w:div>
    <w:div w:id="408816858">
      <w:bodyDiv w:val="1"/>
      <w:marLeft w:val="0"/>
      <w:marRight w:val="0"/>
      <w:marTop w:val="0"/>
      <w:marBottom w:val="0"/>
      <w:divBdr>
        <w:top w:val="none" w:sz="0" w:space="0" w:color="auto"/>
        <w:left w:val="none" w:sz="0" w:space="0" w:color="auto"/>
        <w:bottom w:val="none" w:sz="0" w:space="0" w:color="auto"/>
        <w:right w:val="none" w:sz="0" w:space="0" w:color="auto"/>
      </w:divBdr>
    </w:div>
    <w:div w:id="409549129">
      <w:bodyDiv w:val="1"/>
      <w:marLeft w:val="0"/>
      <w:marRight w:val="0"/>
      <w:marTop w:val="0"/>
      <w:marBottom w:val="0"/>
      <w:divBdr>
        <w:top w:val="none" w:sz="0" w:space="0" w:color="auto"/>
        <w:left w:val="none" w:sz="0" w:space="0" w:color="auto"/>
        <w:bottom w:val="none" w:sz="0" w:space="0" w:color="auto"/>
        <w:right w:val="none" w:sz="0" w:space="0" w:color="auto"/>
      </w:divBdr>
    </w:div>
    <w:div w:id="412119736">
      <w:bodyDiv w:val="1"/>
      <w:marLeft w:val="0"/>
      <w:marRight w:val="0"/>
      <w:marTop w:val="0"/>
      <w:marBottom w:val="0"/>
      <w:divBdr>
        <w:top w:val="none" w:sz="0" w:space="0" w:color="auto"/>
        <w:left w:val="none" w:sz="0" w:space="0" w:color="auto"/>
        <w:bottom w:val="none" w:sz="0" w:space="0" w:color="auto"/>
        <w:right w:val="none" w:sz="0" w:space="0" w:color="auto"/>
      </w:divBdr>
    </w:div>
    <w:div w:id="415637849">
      <w:bodyDiv w:val="1"/>
      <w:marLeft w:val="0"/>
      <w:marRight w:val="0"/>
      <w:marTop w:val="0"/>
      <w:marBottom w:val="0"/>
      <w:divBdr>
        <w:top w:val="none" w:sz="0" w:space="0" w:color="auto"/>
        <w:left w:val="none" w:sz="0" w:space="0" w:color="auto"/>
        <w:bottom w:val="none" w:sz="0" w:space="0" w:color="auto"/>
        <w:right w:val="none" w:sz="0" w:space="0" w:color="auto"/>
      </w:divBdr>
    </w:div>
    <w:div w:id="417143223">
      <w:bodyDiv w:val="1"/>
      <w:marLeft w:val="0"/>
      <w:marRight w:val="0"/>
      <w:marTop w:val="0"/>
      <w:marBottom w:val="0"/>
      <w:divBdr>
        <w:top w:val="none" w:sz="0" w:space="0" w:color="auto"/>
        <w:left w:val="none" w:sz="0" w:space="0" w:color="auto"/>
        <w:bottom w:val="none" w:sz="0" w:space="0" w:color="auto"/>
        <w:right w:val="none" w:sz="0" w:space="0" w:color="auto"/>
      </w:divBdr>
    </w:div>
    <w:div w:id="421612597">
      <w:bodyDiv w:val="1"/>
      <w:marLeft w:val="0"/>
      <w:marRight w:val="0"/>
      <w:marTop w:val="0"/>
      <w:marBottom w:val="0"/>
      <w:divBdr>
        <w:top w:val="none" w:sz="0" w:space="0" w:color="auto"/>
        <w:left w:val="none" w:sz="0" w:space="0" w:color="auto"/>
        <w:bottom w:val="none" w:sz="0" w:space="0" w:color="auto"/>
        <w:right w:val="none" w:sz="0" w:space="0" w:color="auto"/>
      </w:divBdr>
    </w:div>
    <w:div w:id="428962588">
      <w:bodyDiv w:val="1"/>
      <w:marLeft w:val="0"/>
      <w:marRight w:val="0"/>
      <w:marTop w:val="0"/>
      <w:marBottom w:val="0"/>
      <w:divBdr>
        <w:top w:val="none" w:sz="0" w:space="0" w:color="auto"/>
        <w:left w:val="none" w:sz="0" w:space="0" w:color="auto"/>
        <w:bottom w:val="none" w:sz="0" w:space="0" w:color="auto"/>
        <w:right w:val="none" w:sz="0" w:space="0" w:color="auto"/>
      </w:divBdr>
    </w:div>
    <w:div w:id="440027809">
      <w:bodyDiv w:val="1"/>
      <w:marLeft w:val="0"/>
      <w:marRight w:val="0"/>
      <w:marTop w:val="0"/>
      <w:marBottom w:val="0"/>
      <w:divBdr>
        <w:top w:val="none" w:sz="0" w:space="0" w:color="auto"/>
        <w:left w:val="none" w:sz="0" w:space="0" w:color="auto"/>
        <w:bottom w:val="none" w:sz="0" w:space="0" w:color="auto"/>
        <w:right w:val="none" w:sz="0" w:space="0" w:color="auto"/>
      </w:divBdr>
    </w:div>
    <w:div w:id="442309126">
      <w:bodyDiv w:val="1"/>
      <w:marLeft w:val="0"/>
      <w:marRight w:val="0"/>
      <w:marTop w:val="0"/>
      <w:marBottom w:val="0"/>
      <w:divBdr>
        <w:top w:val="none" w:sz="0" w:space="0" w:color="auto"/>
        <w:left w:val="none" w:sz="0" w:space="0" w:color="auto"/>
        <w:bottom w:val="none" w:sz="0" w:space="0" w:color="auto"/>
        <w:right w:val="none" w:sz="0" w:space="0" w:color="auto"/>
      </w:divBdr>
    </w:div>
    <w:div w:id="444932081">
      <w:bodyDiv w:val="1"/>
      <w:marLeft w:val="0"/>
      <w:marRight w:val="0"/>
      <w:marTop w:val="0"/>
      <w:marBottom w:val="0"/>
      <w:divBdr>
        <w:top w:val="none" w:sz="0" w:space="0" w:color="auto"/>
        <w:left w:val="none" w:sz="0" w:space="0" w:color="auto"/>
        <w:bottom w:val="none" w:sz="0" w:space="0" w:color="auto"/>
        <w:right w:val="none" w:sz="0" w:space="0" w:color="auto"/>
      </w:divBdr>
    </w:div>
    <w:div w:id="452291315">
      <w:bodyDiv w:val="1"/>
      <w:marLeft w:val="0"/>
      <w:marRight w:val="0"/>
      <w:marTop w:val="0"/>
      <w:marBottom w:val="0"/>
      <w:divBdr>
        <w:top w:val="none" w:sz="0" w:space="0" w:color="auto"/>
        <w:left w:val="none" w:sz="0" w:space="0" w:color="auto"/>
        <w:bottom w:val="none" w:sz="0" w:space="0" w:color="auto"/>
        <w:right w:val="none" w:sz="0" w:space="0" w:color="auto"/>
      </w:divBdr>
    </w:div>
    <w:div w:id="467673525">
      <w:bodyDiv w:val="1"/>
      <w:marLeft w:val="0"/>
      <w:marRight w:val="0"/>
      <w:marTop w:val="0"/>
      <w:marBottom w:val="0"/>
      <w:divBdr>
        <w:top w:val="none" w:sz="0" w:space="0" w:color="auto"/>
        <w:left w:val="none" w:sz="0" w:space="0" w:color="auto"/>
        <w:bottom w:val="none" w:sz="0" w:space="0" w:color="auto"/>
        <w:right w:val="none" w:sz="0" w:space="0" w:color="auto"/>
      </w:divBdr>
    </w:div>
    <w:div w:id="468717219">
      <w:bodyDiv w:val="1"/>
      <w:marLeft w:val="0"/>
      <w:marRight w:val="0"/>
      <w:marTop w:val="0"/>
      <w:marBottom w:val="0"/>
      <w:divBdr>
        <w:top w:val="none" w:sz="0" w:space="0" w:color="auto"/>
        <w:left w:val="none" w:sz="0" w:space="0" w:color="auto"/>
        <w:bottom w:val="none" w:sz="0" w:space="0" w:color="auto"/>
        <w:right w:val="none" w:sz="0" w:space="0" w:color="auto"/>
      </w:divBdr>
    </w:div>
    <w:div w:id="470026690">
      <w:bodyDiv w:val="1"/>
      <w:marLeft w:val="0"/>
      <w:marRight w:val="0"/>
      <w:marTop w:val="0"/>
      <w:marBottom w:val="0"/>
      <w:divBdr>
        <w:top w:val="none" w:sz="0" w:space="0" w:color="auto"/>
        <w:left w:val="none" w:sz="0" w:space="0" w:color="auto"/>
        <w:bottom w:val="none" w:sz="0" w:space="0" w:color="auto"/>
        <w:right w:val="none" w:sz="0" w:space="0" w:color="auto"/>
      </w:divBdr>
    </w:div>
    <w:div w:id="471365229">
      <w:bodyDiv w:val="1"/>
      <w:marLeft w:val="0"/>
      <w:marRight w:val="0"/>
      <w:marTop w:val="0"/>
      <w:marBottom w:val="0"/>
      <w:divBdr>
        <w:top w:val="none" w:sz="0" w:space="0" w:color="auto"/>
        <w:left w:val="none" w:sz="0" w:space="0" w:color="auto"/>
        <w:bottom w:val="none" w:sz="0" w:space="0" w:color="auto"/>
        <w:right w:val="none" w:sz="0" w:space="0" w:color="auto"/>
      </w:divBdr>
    </w:div>
    <w:div w:id="473184298">
      <w:bodyDiv w:val="1"/>
      <w:marLeft w:val="0"/>
      <w:marRight w:val="0"/>
      <w:marTop w:val="0"/>
      <w:marBottom w:val="0"/>
      <w:divBdr>
        <w:top w:val="none" w:sz="0" w:space="0" w:color="auto"/>
        <w:left w:val="none" w:sz="0" w:space="0" w:color="auto"/>
        <w:bottom w:val="none" w:sz="0" w:space="0" w:color="auto"/>
        <w:right w:val="none" w:sz="0" w:space="0" w:color="auto"/>
      </w:divBdr>
    </w:div>
    <w:div w:id="479924893">
      <w:bodyDiv w:val="1"/>
      <w:marLeft w:val="0"/>
      <w:marRight w:val="0"/>
      <w:marTop w:val="0"/>
      <w:marBottom w:val="0"/>
      <w:divBdr>
        <w:top w:val="none" w:sz="0" w:space="0" w:color="auto"/>
        <w:left w:val="none" w:sz="0" w:space="0" w:color="auto"/>
        <w:bottom w:val="none" w:sz="0" w:space="0" w:color="auto"/>
        <w:right w:val="none" w:sz="0" w:space="0" w:color="auto"/>
      </w:divBdr>
    </w:div>
    <w:div w:id="485052893">
      <w:bodyDiv w:val="1"/>
      <w:marLeft w:val="0"/>
      <w:marRight w:val="0"/>
      <w:marTop w:val="0"/>
      <w:marBottom w:val="0"/>
      <w:divBdr>
        <w:top w:val="none" w:sz="0" w:space="0" w:color="auto"/>
        <w:left w:val="none" w:sz="0" w:space="0" w:color="auto"/>
        <w:bottom w:val="none" w:sz="0" w:space="0" w:color="auto"/>
        <w:right w:val="none" w:sz="0" w:space="0" w:color="auto"/>
      </w:divBdr>
    </w:div>
    <w:div w:id="490759658">
      <w:bodyDiv w:val="1"/>
      <w:marLeft w:val="0"/>
      <w:marRight w:val="0"/>
      <w:marTop w:val="0"/>
      <w:marBottom w:val="0"/>
      <w:divBdr>
        <w:top w:val="none" w:sz="0" w:space="0" w:color="auto"/>
        <w:left w:val="none" w:sz="0" w:space="0" w:color="auto"/>
        <w:bottom w:val="none" w:sz="0" w:space="0" w:color="auto"/>
        <w:right w:val="none" w:sz="0" w:space="0" w:color="auto"/>
      </w:divBdr>
    </w:div>
    <w:div w:id="492377834">
      <w:bodyDiv w:val="1"/>
      <w:marLeft w:val="0"/>
      <w:marRight w:val="0"/>
      <w:marTop w:val="0"/>
      <w:marBottom w:val="0"/>
      <w:divBdr>
        <w:top w:val="none" w:sz="0" w:space="0" w:color="auto"/>
        <w:left w:val="none" w:sz="0" w:space="0" w:color="auto"/>
        <w:bottom w:val="none" w:sz="0" w:space="0" w:color="auto"/>
        <w:right w:val="none" w:sz="0" w:space="0" w:color="auto"/>
      </w:divBdr>
    </w:div>
    <w:div w:id="496921202">
      <w:bodyDiv w:val="1"/>
      <w:marLeft w:val="0"/>
      <w:marRight w:val="0"/>
      <w:marTop w:val="0"/>
      <w:marBottom w:val="0"/>
      <w:divBdr>
        <w:top w:val="none" w:sz="0" w:space="0" w:color="auto"/>
        <w:left w:val="none" w:sz="0" w:space="0" w:color="auto"/>
        <w:bottom w:val="none" w:sz="0" w:space="0" w:color="auto"/>
        <w:right w:val="none" w:sz="0" w:space="0" w:color="auto"/>
      </w:divBdr>
    </w:div>
    <w:div w:id="506410629">
      <w:bodyDiv w:val="1"/>
      <w:marLeft w:val="0"/>
      <w:marRight w:val="0"/>
      <w:marTop w:val="0"/>
      <w:marBottom w:val="0"/>
      <w:divBdr>
        <w:top w:val="none" w:sz="0" w:space="0" w:color="auto"/>
        <w:left w:val="none" w:sz="0" w:space="0" w:color="auto"/>
        <w:bottom w:val="none" w:sz="0" w:space="0" w:color="auto"/>
        <w:right w:val="none" w:sz="0" w:space="0" w:color="auto"/>
      </w:divBdr>
    </w:div>
    <w:div w:id="508762257">
      <w:bodyDiv w:val="1"/>
      <w:marLeft w:val="0"/>
      <w:marRight w:val="0"/>
      <w:marTop w:val="0"/>
      <w:marBottom w:val="0"/>
      <w:divBdr>
        <w:top w:val="none" w:sz="0" w:space="0" w:color="auto"/>
        <w:left w:val="none" w:sz="0" w:space="0" w:color="auto"/>
        <w:bottom w:val="none" w:sz="0" w:space="0" w:color="auto"/>
        <w:right w:val="none" w:sz="0" w:space="0" w:color="auto"/>
      </w:divBdr>
    </w:div>
    <w:div w:id="512114583">
      <w:bodyDiv w:val="1"/>
      <w:marLeft w:val="0"/>
      <w:marRight w:val="0"/>
      <w:marTop w:val="0"/>
      <w:marBottom w:val="0"/>
      <w:divBdr>
        <w:top w:val="none" w:sz="0" w:space="0" w:color="auto"/>
        <w:left w:val="none" w:sz="0" w:space="0" w:color="auto"/>
        <w:bottom w:val="none" w:sz="0" w:space="0" w:color="auto"/>
        <w:right w:val="none" w:sz="0" w:space="0" w:color="auto"/>
      </w:divBdr>
    </w:div>
    <w:div w:id="512767470">
      <w:bodyDiv w:val="1"/>
      <w:marLeft w:val="0"/>
      <w:marRight w:val="0"/>
      <w:marTop w:val="0"/>
      <w:marBottom w:val="0"/>
      <w:divBdr>
        <w:top w:val="none" w:sz="0" w:space="0" w:color="auto"/>
        <w:left w:val="none" w:sz="0" w:space="0" w:color="auto"/>
        <w:bottom w:val="none" w:sz="0" w:space="0" w:color="auto"/>
        <w:right w:val="none" w:sz="0" w:space="0" w:color="auto"/>
      </w:divBdr>
    </w:div>
    <w:div w:id="513109643">
      <w:bodyDiv w:val="1"/>
      <w:marLeft w:val="0"/>
      <w:marRight w:val="0"/>
      <w:marTop w:val="0"/>
      <w:marBottom w:val="0"/>
      <w:divBdr>
        <w:top w:val="none" w:sz="0" w:space="0" w:color="auto"/>
        <w:left w:val="none" w:sz="0" w:space="0" w:color="auto"/>
        <w:bottom w:val="none" w:sz="0" w:space="0" w:color="auto"/>
        <w:right w:val="none" w:sz="0" w:space="0" w:color="auto"/>
      </w:divBdr>
    </w:div>
    <w:div w:id="516582083">
      <w:bodyDiv w:val="1"/>
      <w:marLeft w:val="0"/>
      <w:marRight w:val="0"/>
      <w:marTop w:val="0"/>
      <w:marBottom w:val="0"/>
      <w:divBdr>
        <w:top w:val="none" w:sz="0" w:space="0" w:color="auto"/>
        <w:left w:val="none" w:sz="0" w:space="0" w:color="auto"/>
        <w:bottom w:val="none" w:sz="0" w:space="0" w:color="auto"/>
        <w:right w:val="none" w:sz="0" w:space="0" w:color="auto"/>
      </w:divBdr>
    </w:div>
    <w:div w:id="523175455">
      <w:bodyDiv w:val="1"/>
      <w:marLeft w:val="0"/>
      <w:marRight w:val="0"/>
      <w:marTop w:val="0"/>
      <w:marBottom w:val="0"/>
      <w:divBdr>
        <w:top w:val="none" w:sz="0" w:space="0" w:color="auto"/>
        <w:left w:val="none" w:sz="0" w:space="0" w:color="auto"/>
        <w:bottom w:val="none" w:sz="0" w:space="0" w:color="auto"/>
        <w:right w:val="none" w:sz="0" w:space="0" w:color="auto"/>
      </w:divBdr>
    </w:div>
    <w:div w:id="523980937">
      <w:bodyDiv w:val="1"/>
      <w:marLeft w:val="0"/>
      <w:marRight w:val="0"/>
      <w:marTop w:val="0"/>
      <w:marBottom w:val="0"/>
      <w:divBdr>
        <w:top w:val="none" w:sz="0" w:space="0" w:color="auto"/>
        <w:left w:val="none" w:sz="0" w:space="0" w:color="auto"/>
        <w:bottom w:val="none" w:sz="0" w:space="0" w:color="auto"/>
        <w:right w:val="none" w:sz="0" w:space="0" w:color="auto"/>
      </w:divBdr>
    </w:div>
    <w:div w:id="525406521">
      <w:bodyDiv w:val="1"/>
      <w:marLeft w:val="0"/>
      <w:marRight w:val="0"/>
      <w:marTop w:val="0"/>
      <w:marBottom w:val="0"/>
      <w:divBdr>
        <w:top w:val="none" w:sz="0" w:space="0" w:color="auto"/>
        <w:left w:val="none" w:sz="0" w:space="0" w:color="auto"/>
        <w:bottom w:val="none" w:sz="0" w:space="0" w:color="auto"/>
        <w:right w:val="none" w:sz="0" w:space="0" w:color="auto"/>
      </w:divBdr>
    </w:div>
    <w:div w:id="527379292">
      <w:bodyDiv w:val="1"/>
      <w:marLeft w:val="0"/>
      <w:marRight w:val="0"/>
      <w:marTop w:val="0"/>
      <w:marBottom w:val="0"/>
      <w:divBdr>
        <w:top w:val="none" w:sz="0" w:space="0" w:color="auto"/>
        <w:left w:val="none" w:sz="0" w:space="0" w:color="auto"/>
        <w:bottom w:val="none" w:sz="0" w:space="0" w:color="auto"/>
        <w:right w:val="none" w:sz="0" w:space="0" w:color="auto"/>
      </w:divBdr>
    </w:div>
    <w:div w:id="537008276">
      <w:bodyDiv w:val="1"/>
      <w:marLeft w:val="0"/>
      <w:marRight w:val="0"/>
      <w:marTop w:val="0"/>
      <w:marBottom w:val="0"/>
      <w:divBdr>
        <w:top w:val="none" w:sz="0" w:space="0" w:color="auto"/>
        <w:left w:val="none" w:sz="0" w:space="0" w:color="auto"/>
        <w:bottom w:val="none" w:sz="0" w:space="0" w:color="auto"/>
        <w:right w:val="none" w:sz="0" w:space="0" w:color="auto"/>
      </w:divBdr>
    </w:div>
    <w:div w:id="538977451">
      <w:bodyDiv w:val="1"/>
      <w:marLeft w:val="0"/>
      <w:marRight w:val="0"/>
      <w:marTop w:val="0"/>
      <w:marBottom w:val="0"/>
      <w:divBdr>
        <w:top w:val="none" w:sz="0" w:space="0" w:color="auto"/>
        <w:left w:val="none" w:sz="0" w:space="0" w:color="auto"/>
        <w:bottom w:val="none" w:sz="0" w:space="0" w:color="auto"/>
        <w:right w:val="none" w:sz="0" w:space="0" w:color="auto"/>
      </w:divBdr>
    </w:div>
    <w:div w:id="539320082">
      <w:bodyDiv w:val="1"/>
      <w:marLeft w:val="0"/>
      <w:marRight w:val="0"/>
      <w:marTop w:val="0"/>
      <w:marBottom w:val="0"/>
      <w:divBdr>
        <w:top w:val="none" w:sz="0" w:space="0" w:color="auto"/>
        <w:left w:val="none" w:sz="0" w:space="0" w:color="auto"/>
        <w:bottom w:val="none" w:sz="0" w:space="0" w:color="auto"/>
        <w:right w:val="none" w:sz="0" w:space="0" w:color="auto"/>
      </w:divBdr>
    </w:div>
    <w:div w:id="543565210">
      <w:bodyDiv w:val="1"/>
      <w:marLeft w:val="0"/>
      <w:marRight w:val="0"/>
      <w:marTop w:val="0"/>
      <w:marBottom w:val="0"/>
      <w:divBdr>
        <w:top w:val="none" w:sz="0" w:space="0" w:color="auto"/>
        <w:left w:val="none" w:sz="0" w:space="0" w:color="auto"/>
        <w:bottom w:val="none" w:sz="0" w:space="0" w:color="auto"/>
        <w:right w:val="none" w:sz="0" w:space="0" w:color="auto"/>
      </w:divBdr>
    </w:div>
    <w:div w:id="546265002">
      <w:bodyDiv w:val="1"/>
      <w:marLeft w:val="0"/>
      <w:marRight w:val="0"/>
      <w:marTop w:val="0"/>
      <w:marBottom w:val="0"/>
      <w:divBdr>
        <w:top w:val="none" w:sz="0" w:space="0" w:color="auto"/>
        <w:left w:val="none" w:sz="0" w:space="0" w:color="auto"/>
        <w:bottom w:val="none" w:sz="0" w:space="0" w:color="auto"/>
        <w:right w:val="none" w:sz="0" w:space="0" w:color="auto"/>
      </w:divBdr>
    </w:div>
    <w:div w:id="547882987">
      <w:bodyDiv w:val="1"/>
      <w:marLeft w:val="0"/>
      <w:marRight w:val="0"/>
      <w:marTop w:val="0"/>
      <w:marBottom w:val="0"/>
      <w:divBdr>
        <w:top w:val="none" w:sz="0" w:space="0" w:color="auto"/>
        <w:left w:val="none" w:sz="0" w:space="0" w:color="auto"/>
        <w:bottom w:val="none" w:sz="0" w:space="0" w:color="auto"/>
        <w:right w:val="none" w:sz="0" w:space="0" w:color="auto"/>
      </w:divBdr>
    </w:div>
    <w:div w:id="551045114">
      <w:bodyDiv w:val="1"/>
      <w:marLeft w:val="0"/>
      <w:marRight w:val="0"/>
      <w:marTop w:val="0"/>
      <w:marBottom w:val="0"/>
      <w:divBdr>
        <w:top w:val="none" w:sz="0" w:space="0" w:color="auto"/>
        <w:left w:val="none" w:sz="0" w:space="0" w:color="auto"/>
        <w:bottom w:val="none" w:sz="0" w:space="0" w:color="auto"/>
        <w:right w:val="none" w:sz="0" w:space="0" w:color="auto"/>
      </w:divBdr>
    </w:div>
    <w:div w:id="562761991">
      <w:bodyDiv w:val="1"/>
      <w:marLeft w:val="0"/>
      <w:marRight w:val="0"/>
      <w:marTop w:val="0"/>
      <w:marBottom w:val="0"/>
      <w:divBdr>
        <w:top w:val="none" w:sz="0" w:space="0" w:color="auto"/>
        <w:left w:val="none" w:sz="0" w:space="0" w:color="auto"/>
        <w:bottom w:val="none" w:sz="0" w:space="0" w:color="auto"/>
        <w:right w:val="none" w:sz="0" w:space="0" w:color="auto"/>
      </w:divBdr>
    </w:div>
    <w:div w:id="567158315">
      <w:bodyDiv w:val="1"/>
      <w:marLeft w:val="0"/>
      <w:marRight w:val="0"/>
      <w:marTop w:val="0"/>
      <w:marBottom w:val="0"/>
      <w:divBdr>
        <w:top w:val="none" w:sz="0" w:space="0" w:color="auto"/>
        <w:left w:val="none" w:sz="0" w:space="0" w:color="auto"/>
        <w:bottom w:val="none" w:sz="0" w:space="0" w:color="auto"/>
        <w:right w:val="none" w:sz="0" w:space="0" w:color="auto"/>
      </w:divBdr>
    </w:div>
    <w:div w:id="567426508">
      <w:bodyDiv w:val="1"/>
      <w:marLeft w:val="0"/>
      <w:marRight w:val="0"/>
      <w:marTop w:val="0"/>
      <w:marBottom w:val="0"/>
      <w:divBdr>
        <w:top w:val="none" w:sz="0" w:space="0" w:color="auto"/>
        <w:left w:val="none" w:sz="0" w:space="0" w:color="auto"/>
        <w:bottom w:val="none" w:sz="0" w:space="0" w:color="auto"/>
        <w:right w:val="none" w:sz="0" w:space="0" w:color="auto"/>
      </w:divBdr>
    </w:div>
    <w:div w:id="575164861">
      <w:bodyDiv w:val="1"/>
      <w:marLeft w:val="0"/>
      <w:marRight w:val="0"/>
      <w:marTop w:val="0"/>
      <w:marBottom w:val="0"/>
      <w:divBdr>
        <w:top w:val="none" w:sz="0" w:space="0" w:color="auto"/>
        <w:left w:val="none" w:sz="0" w:space="0" w:color="auto"/>
        <w:bottom w:val="none" w:sz="0" w:space="0" w:color="auto"/>
        <w:right w:val="none" w:sz="0" w:space="0" w:color="auto"/>
      </w:divBdr>
    </w:div>
    <w:div w:id="578750750">
      <w:bodyDiv w:val="1"/>
      <w:marLeft w:val="0"/>
      <w:marRight w:val="0"/>
      <w:marTop w:val="0"/>
      <w:marBottom w:val="0"/>
      <w:divBdr>
        <w:top w:val="none" w:sz="0" w:space="0" w:color="auto"/>
        <w:left w:val="none" w:sz="0" w:space="0" w:color="auto"/>
        <w:bottom w:val="none" w:sz="0" w:space="0" w:color="auto"/>
        <w:right w:val="none" w:sz="0" w:space="0" w:color="auto"/>
      </w:divBdr>
    </w:div>
    <w:div w:id="580067053">
      <w:bodyDiv w:val="1"/>
      <w:marLeft w:val="0"/>
      <w:marRight w:val="0"/>
      <w:marTop w:val="0"/>
      <w:marBottom w:val="0"/>
      <w:divBdr>
        <w:top w:val="none" w:sz="0" w:space="0" w:color="auto"/>
        <w:left w:val="none" w:sz="0" w:space="0" w:color="auto"/>
        <w:bottom w:val="none" w:sz="0" w:space="0" w:color="auto"/>
        <w:right w:val="none" w:sz="0" w:space="0" w:color="auto"/>
      </w:divBdr>
    </w:div>
    <w:div w:id="590823492">
      <w:bodyDiv w:val="1"/>
      <w:marLeft w:val="0"/>
      <w:marRight w:val="0"/>
      <w:marTop w:val="0"/>
      <w:marBottom w:val="0"/>
      <w:divBdr>
        <w:top w:val="none" w:sz="0" w:space="0" w:color="auto"/>
        <w:left w:val="none" w:sz="0" w:space="0" w:color="auto"/>
        <w:bottom w:val="none" w:sz="0" w:space="0" w:color="auto"/>
        <w:right w:val="none" w:sz="0" w:space="0" w:color="auto"/>
      </w:divBdr>
    </w:div>
    <w:div w:id="592520014">
      <w:bodyDiv w:val="1"/>
      <w:marLeft w:val="0"/>
      <w:marRight w:val="0"/>
      <w:marTop w:val="0"/>
      <w:marBottom w:val="0"/>
      <w:divBdr>
        <w:top w:val="none" w:sz="0" w:space="0" w:color="auto"/>
        <w:left w:val="none" w:sz="0" w:space="0" w:color="auto"/>
        <w:bottom w:val="none" w:sz="0" w:space="0" w:color="auto"/>
        <w:right w:val="none" w:sz="0" w:space="0" w:color="auto"/>
      </w:divBdr>
    </w:div>
    <w:div w:id="592593777">
      <w:bodyDiv w:val="1"/>
      <w:marLeft w:val="0"/>
      <w:marRight w:val="0"/>
      <w:marTop w:val="0"/>
      <w:marBottom w:val="0"/>
      <w:divBdr>
        <w:top w:val="none" w:sz="0" w:space="0" w:color="auto"/>
        <w:left w:val="none" w:sz="0" w:space="0" w:color="auto"/>
        <w:bottom w:val="none" w:sz="0" w:space="0" w:color="auto"/>
        <w:right w:val="none" w:sz="0" w:space="0" w:color="auto"/>
      </w:divBdr>
    </w:div>
    <w:div w:id="593323899">
      <w:bodyDiv w:val="1"/>
      <w:marLeft w:val="0"/>
      <w:marRight w:val="0"/>
      <w:marTop w:val="0"/>
      <w:marBottom w:val="0"/>
      <w:divBdr>
        <w:top w:val="none" w:sz="0" w:space="0" w:color="auto"/>
        <w:left w:val="none" w:sz="0" w:space="0" w:color="auto"/>
        <w:bottom w:val="none" w:sz="0" w:space="0" w:color="auto"/>
        <w:right w:val="none" w:sz="0" w:space="0" w:color="auto"/>
      </w:divBdr>
    </w:div>
    <w:div w:id="595483632">
      <w:bodyDiv w:val="1"/>
      <w:marLeft w:val="0"/>
      <w:marRight w:val="0"/>
      <w:marTop w:val="0"/>
      <w:marBottom w:val="0"/>
      <w:divBdr>
        <w:top w:val="none" w:sz="0" w:space="0" w:color="auto"/>
        <w:left w:val="none" w:sz="0" w:space="0" w:color="auto"/>
        <w:bottom w:val="none" w:sz="0" w:space="0" w:color="auto"/>
        <w:right w:val="none" w:sz="0" w:space="0" w:color="auto"/>
      </w:divBdr>
    </w:div>
    <w:div w:id="599064854">
      <w:bodyDiv w:val="1"/>
      <w:marLeft w:val="0"/>
      <w:marRight w:val="0"/>
      <w:marTop w:val="0"/>
      <w:marBottom w:val="0"/>
      <w:divBdr>
        <w:top w:val="none" w:sz="0" w:space="0" w:color="auto"/>
        <w:left w:val="none" w:sz="0" w:space="0" w:color="auto"/>
        <w:bottom w:val="none" w:sz="0" w:space="0" w:color="auto"/>
        <w:right w:val="none" w:sz="0" w:space="0" w:color="auto"/>
      </w:divBdr>
    </w:div>
    <w:div w:id="599603551">
      <w:bodyDiv w:val="1"/>
      <w:marLeft w:val="0"/>
      <w:marRight w:val="0"/>
      <w:marTop w:val="0"/>
      <w:marBottom w:val="0"/>
      <w:divBdr>
        <w:top w:val="none" w:sz="0" w:space="0" w:color="auto"/>
        <w:left w:val="none" w:sz="0" w:space="0" w:color="auto"/>
        <w:bottom w:val="none" w:sz="0" w:space="0" w:color="auto"/>
        <w:right w:val="none" w:sz="0" w:space="0" w:color="auto"/>
      </w:divBdr>
    </w:div>
    <w:div w:id="601497856">
      <w:bodyDiv w:val="1"/>
      <w:marLeft w:val="0"/>
      <w:marRight w:val="0"/>
      <w:marTop w:val="0"/>
      <w:marBottom w:val="0"/>
      <w:divBdr>
        <w:top w:val="none" w:sz="0" w:space="0" w:color="auto"/>
        <w:left w:val="none" w:sz="0" w:space="0" w:color="auto"/>
        <w:bottom w:val="none" w:sz="0" w:space="0" w:color="auto"/>
        <w:right w:val="none" w:sz="0" w:space="0" w:color="auto"/>
      </w:divBdr>
    </w:div>
    <w:div w:id="610014021">
      <w:bodyDiv w:val="1"/>
      <w:marLeft w:val="0"/>
      <w:marRight w:val="0"/>
      <w:marTop w:val="0"/>
      <w:marBottom w:val="0"/>
      <w:divBdr>
        <w:top w:val="none" w:sz="0" w:space="0" w:color="auto"/>
        <w:left w:val="none" w:sz="0" w:space="0" w:color="auto"/>
        <w:bottom w:val="none" w:sz="0" w:space="0" w:color="auto"/>
        <w:right w:val="none" w:sz="0" w:space="0" w:color="auto"/>
      </w:divBdr>
    </w:div>
    <w:div w:id="611517315">
      <w:bodyDiv w:val="1"/>
      <w:marLeft w:val="0"/>
      <w:marRight w:val="0"/>
      <w:marTop w:val="0"/>
      <w:marBottom w:val="0"/>
      <w:divBdr>
        <w:top w:val="none" w:sz="0" w:space="0" w:color="auto"/>
        <w:left w:val="none" w:sz="0" w:space="0" w:color="auto"/>
        <w:bottom w:val="none" w:sz="0" w:space="0" w:color="auto"/>
        <w:right w:val="none" w:sz="0" w:space="0" w:color="auto"/>
      </w:divBdr>
    </w:div>
    <w:div w:id="614218370">
      <w:bodyDiv w:val="1"/>
      <w:marLeft w:val="0"/>
      <w:marRight w:val="0"/>
      <w:marTop w:val="0"/>
      <w:marBottom w:val="0"/>
      <w:divBdr>
        <w:top w:val="none" w:sz="0" w:space="0" w:color="auto"/>
        <w:left w:val="none" w:sz="0" w:space="0" w:color="auto"/>
        <w:bottom w:val="none" w:sz="0" w:space="0" w:color="auto"/>
        <w:right w:val="none" w:sz="0" w:space="0" w:color="auto"/>
      </w:divBdr>
    </w:div>
    <w:div w:id="614797364">
      <w:bodyDiv w:val="1"/>
      <w:marLeft w:val="0"/>
      <w:marRight w:val="0"/>
      <w:marTop w:val="0"/>
      <w:marBottom w:val="0"/>
      <w:divBdr>
        <w:top w:val="none" w:sz="0" w:space="0" w:color="auto"/>
        <w:left w:val="none" w:sz="0" w:space="0" w:color="auto"/>
        <w:bottom w:val="none" w:sz="0" w:space="0" w:color="auto"/>
        <w:right w:val="none" w:sz="0" w:space="0" w:color="auto"/>
      </w:divBdr>
    </w:div>
    <w:div w:id="617489630">
      <w:bodyDiv w:val="1"/>
      <w:marLeft w:val="0"/>
      <w:marRight w:val="0"/>
      <w:marTop w:val="0"/>
      <w:marBottom w:val="0"/>
      <w:divBdr>
        <w:top w:val="none" w:sz="0" w:space="0" w:color="auto"/>
        <w:left w:val="none" w:sz="0" w:space="0" w:color="auto"/>
        <w:bottom w:val="none" w:sz="0" w:space="0" w:color="auto"/>
        <w:right w:val="none" w:sz="0" w:space="0" w:color="auto"/>
      </w:divBdr>
    </w:div>
    <w:div w:id="630673323">
      <w:bodyDiv w:val="1"/>
      <w:marLeft w:val="0"/>
      <w:marRight w:val="0"/>
      <w:marTop w:val="0"/>
      <w:marBottom w:val="0"/>
      <w:divBdr>
        <w:top w:val="none" w:sz="0" w:space="0" w:color="auto"/>
        <w:left w:val="none" w:sz="0" w:space="0" w:color="auto"/>
        <w:bottom w:val="none" w:sz="0" w:space="0" w:color="auto"/>
        <w:right w:val="none" w:sz="0" w:space="0" w:color="auto"/>
      </w:divBdr>
    </w:div>
    <w:div w:id="640962483">
      <w:bodyDiv w:val="1"/>
      <w:marLeft w:val="0"/>
      <w:marRight w:val="0"/>
      <w:marTop w:val="0"/>
      <w:marBottom w:val="0"/>
      <w:divBdr>
        <w:top w:val="none" w:sz="0" w:space="0" w:color="auto"/>
        <w:left w:val="none" w:sz="0" w:space="0" w:color="auto"/>
        <w:bottom w:val="none" w:sz="0" w:space="0" w:color="auto"/>
        <w:right w:val="none" w:sz="0" w:space="0" w:color="auto"/>
      </w:divBdr>
    </w:div>
    <w:div w:id="648943631">
      <w:bodyDiv w:val="1"/>
      <w:marLeft w:val="0"/>
      <w:marRight w:val="0"/>
      <w:marTop w:val="0"/>
      <w:marBottom w:val="0"/>
      <w:divBdr>
        <w:top w:val="none" w:sz="0" w:space="0" w:color="auto"/>
        <w:left w:val="none" w:sz="0" w:space="0" w:color="auto"/>
        <w:bottom w:val="none" w:sz="0" w:space="0" w:color="auto"/>
        <w:right w:val="none" w:sz="0" w:space="0" w:color="auto"/>
      </w:divBdr>
    </w:div>
    <w:div w:id="659425810">
      <w:bodyDiv w:val="1"/>
      <w:marLeft w:val="0"/>
      <w:marRight w:val="0"/>
      <w:marTop w:val="0"/>
      <w:marBottom w:val="0"/>
      <w:divBdr>
        <w:top w:val="none" w:sz="0" w:space="0" w:color="auto"/>
        <w:left w:val="none" w:sz="0" w:space="0" w:color="auto"/>
        <w:bottom w:val="none" w:sz="0" w:space="0" w:color="auto"/>
        <w:right w:val="none" w:sz="0" w:space="0" w:color="auto"/>
      </w:divBdr>
    </w:div>
    <w:div w:id="659431677">
      <w:bodyDiv w:val="1"/>
      <w:marLeft w:val="0"/>
      <w:marRight w:val="0"/>
      <w:marTop w:val="0"/>
      <w:marBottom w:val="0"/>
      <w:divBdr>
        <w:top w:val="none" w:sz="0" w:space="0" w:color="auto"/>
        <w:left w:val="none" w:sz="0" w:space="0" w:color="auto"/>
        <w:bottom w:val="none" w:sz="0" w:space="0" w:color="auto"/>
        <w:right w:val="none" w:sz="0" w:space="0" w:color="auto"/>
      </w:divBdr>
    </w:div>
    <w:div w:id="676079263">
      <w:bodyDiv w:val="1"/>
      <w:marLeft w:val="0"/>
      <w:marRight w:val="0"/>
      <w:marTop w:val="0"/>
      <w:marBottom w:val="0"/>
      <w:divBdr>
        <w:top w:val="none" w:sz="0" w:space="0" w:color="auto"/>
        <w:left w:val="none" w:sz="0" w:space="0" w:color="auto"/>
        <w:bottom w:val="none" w:sz="0" w:space="0" w:color="auto"/>
        <w:right w:val="none" w:sz="0" w:space="0" w:color="auto"/>
      </w:divBdr>
    </w:div>
    <w:div w:id="678701288">
      <w:bodyDiv w:val="1"/>
      <w:marLeft w:val="0"/>
      <w:marRight w:val="0"/>
      <w:marTop w:val="0"/>
      <w:marBottom w:val="0"/>
      <w:divBdr>
        <w:top w:val="none" w:sz="0" w:space="0" w:color="auto"/>
        <w:left w:val="none" w:sz="0" w:space="0" w:color="auto"/>
        <w:bottom w:val="none" w:sz="0" w:space="0" w:color="auto"/>
        <w:right w:val="none" w:sz="0" w:space="0" w:color="auto"/>
      </w:divBdr>
      <w:divsChild>
        <w:div w:id="589630753">
          <w:marLeft w:val="0"/>
          <w:marRight w:val="0"/>
          <w:marTop w:val="0"/>
          <w:marBottom w:val="0"/>
          <w:divBdr>
            <w:top w:val="none" w:sz="0" w:space="0" w:color="auto"/>
            <w:left w:val="none" w:sz="0" w:space="0" w:color="auto"/>
            <w:bottom w:val="none" w:sz="0" w:space="0" w:color="auto"/>
            <w:right w:val="none" w:sz="0" w:space="0" w:color="auto"/>
          </w:divBdr>
        </w:div>
      </w:divsChild>
    </w:div>
    <w:div w:id="684287270">
      <w:bodyDiv w:val="1"/>
      <w:marLeft w:val="0"/>
      <w:marRight w:val="0"/>
      <w:marTop w:val="0"/>
      <w:marBottom w:val="0"/>
      <w:divBdr>
        <w:top w:val="none" w:sz="0" w:space="0" w:color="auto"/>
        <w:left w:val="none" w:sz="0" w:space="0" w:color="auto"/>
        <w:bottom w:val="none" w:sz="0" w:space="0" w:color="auto"/>
        <w:right w:val="none" w:sz="0" w:space="0" w:color="auto"/>
      </w:divBdr>
    </w:div>
    <w:div w:id="686172193">
      <w:bodyDiv w:val="1"/>
      <w:marLeft w:val="0"/>
      <w:marRight w:val="0"/>
      <w:marTop w:val="0"/>
      <w:marBottom w:val="0"/>
      <w:divBdr>
        <w:top w:val="none" w:sz="0" w:space="0" w:color="auto"/>
        <w:left w:val="none" w:sz="0" w:space="0" w:color="auto"/>
        <w:bottom w:val="none" w:sz="0" w:space="0" w:color="auto"/>
        <w:right w:val="none" w:sz="0" w:space="0" w:color="auto"/>
      </w:divBdr>
    </w:div>
    <w:div w:id="690690315">
      <w:bodyDiv w:val="1"/>
      <w:marLeft w:val="0"/>
      <w:marRight w:val="0"/>
      <w:marTop w:val="0"/>
      <w:marBottom w:val="0"/>
      <w:divBdr>
        <w:top w:val="none" w:sz="0" w:space="0" w:color="auto"/>
        <w:left w:val="none" w:sz="0" w:space="0" w:color="auto"/>
        <w:bottom w:val="none" w:sz="0" w:space="0" w:color="auto"/>
        <w:right w:val="none" w:sz="0" w:space="0" w:color="auto"/>
      </w:divBdr>
    </w:div>
    <w:div w:id="696660812">
      <w:bodyDiv w:val="1"/>
      <w:marLeft w:val="0"/>
      <w:marRight w:val="0"/>
      <w:marTop w:val="0"/>
      <w:marBottom w:val="0"/>
      <w:divBdr>
        <w:top w:val="none" w:sz="0" w:space="0" w:color="auto"/>
        <w:left w:val="none" w:sz="0" w:space="0" w:color="auto"/>
        <w:bottom w:val="none" w:sz="0" w:space="0" w:color="auto"/>
        <w:right w:val="none" w:sz="0" w:space="0" w:color="auto"/>
      </w:divBdr>
    </w:div>
    <w:div w:id="700276980">
      <w:bodyDiv w:val="1"/>
      <w:marLeft w:val="0"/>
      <w:marRight w:val="0"/>
      <w:marTop w:val="0"/>
      <w:marBottom w:val="0"/>
      <w:divBdr>
        <w:top w:val="none" w:sz="0" w:space="0" w:color="auto"/>
        <w:left w:val="none" w:sz="0" w:space="0" w:color="auto"/>
        <w:bottom w:val="none" w:sz="0" w:space="0" w:color="auto"/>
        <w:right w:val="none" w:sz="0" w:space="0" w:color="auto"/>
      </w:divBdr>
    </w:div>
    <w:div w:id="706760666">
      <w:bodyDiv w:val="1"/>
      <w:marLeft w:val="0"/>
      <w:marRight w:val="0"/>
      <w:marTop w:val="0"/>
      <w:marBottom w:val="0"/>
      <w:divBdr>
        <w:top w:val="none" w:sz="0" w:space="0" w:color="auto"/>
        <w:left w:val="none" w:sz="0" w:space="0" w:color="auto"/>
        <w:bottom w:val="none" w:sz="0" w:space="0" w:color="auto"/>
        <w:right w:val="none" w:sz="0" w:space="0" w:color="auto"/>
      </w:divBdr>
    </w:div>
    <w:div w:id="709427280">
      <w:bodyDiv w:val="1"/>
      <w:marLeft w:val="0"/>
      <w:marRight w:val="0"/>
      <w:marTop w:val="0"/>
      <w:marBottom w:val="0"/>
      <w:divBdr>
        <w:top w:val="none" w:sz="0" w:space="0" w:color="auto"/>
        <w:left w:val="none" w:sz="0" w:space="0" w:color="auto"/>
        <w:bottom w:val="none" w:sz="0" w:space="0" w:color="auto"/>
        <w:right w:val="none" w:sz="0" w:space="0" w:color="auto"/>
      </w:divBdr>
    </w:div>
    <w:div w:id="711658075">
      <w:bodyDiv w:val="1"/>
      <w:marLeft w:val="0"/>
      <w:marRight w:val="0"/>
      <w:marTop w:val="0"/>
      <w:marBottom w:val="0"/>
      <w:divBdr>
        <w:top w:val="none" w:sz="0" w:space="0" w:color="auto"/>
        <w:left w:val="none" w:sz="0" w:space="0" w:color="auto"/>
        <w:bottom w:val="none" w:sz="0" w:space="0" w:color="auto"/>
        <w:right w:val="none" w:sz="0" w:space="0" w:color="auto"/>
      </w:divBdr>
    </w:div>
    <w:div w:id="711852130">
      <w:bodyDiv w:val="1"/>
      <w:marLeft w:val="0"/>
      <w:marRight w:val="0"/>
      <w:marTop w:val="0"/>
      <w:marBottom w:val="0"/>
      <w:divBdr>
        <w:top w:val="none" w:sz="0" w:space="0" w:color="auto"/>
        <w:left w:val="none" w:sz="0" w:space="0" w:color="auto"/>
        <w:bottom w:val="none" w:sz="0" w:space="0" w:color="auto"/>
        <w:right w:val="none" w:sz="0" w:space="0" w:color="auto"/>
      </w:divBdr>
    </w:div>
    <w:div w:id="712728861">
      <w:bodyDiv w:val="1"/>
      <w:marLeft w:val="0"/>
      <w:marRight w:val="0"/>
      <w:marTop w:val="0"/>
      <w:marBottom w:val="0"/>
      <w:divBdr>
        <w:top w:val="none" w:sz="0" w:space="0" w:color="auto"/>
        <w:left w:val="none" w:sz="0" w:space="0" w:color="auto"/>
        <w:bottom w:val="none" w:sz="0" w:space="0" w:color="auto"/>
        <w:right w:val="none" w:sz="0" w:space="0" w:color="auto"/>
      </w:divBdr>
    </w:div>
    <w:div w:id="717627907">
      <w:bodyDiv w:val="1"/>
      <w:marLeft w:val="0"/>
      <w:marRight w:val="0"/>
      <w:marTop w:val="0"/>
      <w:marBottom w:val="0"/>
      <w:divBdr>
        <w:top w:val="none" w:sz="0" w:space="0" w:color="auto"/>
        <w:left w:val="none" w:sz="0" w:space="0" w:color="auto"/>
        <w:bottom w:val="none" w:sz="0" w:space="0" w:color="auto"/>
        <w:right w:val="none" w:sz="0" w:space="0" w:color="auto"/>
      </w:divBdr>
    </w:div>
    <w:div w:id="725879512">
      <w:bodyDiv w:val="1"/>
      <w:marLeft w:val="0"/>
      <w:marRight w:val="0"/>
      <w:marTop w:val="0"/>
      <w:marBottom w:val="0"/>
      <w:divBdr>
        <w:top w:val="none" w:sz="0" w:space="0" w:color="auto"/>
        <w:left w:val="none" w:sz="0" w:space="0" w:color="auto"/>
        <w:bottom w:val="none" w:sz="0" w:space="0" w:color="auto"/>
        <w:right w:val="none" w:sz="0" w:space="0" w:color="auto"/>
      </w:divBdr>
    </w:div>
    <w:div w:id="727534094">
      <w:bodyDiv w:val="1"/>
      <w:marLeft w:val="0"/>
      <w:marRight w:val="0"/>
      <w:marTop w:val="0"/>
      <w:marBottom w:val="0"/>
      <w:divBdr>
        <w:top w:val="none" w:sz="0" w:space="0" w:color="auto"/>
        <w:left w:val="none" w:sz="0" w:space="0" w:color="auto"/>
        <w:bottom w:val="none" w:sz="0" w:space="0" w:color="auto"/>
        <w:right w:val="none" w:sz="0" w:space="0" w:color="auto"/>
      </w:divBdr>
    </w:div>
    <w:div w:id="730494516">
      <w:bodyDiv w:val="1"/>
      <w:marLeft w:val="0"/>
      <w:marRight w:val="0"/>
      <w:marTop w:val="0"/>
      <w:marBottom w:val="0"/>
      <w:divBdr>
        <w:top w:val="none" w:sz="0" w:space="0" w:color="auto"/>
        <w:left w:val="none" w:sz="0" w:space="0" w:color="auto"/>
        <w:bottom w:val="none" w:sz="0" w:space="0" w:color="auto"/>
        <w:right w:val="none" w:sz="0" w:space="0" w:color="auto"/>
      </w:divBdr>
    </w:div>
    <w:div w:id="734203267">
      <w:bodyDiv w:val="1"/>
      <w:marLeft w:val="0"/>
      <w:marRight w:val="0"/>
      <w:marTop w:val="0"/>
      <w:marBottom w:val="0"/>
      <w:divBdr>
        <w:top w:val="none" w:sz="0" w:space="0" w:color="auto"/>
        <w:left w:val="none" w:sz="0" w:space="0" w:color="auto"/>
        <w:bottom w:val="none" w:sz="0" w:space="0" w:color="auto"/>
        <w:right w:val="none" w:sz="0" w:space="0" w:color="auto"/>
      </w:divBdr>
    </w:div>
    <w:div w:id="736782152">
      <w:bodyDiv w:val="1"/>
      <w:marLeft w:val="0"/>
      <w:marRight w:val="0"/>
      <w:marTop w:val="0"/>
      <w:marBottom w:val="0"/>
      <w:divBdr>
        <w:top w:val="none" w:sz="0" w:space="0" w:color="auto"/>
        <w:left w:val="none" w:sz="0" w:space="0" w:color="auto"/>
        <w:bottom w:val="none" w:sz="0" w:space="0" w:color="auto"/>
        <w:right w:val="none" w:sz="0" w:space="0" w:color="auto"/>
      </w:divBdr>
    </w:div>
    <w:div w:id="739206519">
      <w:bodyDiv w:val="1"/>
      <w:marLeft w:val="0"/>
      <w:marRight w:val="0"/>
      <w:marTop w:val="0"/>
      <w:marBottom w:val="0"/>
      <w:divBdr>
        <w:top w:val="none" w:sz="0" w:space="0" w:color="auto"/>
        <w:left w:val="none" w:sz="0" w:space="0" w:color="auto"/>
        <w:bottom w:val="none" w:sz="0" w:space="0" w:color="auto"/>
        <w:right w:val="none" w:sz="0" w:space="0" w:color="auto"/>
      </w:divBdr>
    </w:div>
    <w:div w:id="740371597">
      <w:bodyDiv w:val="1"/>
      <w:marLeft w:val="0"/>
      <w:marRight w:val="0"/>
      <w:marTop w:val="0"/>
      <w:marBottom w:val="0"/>
      <w:divBdr>
        <w:top w:val="none" w:sz="0" w:space="0" w:color="auto"/>
        <w:left w:val="none" w:sz="0" w:space="0" w:color="auto"/>
        <w:bottom w:val="none" w:sz="0" w:space="0" w:color="auto"/>
        <w:right w:val="none" w:sz="0" w:space="0" w:color="auto"/>
      </w:divBdr>
    </w:div>
    <w:div w:id="744377557">
      <w:bodyDiv w:val="1"/>
      <w:marLeft w:val="0"/>
      <w:marRight w:val="0"/>
      <w:marTop w:val="0"/>
      <w:marBottom w:val="0"/>
      <w:divBdr>
        <w:top w:val="none" w:sz="0" w:space="0" w:color="auto"/>
        <w:left w:val="none" w:sz="0" w:space="0" w:color="auto"/>
        <w:bottom w:val="none" w:sz="0" w:space="0" w:color="auto"/>
        <w:right w:val="none" w:sz="0" w:space="0" w:color="auto"/>
      </w:divBdr>
    </w:div>
    <w:div w:id="747768416">
      <w:bodyDiv w:val="1"/>
      <w:marLeft w:val="0"/>
      <w:marRight w:val="0"/>
      <w:marTop w:val="0"/>
      <w:marBottom w:val="0"/>
      <w:divBdr>
        <w:top w:val="none" w:sz="0" w:space="0" w:color="auto"/>
        <w:left w:val="none" w:sz="0" w:space="0" w:color="auto"/>
        <w:bottom w:val="none" w:sz="0" w:space="0" w:color="auto"/>
        <w:right w:val="none" w:sz="0" w:space="0" w:color="auto"/>
      </w:divBdr>
    </w:div>
    <w:div w:id="749426959">
      <w:bodyDiv w:val="1"/>
      <w:marLeft w:val="0"/>
      <w:marRight w:val="0"/>
      <w:marTop w:val="0"/>
      <w:marBottom w:val="0"/>
      <w:divBdr>
        <w:top w:val="none" w:sz="0" w:space="0" w:color="auto"/>
        <w:left w:val="none" w:sz="0" w:space="0" w:color="auto"/>
        <w:bottom w:val="none" w:sz="0" w:space="0" w:color="auto"/>
        <w:right w:val="none" w:sz="0" w:space="0" w:color="auto"/>
      </w:divBdr>
    </w:div>
    <w:div w:id="760682923">
      <w:bodyDiv w:val="1"/>
      <w:marLeft w:val="0"/>
      <w:marRight w:val="0"/>
      <w:marTop w:val="0"/>
      <w:marBottom w:val="0"/>
      <w:divBdr>
        <w:top w:val="none" w:sz="0" w:space="0" w:color="auto"/>
        <w:left w:val="none" w:sz="0" w:space="0" w:color="auto"/>
        <w:bottom w:val="none" w:sz="0" w:space="0" w:color="auto"/>
        <w:right w:val="none" w:sz="0" w:space="0" w:color="auto"/>
      </w:divBdr>
    </w:div>
    <w:div w:id="769473034">
      <w:bodyDiv w:val="1"/>
      <w:marLeft w:val="0"/>
      <w:marRight w:val="0"/>
      <w:marTop w:val="0"/>
      <w:marBottom w:val="0"/>
      <w:divBdr>
        <w:top w:val="none" w:sz="0" w:space="0" w:color="auto"/>
        <w:left w:val="none" w:sz="0" w:space="0" w:color="auto"/>
        <w:bottom w:val="none" w:sz="0" w:space="0" w:color="auto"/>
        <w:right w:val="none" w:sz="0" w:space="0" w:color="auto"/>
      </w:divBdr>
    </w:div>
    <w:div w:id="776565474">
      <w:bodyDiv w:val="1"/>
      <w:marLeft w:val="0"/>
      <w:marRight w:val="0"/>
      <w:marTop w:val="0"/>
      <w:marBottom w:val="0"/>
      <w:divBdr>
        <w:top w:val="none" w:sz="0" w:space="0" w:color="auto"/>
        <w:left w:val="none" w:sz="0" w:space="0" w:color="auto"/>
        <w:bottom w:val="none" w:sz="0" w:space="0" w:color="auto"/>
        <w:right w:val="none" w:sz="0" w:space="0" w:color="auto"/>
      </w:divBdr>
    </w:div>
    <w:div w:id="782380211">
      <w:bodyDiv w:val="1"/>
      <w:marLeft w:val="0"/>
      <w:marRight w:val="0"/>
      <w:marTop w:val="0"/>
      <w:marBottom w:val="0"/>
      <w:divBdr>
        <w:top w:val="none" w:sz="0" w:space="0" w:color="auto"/>
        <w:left w:val="none" w:sz="0" w:space="0" w:color="auto"/>
        <w:bottom w:val="none" w:sz="0" w:space="0" w:color="auto"/>
        <w:right w:val="none" w:sz="0" w:space="0" w:color="auto"/>
      </w:divBdr>
    </w:div>
    <w:div w:id="783814455">
      <w:bodyDiv w:val="1"/>
      <w:marLeft w:val="0"/>
      <w:marRight w:val="0"/>
      <w:marTop w:val="0"/>
      <w:marBottom w:val="0"/>
      <w:divBdr>
        <w:top w:val="none" w:sz="0" w:space="0" w:color="auto"/>
        <w:left w:val="none" w:sz="0" w:space="0" w:color="auto"/>
        <w:bottom w:val="none" w:sz="0" w:space="0" w:color="auto"/>
        <w:right w:val="none" w:sz="0" w:space="0" w:color="auto"/>
      </w:divBdr>
    </w:div>
    <w:div w:id="784076177">
      <w:bodyDiv w:val="1"/>
      <w:marLeft w:val="0"/>
      <w:marRight w:val="0"/>
      <w:marTop w:val="0"/>
      <w:marBottom w:val="0"/>
      <w:divBdr>
        <w:top w:val="none" w:sz="0" w:space="0" w:color="auto"/>
        <w:left w:val="none" w:sz="0" w:space="0" w:color="auto"/>
        <w:bottom w:val="none" w:sz="0" w:space="0" w:color="auto"/>
        <w:right w:val="none" w:sz="0" w:space="0" w:color="auto"/>
      </w:divBdr>
    </w:div>
    <w:div w:id="784425061">
      <w:bodyDiv w:val="1"/>
      <w:marLeft w:val="0"/>
      <w:marRight w:val="0"/>
      <w:marTop w:val="0"/>
      <w:marBottom w:val="0"/>
      <w:divBdr>
        <w:top w:val="none" w:sz="0" w:space="0" w:color="auto"/>
        <w:left w:val="none" w:sz="0" w:space="0" w:color="auto"/>
        <w:bottom w:val="none" w:sz="0" w:space="0" w:color="auto"/>
        <w:right w:val="none" w:sz="0" w:space="0" w:color="auto"/>
      </w:divBdr>
    </w:div>
    <w:div w:id="789739934">
      <w:bodyDiv w:val="1"/>
      <w:marLeft w:val="0"/>
      <w:marRight w:val="0"/>
      <w:marTop w:val="0"/>
      <w:marBottom w:val="0"/>
      <w:divBdr>
        <w:top w:val="none" w:sz="0" w:space="0" w:color="auto"/>
        <w:left w:val="none" w:sz="0" w:space="0" w:color="auto"/>
        <w:bottom w:val="none" w:sz="0" w:space="0" w:color="auto"/>
        <w:right w:val="none" w:sz="0" w:space="0" w:color="auto"/>
      </w:divBdr>
    </w:div>
    <w:div w:id="792332970">
      <w:bodyDiv w:val="1"/>
      <w:marLeft w:val="0"/>
      <w:marRight w:val="0"/>
      <w:marTop w:val="0"/>
      <w:marBottom w:val="0"/>
      <w:divBdr>
        <w:top w:val="none" w:sz="0" w:space="0" w:color="auto"/>
        <w:left w:val="none" w:sz="0" w:space="0" w:color="auto"/>
        <w:bottom w:val="none" w:sz="0" w:space="0" w:color="auto"/>
        <w:right w:val="none" w:sz="0" w:space="0" w:color="auto"/>
      </w:divBdr>
    </w:div>
    <w:div w:id="799685874">
      <w:bodyDiv w:val="1"/>
      <w:marLeft w:val="0"/>
      <w:marRight w:val="0"/>
      <w:marTop w:val="0"/>
      <w:marBottom w:val="0"/>
      <w:divBdr>
        <w:top w:val="none" w:sz="0" w:space="0" w:color="auto"/>
        <w:left w:val="none" w:sz="0" w:space="0" w:color="auto"/>
        <w:bottom w:val="none" w:sz="0" w:space="0" w:color="auto"/>
        <w:right w:val="none" w:sz="0" w:space="0" w:color="auto"/>
      </w:divBdr>
    </w:div>
    <w:div w:id="800341507">
      <w:bodyDiv w:val="1"/>
      <w:marLeft w:val="0"/>
      <w:marRight w:val="0"/>
      <w:marTop w:val="0"/>
      <w:marBottom w:val="0"/>
      <w:divBdr>
        <w:top w:val="none" w:sz="0" w:space="0" w:color="auto"/>
        <w:left w:val="none" w:sz="0" w:space="0" w:color="auto"/>
        <w:bottom w:val="none" w:sz="0" w:space="0" w:color="auto"/>
        <w:right w:val="none" w:sz="0" w:space="0" w:color="auto"/>
      </w:divBdr>
    </w:div>
    <w:div w:id="803474647">
      <w:bodyDiv w:val="1"/>
      <w:marLeft w:val="0"/>
      <w:marRight w:val="0"/>
      <w:marTop w:val="0"/>
      <w:marBottom w:val="0"/>
      <w:divBdr>
        <w:top w:val="none" w:sz="0" w:space="0" w:color="auto"/>
        <w:left w:val="none" w:sz="0" w:space="0" w:color="auto"/>
        <w:bottom w:val="none" w:sz="0" w:space="0" w:color="auto"/>
        <w:right w:val="none" w:sz="0" w:space="0" w:color="auto"/>
      </w:divBdr>
    </w:div>
    <w:div w:id="804543917">
      <w:bodyDiv w:val="1"/>
      <w:marLeft w:val="0"/>
      <w:marRight w:val="0"/>
      <w:marTop w:val="0"/>
      <w:marBottom w:val="0"/>
      <w:divBdr>
        <w:top w:val="none" w:sz="0" w:space="0" w:color="auto"/>
        <w:left w:val="none" w:sz="0" w:space="0" w:color="auto"/>
        <w:bottom w:val="none" w:sz="0" w:space="0" w:color="auto"/>
        <w:right w:val="none" w:sz="0" w:space="0" w:color="auto"/>
      </w:divBdr>
    </w:div>
    <w:div w:id="807359244">
      <w:bodyDiv w:val="1"/>
      <w:marLeft w:val="0"/>
      <w:marRight w:val="0"/>
      <w:marTop w:val="0"/>
      <w:marBottom w:val="0"/>
      <w:divBdr>
        <w:top w:val="none" w:sz="0" w:space="0" w:color="auto"/>
        <w:left w:val="none" w:sz="0" w:space="0" w:color="auto"/>
        <w:bottom w:val="none" w:sz="0" w:space="0" w:color="auto"/>
        <w:right w:val="none" w:sz="0" w:space="0" w:color="auto"/>
      </w:divBdr>
    </w:div>
    <w:div w:id="811943014">
      <w:bodyDiv w:val="1"/>
      <w:marLeft w:val="0"/>
      <w:marRight w:val="0"/>
      <w:marTop w:val="0"/>
      <w:marBottom w:val="0"/>
      <w:divBdr>
        <w:top w:val="none" w:sz="0" w:space="0" w:color="auto"/>
        <w:left w:val="none" w:sz="0" w:space="0" w:color="auto"/>
        <w:bottom w:val="none" w:sz="0" w:space="0" w:color="auto"/>
        <w:right w:val="none" w:sz="0" w:space="0" w:color="auto"/>
      </w:divBdr>
    </w:div>
    <w:div w:id="823619063">
      <w:bodyDiv w:val="1"/>
      <w:marLeft w:val="0"/>
      <w:marRight w:val="0"/>
      <w:marTop w:val="0"/>
      <w:marBottom w:val="0"/>
      <w:divBdr>
        <w:top w:val="none" w:sz="0" w:space="0" w:color="auto"/>
        <w:left w:val="none" w:sz="0" w:space="0" w:color="auto"/>
        <w:bottom w:val="none" w:sz="0" w:space="0" w:color="auto"/>
        <w:right w:val="none" w:sz="0" w:space="0" w:color="auto"/>
      </w:divBdr>
    </w:div>
    <w:div w:id="825509497">
      <w:bodyDiv w:val="1"/>
      <w:marLeft w:val="0"/>
      <w:marRight w:val="0"/>
      <w:marTop w:val="0"/>
      <w:marBottom w:val="0"/>
      <w:divBdr>
        <w:top w:val="none" w:sz="0" w:space="0" w:color="auto"/>
        <w:left w:val="none" w:sz="0" w:space="0" w:color="auto"/>
        <w:bottom w:val="none" w:sz="0" w:space="0" w:color="auto"/>
        <w:right w:val="none" w:sz="0" w:space="0" w:color="auto"/>
      </w:divBdr>
    </w:div>
    <w:div w:id="825895776">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9734220">
      <w:bodyDiv w:val="1"/>
      <w:marLeft w:val="0"/>
      <w:marRight w:val="0"/>
      <w:marTop w:val="0"/>
      <w:marBottom w:val="0"/>
      <w:divBdr>
        <w:top w:val="none" w:sz="0" w:space="0" w:color="auto"/>
        <w:left w:val="none" w:sz="0" w:space="0" w:color="auto"/>
        <w:bottom w:val="none" w:sz="0" w:space="0" w:color="auto"/>
        <w:right w:val="none" w:sz="0" w:space="0" w:color="auto"/>
      </w:divBdr>
    </w:div>
    <w:div w:id="842283402">
      <w:bodyDiv w:val="1"/>
      <w:marLeft w:val="0"/>
      <w:marRight w:val="0"/>
      <w:marTop w:val="0"/>
      <w:marBottom w:val="0"/>
      <w:divBdr>
        <w:top w:val="none" w:sz="0" w:space="0" w:color="auto"/>
        <w:left w:val="none" w:sz="0" w:space="0" w:color="auto"/>
        <w:bottom w:val="none" w:sz="0" w:space="0" w:color="auto"/>
        <w:right w:val="none" w:sz="0" w:space="0" w:color="auto"/>
      </w:divBdr>
    </w:div>
    <w:div w:id="847645616">
      <w:bodyDiv w:val="1"/>
      <w:marLeft w:val="0"/>
      <w:marRight w:val="0"/>
      <w:marTop w:val="0"/>
      <w:marBottom w:val="0"/>
      <w:divBdr>
        <w:top w:val="none" w:sz="0" w:space="0" w:color="auto"/>
        <w:left w:val="none" w:sz="0" w:space="0" w:color="auto"/>
        <w:bottom w:val="none" w:sz="0" w:space="0" w:color="auto"/>
        <w:right w:val="none" w:sz="0" w:space="0" w:color="auto"/>
      </w:divBdr>
    </w:div>
    <w:div w:id="849759224">
      <w:bodyDiv w:val="1"/>
      <w:marLeft w:val="0"/>
      <w:marRight w:val="0"/>
      <w:marTop w:val="0"/>
      <w:marBottom w:val="0"/>
      <w:divBdr>
        <w:top w:val="none" w:sz="0" w:space="0" w:color="auto"/>
        <w:left w:val="none" w:sz="0" w:space="0" w:color="auto"/>
        <w:bottom w:val="none" w:sz="0" w:space="0" w:color="auto"/>
        <w:right w:val="none" w:sz="0" w:space="0" w:color="auto"/>
      </w:divBdr>
    </w:div>
    <w:div w:id="851066161">
      <w:bodyDiv w:val="1"/>
      <w:marLeft w:val="0"/>
      <w:marRight w:val="0"/>
      <w:marTop w:val="0"/>
      <w:marBottom w:val="0"/>
      <w:divBdr>
        <w:top w:val="none" w:sz="0" w:space="0" w:color="auto"/>
        <w:left w:val="none" w:sz="0" w:space="0" w:color="auto"/>
        <w:bottom w:val="none" w:sz="0" w:space="0" w:color="auto"/>
        <w:right w:val="none" w:sz="0" w:space="0" w:color="auto"/>
      </w:divBdr>
      <w:divsChild>
        <w:div w:id="832910907">
          <w:marLeft w:val="0"/>
          <w:marRight w:val="0"/>
          <w:marTop w:val="0"/>
          <w:marBottom w:val="0"/>
          <w:divBdr>
            <w:top w:val="none" w:sz="0" w:space="0" w:color="auto"/>
            <w:left w:val="none" w:sz="0" w:space="0" w:color="auto"/>
            <w:bottom w:val="none" w:sz="0" w:space="0" w:color="auto"/>
            <w:right w:val="none" w:sz="0" w:space="0" w:color="auto"/>
          </w:divBdr>
          <w:divsChild>
            <w:div w:id="287665481">
              <w:marLeft w:val="0"/>
              <w:marRight w:val="0"/>
              <w:marTop w:val="0"/>
              <w:marBottom w:val="0"/>
              <w:divBdr>
                <w:top w:val="none" w:sz="0" w:space="0" w:color="auto"/>
                <w:left w:val="none" w:sz="0" w:space="0" w:color="auto"/>
                <w:bottom w:val="none" w:sz="0" w:space="0" w:color="auto"/>
                <w:right w:val="none" w:sz="0" w:space="0" w:color="auto"/>
              </w:divBdr>
              <w:divsChild>
                <w:div w:id="17806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0318">
          <w:marLeft w:val="0"/>
          <w:marRight w:val="0"/>
          <w:marTop w:val="480"/>
          <w:marBottom w:val="480"/>
          <w:divBdr>
            <w:top w:val="none" w:sz="0" w:space="0" w:color="auto"/>
            <w:left w:val="none" w:sz="0" w:space="0" w:color="auto"/>
            <w:bottom w:val="none" w:sz="0" w:space="0" w:color="auto"/>
            <w:right w:val="none" w:sz="0" w:space="0" w:color="auto"/>
          </w:divBdr>
          <w:divsChild>
            <w:div w:id="64843515">
              <w:marLeft w:val="0"/>
              <w:marRight w:val="0"/>
              <w:marTop w:val="0"/>
              <w:marBottom w:val="0"/>
              <w:divBdr>
                <w:top w:val="single" w:sz="6" w:space="0" w:color="EEEEEE"/>
                <w:left w:val="none" w:sz="0" w:space="0" w:color="auto"/>
                <w:bottom w:val="none" w:sz="0" w:space="0" w:color="auto"/>
                <w:right w:val="none" w:sz="0" w:space="0" w:color="auto"/>
              </w:divBdr>
            </w:div>
          </w:divsChild>
        </w:div>
      </w:divsChild>
    </w:div>
    <w:div w:id="856625936">
      <w:bodyDiv w:val="1"/>
      <w:marLeft w:val="0"/>
      <w:marRight w:val="0"/>
      <w:marTop w:val="0"/>
      <w:marBottom w:val="0"/>
      <w:divBdr>
        <w:top w:val="none" w:sz="0" w:space="0" w:color="auto"/>
        <w:left w:val="none" w:sz="0" w:space="0" w:color="auto"/>
        <w:bottom w:val="none" w:sz="0" w:space="0" w:color="auto"/>
        <w:right w:val="none" w:sz="0" w:space="0" w:color="auto"/>
      </w:divBdr>
    </w:div>
    <w:div w:id="857619566">
      <w:bodyDiv w:val="1"/>
      <w:marLeft w:val="0"/>
      <w:marRight w:val="0"/>
      <w:marTop w:val="0"/>
      <w:marBottom w:val="0"/>
      <w:divBdr>
        <w:top w:val="none" w:sz="0" w:space="0" w:color="auto"/>
        <w:left w:val="none" w:sz="0" w:space="0" w:color="auto"/>
        <w:bottom w:val="none" w:sz="0" w:space="0" w:color="auto"/>
        <w:right w:val="none" w:sz="0" w:space="0" w:color="auto"/>
      </w:divBdr>
    </w:div>
    <w:div w:id="857935477">
      <w:bodyDiv w:val="1"/>
      <w:marLeft w:val="0"/>
      <w:marRight w:val="0"/>
      <w:marTop w:val="0"/>
      <w:marBottom w:val="0"/>
      <w:divBdr>
        <w:top w:val="none" w:sz="0" w:space="0" w:color="auto"/>
        <w:left w:val="none" w:sz="0" w:space="0" w:color="auto"/>
        <w:bottom w:val="none" w:sz="0" w:space="0" w:color="auto"/>
        <w:right w:val="none" w:sz="0" w:space="0" w:color="auto"/>
      </w:divBdr>
    </w:div>
    <w:div w:id="861742030">
      <w:bodyDiv w:val="1"/>
      <w:marLeft w:val="0"/>
      <w:marRight w:val="0"/>
      <w:marTop w:val="0"/>
      <w:marBottom w:val="0"/>
      <w:divBdr>
        <w:top w:val="none" w:sz="0" w:space="0" w:color="auto"/>
        <w:left w:val="none" w:sz="0" w:space="0" w:color="auto"/>
        <w:bottom w:val="none" w:sz="0" w:space="0" w:color="auto"/>
        <w:right w:val="none" w:sz="0" w:space="0" w:color="auto"/>
      </w:divBdr>
    </w:div>
    <w:div w:id="869992656">
      <w:bodyDiv w:val="1"/>
      <w:marLeft w:val="0"/>
      <w:marRight w:val="0"/>
      <w:marTop w:val="0"/>
      <w:marBottom w:val="0"/>
      <w:divBdr>
        <w:top w:val="none" w:sz="0" w:space="0" w:color="auto"/>
        <w:left w:val="none" w:sz="0" w:space="0" w:color="auto"/>
        <w:bottom w:val="none" w:sz="0" w:space="0" w:color="auto"/>
        <w:right w:val="none" w:sz="0" w:space="0" w:color="auto"/>
      </w:divBdr>
    </w:div>
    <w:div w:id="870535033">
      <w:bodyDiv w:val="1"/>
      <w:marLeft w:val="0"/>
      <w:marRight w:val="0"/>
      <w:marTop w:val="0"/>
      <w:marBottom w:val="0"/>
      <w:divBdr>
        <w:top w:val="none" w:sz="0" w:space="0" w:color="auto"/>
        <w:left w:val="none" w:sz="0" w:space="0" w:color="auto"/>
        <w:bottom w:val="none" w:sz="0" w:space="0" w:color="auto"/>
        <w:right w:val="none" w:sz="0" w:space="0" w:color="auto"/>
      </w:divBdr>
    </w:div>
    <w:div w:id="876040787">
      <w:bodyDiv w:val="1"/>
      <w:marLeft w:val="0"/>
      <w:marRight w:val="0"/>
      <w:marTop w:val="0"/>
      <w:marBottom w:val="0"/>
      <w:divBdr>
        <w:top w:val="none" w:sz="0" w:space="0" w:color="auto"/>
        <w:left w:val="none" w:sz="0" w:space="0" w:color="auto"/>
        <w:bottom w:val="none" w:sz="0" w:space="0" w:color="auto"/>
        <w:right w:val="none" w:sz="0" w:space="0" w:color="auto"/>
      </w:divBdr>
    </w:div>
    <w:div w:id="882015918">
      <w:bodyDiv w:val="1"/>
      <w:marLeft w:val="0"/>
      <w:marRight w:val="0"/>
      <w:marTop w:val="0"/>
      <w:marBottom w:val="0"/>
      <w:divBdr>
        <w:top w:val="none" w:sz="0" w:space="0" w:color="auto"/>
        <w:left w:val="none" w:sz="0" w:space="0" w:color="auto"/>
        <w:bottom w:val="none" w:sz="0" w:space="0" w:color="auto"/>
        <w:right w:val="none" w:sz="0" w:space="0" w:color="auto"/>
      </w:divBdr>
    </w:div>
    <w:div w:id="882323687">
      <w:bodyDiv w:val="1"/>
      <w:marLeft w:val="0"/>
      <w:marRight w:val="0"/>
      <w:marTop w:val="0"/>
      <w:marBottom w:val="0"/>
      <w:divBdr>
        <w:top w:val="none" w:sz="0" w:space="0" w:color="auto"/>
        <w:left w:val="none" w:sz="0" w:space="0" w:color="auto"/>
        <w:bottom w:val="none" w:sz="0" w:space="0" w:color="auto"/>
        <w:right w:val="none" w:sz="0" w:space="0" w:color="auto"/>
      </w:divBdr>
    </w:div>
    <w:div w:id="882866784">
      <w:bodyDiv w:val="1"/>
      <w:marLeft w:val="0"/>
      <w:marRight w:val="0"/>
      <w:marTop w:val="0"/>
      <w:marBottom w:val="0"/>
      <w:divBdr>
        <w:top w:val="none" w:sz="0" w:space="0" w:color="auto"/>
        <w:left w:val="none" w:sz="0" w:space="0" w:color="auto"/>
        <w:bottom w:val="none" w:sz="0" w:space="0" w:color="auto"/>
        <w:right w:val="none" w:sz="0" w:space="0" w:color="auto"/>
      </w:divBdr>
    </w:div>
    <w:div w:id="883369253">
      <w:bodyDiv w:val="1"/>
      <w:marLeft w:val="0"/>
      <w:marRight w:val="0"/>
      <w:marTop w:val="0"/>
      <w:marBottom w:val="0"/>
      <w:divBdr>
        <w:top w:val="none" w:sz="0" w:space="0" w:color="auto"/>
        <w:left w:val="none" w:sz="0" w:space="0" w:color="auto"/>
        <w:bottom w:val="none" w:sz="0" w:space="0" w:color="auto"/>
        <w:right w:val="none" w:sz="0" w:space="0" w:color="auto"/>
      </w:divBdr>
    </w:div>
    <w:div w:id="886839162">
      <w:bodyDiv w:val="1"/>
      <w:marLeft w:val="0"/>
      <w:marRight w:val="0"/>
      <w:marTop w:val="0"/>
      <w:marBottom w:val="0"/>
      <w:divBdr>
        <w:top w:val="none" w:sz="0" w:space="0" w:color="auto"/>
        <w:left w:val="none" w:sz="0" w:space="0" w:color="auto"/>
        <w:bottom w:val="none" w:sz="0" w:space="0" w:color="auto"/>
        <w:right w:val="none" w:sz="0" w:space="0" w:color="auto"/>
      </w:divBdr>
    </w:div>
    <w:div w:id="889152582">
      <w:bodyDiv w:val="1"/>
      <w:marLeft w:val="0"/>
      <w:marRight w:val="0"/>
      <w:marTop w:val="0"/>
      <w:marBottom w:val="0"/>
      <w:divBdr>
        <w:top w:val="none" w:sz="0" w:space="0" w:color="auto"/>
        <w:left w:val="none" w:sz="0" w:space="0" w:color="auto"/>
        <w:bottom w:val="none" w:sz="0" w:space="0" w:color="auto"/>
        <w:right w:val="none" w:sz="0" w:space="0" w:color="auto"/>
      </w:divBdr>
    </w:div>
    <w:div w:id="891042221">
      <w:bodyDiv w:val="1"/>
      <w:marLeft w:val="0"/>
      <w:marRight w:val="0"/>
      <w:marTop w:val="0"/>
      <w:marBottom w:val="0"/>
      <w:divBdr>
        <w:top w:val="none" w:sz="0" w:space="0" w:color="auto"/>
        <w:left w:val="none" w:sz="0" w:space="0" w:color="auto"/>
        <w:bottom w:val="none" w:sz="0" w:space="0" w:color="auto"/>
        <w:right w:val="none" w:sz="0" w:space="0" w:color="auto"/>
      </w:divBdr>
    </w:div>
    <w:div w:id="891967020">
      <w:bodyDiv w:val="1"/>
      <w:marLeft w:val="0"/>
      <w:marRight w:val="0"/>
      <w:marTop w:val="0"/>
      <w:marBottom w:val="0"/>
      <w:divBdr>
        <w:top w:val="none" w:sz="0" w:space="0" w:color="auto"/>
        <w:left w:val="none" w:sz="0" w:space="0" w:color="auto"/>
        <w:bottom w:val="none" w:sz="0" w:space="0" w:color="auto"/>
        <w:right w:val="none" w:sz="0" w:space="0" w:color="auto"/>
      </w:divBdr>
    </w:div>
    <w:div w:id="896356208">
      <w:bodyDiv w:val="1"/>
      <w:marLeft w:val="0"/>
      <w:marRight w:val="0"/>
      <w:marTop w:val="0"/>
      <w:marBottom w:val="0"/>
      <w:divBdr>
        <w:top w:val="none" w:sz="0" w:space="0" w:color="auto"/>
        <w:left w:val="none" w:sz="0" w:space="0" w:color="auto"/>
        <w:bottom w:val="none" w:sz="0" w:space="0" w:color="auto"/>
        <w:right w:val="none" w:sz="0" w:space="0" w:color="auto"/>
      </w:divBdr>
    </w:div>
    <w:div w:id="896432352">
      <w:bodyDiv w:val="1"/>
      <w:marLeft w:val="0"/>
      <w:marRight w:val="0"/>
      <w:marTop w:val="0"/>
      <w:marBottom w:val="0"/>
      <w:divBdr>
        <w:top w:val="none" w:sz="0" w:space="0" w:color="auto"/>
        <w:left w:val="none" w:sz="0" w:space="0" w:color="auto"/>
        <w:bottom w:val="none" w:sz="0" w:space="0" w:color="auto"/>
        <w:right w:val="none" w:sz="0" w:space="0" w:color="auto"/>
      </w:divBdr>
    </w:div>
    <w:div w:id="910383753">
      <w:bodyDiv w:val="1"/>
      <w:marLeft w:val="0"/>
      <w:marRight w:val="0"/>
      <w:marTop w:val="0"/>
      <w:marBottom w:val="0"/>
      <w:divBdr>
        <w:top w:val="none" w:sz="0" w:space="0" w:color="auto"/>
        <w:left w:val="none" w:sz="0" w:space="0" w:color="auto"/>
        <w:bottom w:val="none" w:sz="0" w:space="0" w:color="auto"/>
        <w:right w:val="none" w:sz="0" w:space="0" w:color="auto"/>
      </w:divBdr>
    </w:div>
    <w:div w:id="916480276">
      <w:bodyDiv w:val="1"/>
      <w:marLeft w:val="0"/>
      <w:marRight w:val="0"/>
      <w:marTop w:val="0"/>
      <w:marBottom w:val="0"/>
      <w:divBdr>
        <w:top w:val="none" w:sz="0" w:space="0" w:color="auto"/>
        <w:left w:val="none" w:sz="0" w:space="0" w:color="auto"/>
        <w:bottom w:val="none" w:sz="0" w:space="0" w:color="auto"/>
        <w:right w:val="none" w:sz="0" w:space="0" w:color="auto"/>
      </w:divBdr>
    </w:div>
    <w:div w:id="917981496">
      <w:bodyDiv w:val="1"/>
      <w:marLeft w:val="0"/>
      <w:marRight w:val="0"/>
      <w:marTop w:val="0"/>
      <w:marBottom w:val="0"/>
      <w:divBdr>
        <w:top w:val="none" w:sz="0" w:space="0" w:color="auto"/>
        <w:left w:val="none" w:sz="0" w:space="0" w:color="auto"/>
        <w:bottom w:val="none" w:sz="0" w:space="0" w:color="auto"/>
        <w:right w:val="none" w:sz="0" w:space="0" w:color="auto"/>
      </w:divBdr>
    </w:div>
    <w:div w:id="918177565">
      <w:bodyDiv w:val="1"/>
      <w:marLeft w:val="0"/>
      <w:marRight w:val="0"/>
      <w:marTop w:val="0"/>
      <w:marBottom w:val="0"/>
      <w:divBdr>
        <w:top w:val="none" w:sz="0" w:space="0" w:color="auto"/>
        <w:left w:val="none" w:sz="0" w:space="0" w:color="auto"/>
        <w:bottom w:val="none" w:sz="0" w:space="0" w:color="auto"/>
        <w:right w:val="none" w:sz="0" w:space="0" w:color="auto"/>
      </w:divBdr>
    </w:div>
    <w:div w:id="918322361">
      <w:bodyDiv w:val="1"/>
      <w:marLeft w:val="0"/>
      <w:marRight w:val="0"/>
      <w:marTop w:val="0"/>
      <w:marBottom w:val="0"/>
      <w:divBdr>
        <w:top w:val="none" w:sz="0" w:space="0" w:color="auto"/>
        <w:left w:val="none" w:sz="0" w:space="0" w:color="auto"/>
        <w:bottom w:val="none" w:sz="0" w:space="0" w:color="auto"/>
        <w:right w:val="none" w:sz="0" w:space="0" w:color="auto"/>
      </w:divBdr>
    </w:div>
    <w:div w:id="919828986">
      <w:bodyDiv w:val="1"/>
      <w:marLeft w:val="0"/>
      <w:marRight w:val="0"/>
      <w:marTop w:val="0"/>
      <w:marBottom w:val="0"/>
      <w:divBdr>
        <w:top w:val="none" w:sz="0" w:space="0" w:color="auto"/>
        <w:left w:val="none" w:sz="0" w:space="0" w:color="auto"/>
        <w:bottom w:val="none" w:sz="0" w:space="0" w:color="auto"/>
        <w:right w:val="none" w:sz="0" w:space="0" w:color="auto"/>
      </w:divBdr>
    </w:div>
    <w:div w:id="923343421">
      <w:bodyDiv w:val="1"/>
      <w:marLeft w:val="0"/>
      <w:marRight w:val="0"/>
      <w:marTop w:val="0"/>
      <w:marBottom w:val="0"/>
      <w:divBdr>
        <w:top w:val="none" w:sz="0" w:space="0" w:color="auto"/>
        <w:left w:val="none" w:sz="0" w:space="0" w:color="auto"/>
        <w:bottom w:val="none" w:sz="0" w:space="0" w:color="auto"/>
        <w:right w:val="none" w:sz="0" w:space="0" w:color="auto"/>
      </w:divBdr>
    </w:div>
    <w:div w:id="930967486">
      <w:bodyDiv w:val="1"/>
      <w:marLeft w:val="0"/>
      <w:marRight w:val="0"/>
      <w:marTop w:val="0"/>
      <w:marBottom w:val="0"/>
      <w:divBdr>
        <w:top w:val="none" w:sz="0" w:space="0" w:color="auto"/>
        <w:left w:val="none" w:sz="0" w:space="0" w:color="auto"/>
        <w:bottom w:val="none" w:sz="0" w:space="0" w:color="auto"/>
        <w:right w:val="none" w:sz="0" w:space="0" w:color="auto"/>
      </w:divBdr>
    </w:div>
    <w:div w:id="932054894">
      <w:bodyDiv w:val="1"/>
      <w:marLeft w:val="0"/>
      <w:marRight w:val="0"/>
      <w:marTop w:val="0"/>
      <w:marBottom w:val="0"/>
      <w:divBdr>
        <w:top w:val="none" w:sz="0" w:space="0" w:color="auto"/>
        <w:left w:val="none" w:sz="0" w:space="0" w:color="auto"/>
        <w:bottom w:val="none" w:sz="0" w:space="0" w:color="auto"/>
        <w:right w:val="none" w:sz="0" w:space="0" w:color="auto"/>
      </w:divBdr>
    </w:div>
    <w:div w:id="932666948">
      <w:bodyDiv w:val="1"/>
      <w:marLeft w:val="0"/>
      <w:marRight w:val="0"/>
      <w:marTop w:val="0"/>
      <w:marBottom w:val="0"/>
      <w:divBdr>
        <w:top w:val="none" w:sz="0" w:space="0" w:color="auto"/>
        <w:left w:val="none" w:sz="0" w:space="0" w:color="auto"/>
        <w:bottom w:val="none" w:sz="0" w:space="0" w:color="auto"/>
        <w:right w:val="none" w:sz="0" w:space="0" w:color="auto"/>
      </w:divBdr>
    </w:div>
    <w:div w:id="932859599">
      <w:bodyDiv w:val="1"/>
      <w:marLeft w:val="0"/>
      <w:marRight w:val="0"/>
      <w:marTop w:val="0"/>
      <w:marBottom w:val="0"/>
      <w:divBdr>
        <w:top w:val="none" w:sz="0" w:space="0" w:color="auto"/>
        <w:left w:val="none" w:sz="0" w:space="0" w:color="auto"/>
        <w:bottom w:val="none" w:sz="0" w:space="0" w:color="auto"/>
        <w:right w:val="none" w:sz="0" w:space="0" w:color="auto"/>
      </w:divBdr>
    </w:div>
    <w:div w:id="937560813">
      <w:bodyDiv w:val="1"/>
      <w:marLeft w:val="0"/>
      <w:marRight w:val="0"/>
      <w:marTop w:val="0"/>
      <w:marBottom w:val="0"/>
      <w:divBdr>
        <w:top w:val="none" w:sz="0" w:space="0" w:color="auto"/>
        <w:left w:val="none" w:sz="0" w:space="0" w:color="auto"/>
        <w:bottom w:val="none" w:sz="0" w:space="0" w:color="auto"/>
        <w:right w:val="none" w:sz="0" w:space="0" w:color="auto"/>
      </w:divBdr>
    </w:div>
    <w:div w:id="948969840">
      <w:bodyDiv w:val="1"/>
      <w:marLeft w:val="0"/>
      <w:marRight w:val="0"/>
      <w:marTop w:val="0"/>
      <w:marBottom w:val="0"/>
      <w:divBdr>
        <w:top w:val="none" w:sz="0" w:space="0" w:color="auto"/>
        <w:left w:val="none" w:sz="0" w:space="0" w:color="auto"/>
        <w:bottom w:val="none" w:sz="0" w:space="0" w:color="auto"/>
        <w:right w:val="none" w:sz="0" w:space="0" w:color="auto"/>
      </w:divBdr>
    </w:div>
    <w:div w:id="951008914">
      <w:bodyDiv w:val="1"/>
      <w:marLeft w:val="0"/>
      <w:marRight w:val="0"/>
      <w:marTop w:val="0"/>
      <w:marBottom w:val="0"/>
      <w:divBdr>
        <w:top w:val="none" w:sz="0" w:space="0" w:color="auto"/>
        <w:left w:val="none" w:sz="0" w:space="0" w:color="auto"/>
        <w:bottom w:val="none" w:sz="0" w:space="0" w:color="auto"/>
        <w:right w:val="none" w:sz="0" w:space="0" w:color="auto"/>
      </w:divBdr>
    </w:div>
    <w:div w:id="957220601">
      <w:bodyDiv w:val="1"/>
      <w:marLeft w:val="0"/>
      <w:marRight w:val="0"/>
      <w:marTop w:val="0"/>
      <w:marBottom w:val="0"/>
      <w:divBdr>
        <w:top w:val="none" w:sz="0" w:space="0" w:color="auto"/>
        <w:left w:val="none" w:sz="0" w:space="0" w:color="auto"/>
        <w:bottom w:val="none" w:sz="0" w:space="0" w:color="auto"/>
        <w:right w:val="none" w:sz="0" w:space="0" w:color="auto"/>
      </w:divBdr>
    </w:div>
    <w:div w:id="957570092">
      <w:bodyDiv w:val="1"/>
      <w:marLeft w:val="0"/>
      <w:marRight w:val="0"/>
      <w:marTop w:val="0"/>
      <w:marBottom w:val="0"/>
      <w:divBdr>
        <w:top w:val="none" w:sz="0" w:space="0" w:color="auto"/>
        <w:left w:val="none" w:sz="0" w:space="0" w:color="auto"/>
        <w:bottom w:val="none" w:sz="0" w:space="0" w:color="auto"/>
        <w:right w:val="none" w:sz="0" w:space="0" w:color="auto"/>
      </w:divBdr>
    </w:div>
    <w:div w:id="960379758">
      <w:bodyDiv w:val="1"/>
      <w:marLeft w:val="0"/>
      <w:marRight w:val="0"/>
      <w:marTop w:val="0"/>
      <w:marBottom w:val="0"/>
      <w:divBdr>
        <w:top w:val="none" w:sz="0" w:space="0" w:color="auto"/>
        <w:left w:val="none" w:sz="0" w:space="0" w:color="auto"/>
        <w:bottom w:val="none" w:sz="0" w:space="0" w:color="auto"/>
        <w:right w:val="none" w:sz="0" w:space="0" w:color="auto"/>
      </w:divBdr>
    </w:div>
    <w:div w:id="961422269">
      <w:bodyDiv w:val="1"/>
      <w:marLeft w:val="0"/>
      <w:marRight w:val="0"/>
      <w:marTop w:val="0"/>
      <w:marBottom w:val="0"/>
      <w:divBdr>
        <w:top w:val="none" w:sz="0" w:space="0" w:color="auto"/>
        <w:left w:val="none" w:sz="0" w:space="0" w:color="auto"/>
        <w:bottom w:val="none" w:sz="0" w:space="0" w:color="auto"/>
        <w:right w:val="none" w:sz="0" w:space="0" w:color="auto"/>
      </w:divBdr>
    </w:div>
    <w:div w:id="968436986">
      <w:bodyDiv w:val="1"/>
      <w:marLeft w:val="0"/>
      <w:marRight w:val="0"/>
      <w:marTop w:val="0"/>
      <w:marBottom w:val="0"/>
      <w:divBdr>
        <w:top w:val="none" w:sz="0" w:space="0" w:color="auto"/>
        <w:left w:val="none" w:sz="0" w:space="0" w:color="auto"/>
        <w:bottom w:val="none" w:sz="0" w:space="0" w:color="auto"/>
        <w:right w:val="none" w:sz="0" w:space="0" w:color="auto"/>
      </w:divBdr>
    </w:div>
    <w:div w:id="973365630">
      <w:bodyDiv w:val="1"/>
      <w:marLeft w:val="0"/>
      <w:marRight w:val="0"/>
      <w:marTop w:val="0"/>
      <w:marBottom w:val="0"/>
      <w:divBdr>
        <w:top w:val="none" w:sz="0" w:space="0" w:color="auto"/>
        <w:left w:val="none" w:sz="0" w:space="0" w:color="auto"/>
        <w:bottom w:val="none" w:sz="0" w:space="0" w:color="auto"/>
        <w:right w:val="none" w:sz="0" w:space="0" w:color="auto"/>
      </w:divBdr>
    </w:div>
    <w:div w:id="979185567">
      <w:bodyDiv w:val="1"/>
      <w:marLeft w:val="0"/>
      <w:marRight w:val="0"/>
      <w:marTop w:val="0"/>
      <w:marBottom w:val="0"/>
      <w:divBdr>
        <w:top w:val="none" w:sz="0" w:space="0" w:color="auto"/>
        <w:left w:val="none" w:sz="0" w:space="0" w:color="auto"/>
        <w:bottom w:val="none" w:sz="0" w:space="0" w:color="auto"/>
        <w:right w:val="none" w:sz="0" w:space="0" w:color="auto"/>
      </w:divBdr>
    </w:div>
    <w:div w:id="980229375">
      <w:bodyDiv w:val="1"/>
      <w:marLeft w:val="0"/>
      <w:marRight w:val="0"/>
      <w:marTop w:val="0"/>
      <w:marBottom w:val="0"/>
      <w:divBdr>
        <w:top w:val="none" w:sz="0" w:space="0" w:color="auto"/>
        <w:left w:val="none" w:sz="0" w:space="0" w:color="auto"/>
        <w:bottom w:val="none" w:sz="0" w:space="0" w:color="auto"/>
        <w:right w:val="none" w:sz="0" w:space="0" w:color="auto"/>
      </w:divBdr>
    </w:div>
    <w:div w:id="980307285">
      <w:bodyDiv w:val="1"/>
      <w:marLeft w:val="0"/>
      <w:marRight w:val="0"/>
      <w:marTop w:val="0"/>
      <w:marBottom w:val="0"/>
      <w:divBdr>
        <w:top w:val="none" w:sz="0" w:space="0" w:color="auto"/>
        <w:left w:val="none" w:sz="0" w:space="0" w:color="auto"/>
        <w:bottom w:val="none" w:sz="0" w:space="0" w:color="auto"/>
        <w:right w:val="none" w:sz="0" w:space="0" w:color="auto"/>
      </w:divBdr>
    </w:div>
    <w:div w:id="982082307">
      <w:bodyDiv w:val="1"/>
      <w:marLeft w:val="0"/>
      <w:marRight w:val="0"/>
      <w:marTop w:val="0"/>
      <w:marBottom w:val="0"/>
      <w:divBdr>
        <w:top w:val="none" w:sz="0" w:space="0" w:color="auto"/>
        <w:left w:val="none" w:sz="0" w:space="0" w:color="auto"/>
        <w:bottom w:val="none" w:sz="0" w:space="0" w:color="auto"/>
        <w:right w:val="none" w:sz="0" w:space="0" w:color="auto"/>
      </w:divBdr>
    </w:div>
    <w:div w:id="985860333">
      <w:bodyDiv w:val="1"/>
      <w:marLeft w:val="0"/>
      <w:marRight w:val="0"/>
      <w:marTop w:val="0"/>
      <w:marBottom w:val="0"/>
      <w:divBdr>
        <w:top w:val="none" w:sz="0" w:space="0" w:color="auto"/>
        <w:left w:val="none" w:sz="0" w:space="0" w:color="auto"/>
        <w:bottom w:val="none" w:sz="0" w:space="0" w:color="auto"/>
        <w:right w:val="none" w:sz="0" w:space="0" w:color="auto"/>
      </w:divBdr>
    </w:div>
    <w:div w:id="987057943">
      <w:bodyDiv w:val="1"/>
      <w:marLeft w:val="0"/>
      <w:marRight w:val="0"/>
      <w:marTop w:val="0"/>
      <w:marBottom w:val="0"/>
      <w:divBdr>
        <w:top w:val="none" w:sz="0" w:space="0" w:color="auto"/>
        <w:left w:val="none" w:sz="0" w:space="0" w:color="auto"/>
        <w:bottom w:val="none" w:sz="0" w:space="0" w:color="auto"/>
        <w:right w:val="none" w:sz="0" w:space="0" w:color="auto"/>
      </w:divBdr>
    </w:div>
    <w:div w:id="994725091">
      <w:bodyDiv w:val="1"/>
      <w:marLeft w:val="0"/>
      <w:marRight w:val="0"/>
      <w:marTop w:val="0"/>
      <w:marBottom w:val="0"/>
      <w:divBdr>
        <w:top w:val="none" w:sz="0" w:space="0" w:color="auto"/>
        <w:left w:val="none" w:sz="0" w:space="0" w:color="auto"/>
        <w:bottom w:val="none" w:sz="0" w:space="0" w:color="auto"/>
        <w:right w:val="none" w:sz="0" w:space="0" w:color="auto"/>
      </w:divBdr>
    </w:div>
    <w:div w:id="1003357342">
      <w:bodyDiv w:val="1"/>
      <w:marLeft w:val="0"/>
      <w:marRight w:val="0"/>
      <w:marTop w:val="0"/>
      <w:marBottom w:val="0"/>
      <w:divBdr>
        <w:top w:val="none" w:sz="0" w:space="0" w:color="auto"/>
        <w:left w:val="none" w:sz="0" w:space="0" w:color="auto"/>
        <w:bottom w:val="none" w:sz="0" w:space="0" w:color="auto"/>
        <w:right w:val="none" w:sz="0" w:space="0" w:color="auto"/>
      </w:divBdr>
    </w:div>
    <w:div w:id="1003431703">
      <w:bodyDiv w:val="1"/>
      <w:marLeft w:val="0"/>
      <w:marRight w:val="0"/>
      <w:marTop w:val="0"/>
      <w:marBottom w:val="0"/>
      <w:divBdr>
        <w:top w:val="none" w:sz="0" w:space="0" w:color="auto"/>
        <w:left w:val="none" w:sz="0" w:space="0" w:color="auto"/>
        <w:bottom w:val="none" w:sz="0" w:space="0" w:color="auto"/>
        <w:right w:val="none" w:sz="0" w:space="0" w:color="auto"/>
      </w:divBdr>
    </w:div>
    <w:div w:id="1010257287">
      <w:bodyDiv w:val="1"/>
      <w:marLeft w:val="0"/>
      <w:marRight w:val="0"/>
      <w:marTop w:val="0"/>
      <w:marBottom w:val="0"/>
      <w:divBdr>
        <w:top w:val="none" w:sz="0" w:space="0" w:color="auto"/>
        <w:left w:val="none" w:sz="0" w:space="0" w:color="auto"/>
        <w:bottom w:val="none" w:sz="0" w:space="0" w:color="auto"/>
        <w:right w:val="none" w:sz="0" w:space="0" w:color="auto"/>
      </w:divBdr>
    </w:div>
    <w:div w:id="1011104916">
      <w:bodyDiv w:val="1"/>
      <w:marLeft w:val="0"/>
      <w:marRight w:val="0"/>
      <w:marTop w:val="0"/>
      <w:marBottom w:val="0"/>
      <w:divBdr>
        <w:top w:val="none" w:sz="0" w:space="0" w:color="auto"/>
        <w:left w:val="none" w:sz="0" w:space="0" w:color="auto"/>
        <w:bottom w:val="none" w:sz="0" w:space="0" w:color="auto"/>
        <w:right w:val="none" w:sz="0" w:space="0" w:color="auto"/>
      </w:divBdr>
    </w:div>
    <w:div w:id="1013612454">
      <w:bodyDiv w:val="1"/>
      <w:marLeft w:val="0"/>
      <w:marRight w:val="0"/>
      <w:marTop w:val="0"/>
      <w:marBottom w:val="0"/>
      <w:divBdr>
        <w:top w:val="none" w:sz="0" w:space="0" w:color="auto"/>
        <w:left w:val="none" w:sz="0" w:space="0" w:color="auto"/>
        <w:bottom w:val="none" w:sz="0" w:space="0" w:color="auto"/>
        <w:right w:val="none" w:sz="0" w:space="0" w:color="auto"/>
      </w:divBdr>
    </w:div>
    <w:div w:id="1019240174">
      <w:bodyDiv w:val="1"/>
      <w:marLeft w:val="0"/>
      <w:marRight w:val="0"/>
      <w:marTop w:val="0"/>
      <w:marBottom w:val="0"/>
      <w:divBdr>
        <w:top w:val="none" w:sz="0" w:space="0" w:color="auto"/>
        <w:left w:val="none" w:sz="0" w:space="0" w:color="auto"/>
        <w:bottom w:val="none" w:sz="0" w:space="0" w:color="auto"/>
        <w:right w:val="none" w:sz="0" w:space="0" w:color="auto"/>
      </w:divBdr>
    </w:div>
    <w:div w:id="1024281328">
      <w:bodyDiv w:val="1"/>
      <w:marLeft w:val="0"/>
      <w:marRight w:val="0"/>
      <w:marTop w:val="0"/>
      <w:marBottom w:val="0"/>
      <w:divBdr>
        <w:top w:val="none" w:sz="0" w:space="0" w:color="auto"/>
        <w:left w:val="none" w:sz="0" w:space="0" w:color="auto"/>
        <w:bottom w:val="none" w:sz="0" w:space="0" w:color="auto"/>
        <w:right w:val="none" w:sz="0" w:space="0" w:color="auto"/>
      </w:divBdr>
    </w:div>
    <w:div w:id="1032071052">
      <w:bodyDiv w:val="1"/>
      <w:marLeft w:val="0"/>
      <w:marRight w:val="0"/>
      <w:marTop w:val="0"/>
      <w:marBottom w:val="0"/>
      <w:divBdr>
        <w:top w:val="none" w:sz="0" w:space="0" w:color="auto"/>
        <w:left w:val="none" w:sz="0" w:space="0" w:color="auto"/>
        <w:bottom w:val="none" w:sz="0" w:space="0" w:color="auto"/>
        <w:right w:val="none" w:sz="0" w:space="0" w:color="auto"/>
      </w:divBdr>
    </w:div>
    <w:div w:id="1036085053">
      <w:bodyDiv w:val="1"/>
      <w:marLeft w:val="0"/>
      <w:marRight w:val="0"/>
      <w:marTop w:val="0"/>
      <w:marBottom w:val="0"/>
      <w:divBdr>
        <w:top w:val="none" w:sz="0" w:space="0" w:color="auto"/>
        <w:left w:val="none" w:sz="0" w:space="0" w:color="auto"/>
        <w:bottom w:val="none" w:sz="0" w:space="0" w:color="auto"/>
        <w:right w:val="none" w:sz="0" w:space="0" w:color="auto"/>
      </w:divBdr>
    </w:div>
    <w:div w:id="1045134106">
      <w:bodyDiv w:val="1"/>
      <w:marLeft w:val="0"/>
      <w:marRight w:val="0"/>
      <w:marTop w:val="0"/>
      <w:marBottom w:val="0"/>
      <w:divBdr>
        <w:top w:val="none" w:sz="0" w:space="0" w:color="auto"/>
        <w:left w:val="none" w:sz="0" w:space="0" w:color="auto"/>
        <w:bottom w:val="none" w:sz="0" w:space="0" w:color="auto"/>
        <w:right w:val="none" w:sz="0" w:space="0" w:color="auto"/>
      </w:divBdr>
    </w:div>
    <w:div w:id="1049955166">
      <w:bodyDiv w:val="1"/>
      <w:marLeft w:val="0"/>
      <w:marRight w:val="0"/>
      <w:marTop w:val="0"/>
      <w:marBottom w:val="0"/>
      <w:divBdr>
        <w:top w:val="none" w:sz="0" w:space="0" w:color="auto"/>
        <w:left w:val="none" w:sz="0" w:space="0" w:color="auto"/>
        <w:bottom w:val="none" w:sz="0" w:space="0" w:color="auto"/>
        <w:right w:val="none" w:sz="0" w:space="0" w:color="auto"/>
      </w:divBdr>
    </w:div>
    <w:div w:id="1052002687">
      <w:bodyDiv w:val="1"/>
      <w:marLeft w:val="0"/>
      <w:marRight w:val="0"/>
      <w:marTop w:val="0"/>
      <w:marBottom w:val="0"/>
      <w:divBdr>
        <w:top w:val="none" w:sz="0" w:space="0" w:color="auto"/>
        <w:left w:val="none" w:sz="0" w:space="0" w:color="auto"/>
        <w:bottom w:val="none" w:sz="0" w:space="0" w:color="auto"/>
        <w:right w:val="none" w:sz="0" w:space="0" w:color="auto"/>
      </w:divBdr>
    </w:div>
    <w:div w:id="1052803039">
      <w:bodyDiv w:val="1"/>
      <w:marLeft w:val="0"/>
      <w:marRight w:val="0"/>
      <w:marTop w:val="0"/>
      <w:marBottom w:val="0"/>
      <w:divBdr>
        <w:top w:val="none" w:sz="0" w:space="0" w:color="auto"/>
        <w:left w:val="none" w:sz="0" w:space="0" w:color="auto"/>
        <w:bottom w:val="none" w:sz="0" w:space="0" w:color="auto"/>
        <w:right w:val="none" w:sz="0" w:space="0" w:color="auto"/>
      </w:divBdr>
    </w:div>
    <w:div w:id="1076978027">
      <w:bodyDiv w:val="1"/>
      <w:marLeft w:val="0"/>
      <w:marRight w:val="0"/>
      <w:marTop w:val="0"/>
      <w:marBottom w:val="0"/>
      <w:divBdr>
        <w:top w:val="none" w:sz="0" w:space="0" w:color="auto"/>
        <w:left w:val="none" w:sz="0" w:space="0" w:color="auto"/>
        <w:bottom w:val="none" w:sz="0" w:space="0" w:color="auto"/>
        <w:right w:val="none" w:sz="0" w:space="0" w:color="auto"/>
      </w:divBdr>
    </w:div>
    <w:div w:id="1087727740">
      <w:bodyDiv w:val="1"/>
      <w:marLeft w:val="0"/>
      <w:marRight w:val="0"/>
      <w:marTop w:val="0"/>
      <w:marBottom w:val="0"/>
      <w:divBdr>
        <w:top w:val="none" w:sz="0" w:space="0" w:color="auto"/>
        <w:left w:val="none" w:sz="0" w:space="0" w:color="auto"/>
        <w:bottom w:val="none" w:sz="0" w:space="0" w:color="auto"/>
        <w:right w:val="none" w:sz="0" w:space="0" w:color="auto"/>
      </w:divBdr>
    </w:div>
    <w:div w:id="1092235590">
      <w:bodyDiv w:val="1"/>
      <w:marLeft w:val="0"/>
      <w:marRight w:val="0"/>
      <w:marTop w:val="0"/>
      <w:marBottom w:val="0"/>
      <w:divBdr>
        <w:top w:val="none" w:sz="0" w:space="0" w:color="auto"/>
        <w:left w:val="none" w:sz="0" w:space="0" w:color="auto"/>
        <w:bottom w:val="none" w:sz="0" w:space="0" w:color="auto"/>
        <w:right w:val="none" w:sz="0" w:space="0" w:color="auto"/>
      </w:divBdr>
    </w:div>
    <w:div w:id="1093286364">
      <w:bodyDiv w:val="1"/>
      <w:marLeft w:val="0"/>
      <w:marRight w:val="0"/>
      <w:marTop w:val="0"/>
      <w:marBottom w:val="0"/>
      <w:divBdr>
        <w:top w:val="none" w:sz="0" w:space="0" w:color="auto"/>
        <w:left w:val="none" w:sz="0" w:space="0" w:color="auto"/>
        <w:bottom w:val="none" w:sz="0" w:space="0" w:color="auto"/>
        <w:right w:val="none" w:sz="0" w:space="0" w:color="auto"/>
      </w:divBdr>
    </w:div>
    <w:div w:id="1094739985">
      <w:bodyDiv w:val="1"/>
      <w:marLeft w:val="0"/>
      <w:marRight w:val="0"/>
      <w:marTop w:val="0"/>
      <w:marBottom w:val="0"/>
      <w:divBdr>
        <w:top w:val="none" w:sz="0" w:space="0" w:color="auto"/>
        <w:left w:val="none" w:sz="0" w:space="0" w:color="auto"/>
        <w:bottom w:val="none" w:sz="0" w:space="0" w:color="auto"/>
        <w:right w:val="none" w:sz="0" w:space="0" w:color="auto"/>
      </w:divBdr>
    </w:div>
    <w:div w:id="1099717975">
      <w:bodyDiv w:val="1"/>
      <w:marLeft w:val="0"/>
      <w:marRight w:val="0"/>
      <w:marTop w:val="0"/>
      <w:marBottom w:val="0"/>
      <w:divBdr>
        <w:top w:val="none" w:sz="0" w:space="0" w:color="auto"/>
        <w:left w:val="none" w:sz="0" w:space="0" w:color="auto"/>
        <w:bottom w:val="none" w:sz="0" w:space="0" w:color="auto"/>
        <w:right w:val="none" w:sz="0" w:space="0" w:color="auto"/>
      </w:divBdr>
      <w:divsChild>
        <w:div w:id="182475604">
          <w:marLeft w:val="0"/>
          <w:marRight w:val="0"/>
          <w:marTop w:val="0"/>
          <w:marBottom w:val="0"/>
          <w:divBdr>
            <w:top w:val="none" w:sz="0" w:space="0" w:color="auto"/>
            <w:left w:val="none" w:sz="0" w:space="0" w:color="auto"/>
            <w:bottom w:val="none" w:sz="0" w:space="0" w:color="auto"/>
            <w:right w:val="none" w:sz="0" w:space="0" w:color="auto"/>
          </w:divBdr>
          <w:divsChild>
            <w:div w:id="1755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8196">
      <w:bodyDiv w:val="1"/>
      <w:marLeft w:val="0"/>
      <w:marRight w:val="0"/>
      <w:marTop w:val="0"/>
      <w:marBottom w:val="0"/>
      <w:divBdr>
        <w:top w:val="none" w:sz="0" w:space="0" w:color="auto"/>
        <w:left w:val="none" w:sz="0" w:space="0" w:color="auto"/>
        <w:bottom w:val="none" w:sz="0" w:space="0" w:color="auto"/>
        <w:right w:val="none" w:sz="0" w:space="0" w:color="auto"/>
      </w:divBdr>
    </w:div>
    <w:div w:id="1101493989">
      <w:bodyDiv w:val="1"/>
      <w:marLeft w:val="0"/>
      <w:marRight w:val="0"/>
      <w:marTop w:val="0"/>
      <w:marBottom w:val="0"/>
      <w:divBdr>
        <w:top w:val="none" w:sz="0" w:space="0" w:color="auto"/>
        <w:left w:val="none" w:sz="0" w:space="0" w:color="auto"/>
        <w:bottom w:val="none" w:sz="0" w:space="0" w:color="auto"/>
        <w:right w:val="none" w:sz="0" w:space="0" w:color="auto"/>
      </w:divBdr>
    </w:div>
    <w:div w:id="1104303707">
      <w:bodyDiv w:val="1"/>
      <w:marLeft w:val="0"/>
      <w:marRight w:val="0"/>
      <w:marTop w:val="0"/>
      <w:marBottom w:val="0"/>
      <w:divBdr>
        <w:top w:val="none" w:sz="0" w:space="0" w:color="auto"/>
        <w:left w:val="none" w:sz="0" w:space="0" w:color="auto"/>
        <w:bottom w:val="none" w:sz="0" w:space="0" w:color="auto"/>
        <w:right w:val="none" w:sz="0" w:space="0" w:color="auto"/>
      </w:divBdr>
    </w:div>
    <w:div w:id="1106071777">
      <w:bodyDiv w:val="1"/>
      <w:marLeft w:val="0"/>
      <w:marRight w:val="0"/>
      <w:marTop w:val="0"/>
      <w:marBottom w:val="0"/>
      <w:divBdr>
        <w:top w:val="none" w:sz="0" w:space="0" w:color="auto"/>
        <w:left w:val="none" w:sz="0" w:space="0" w:color="auto"/>
        <w:bottom w:val="none" w:sz="0" w:space="0" w:color="auto"/>
        <w:right w:val="none" w:sz="0" w:space="0" w:color="auto"/>
      </w:divBdr>
    </w:div>
    <w:div w:id="1108161389">
      <w:bodyDiv w:val="1"/>
      <w:marLeft w:val="0"/>
      <w:marRight w:val="0"/>
      <w:marTop w:val="0"/>
      <w:marBottom w:val="0"/>
      <w:divBdr>
        <w:top w:val="none" w:sz="0" w:space="0" w:color="auto"/>
        <w:left w:val="none" w:sz="0" w:space="0" w:color="auto"/>
        <w:bottom w:val="none" w:sz="0" w:space="0" w:color="auto"/>
        <w:right w:val="none" w:sz="0" w:space="0" w:color="auto"/>
      </w:divBdr>
    </w:div>
    <w:div w:id="1108239085">
      <w:bodyDiv w:val="1"/>
      <w:marLeft w:val="0"/>
      <w:marRight w:val="0"/>
      <w:marTop w:val="0"/>
      <w:marBottom w:val="0"/>
      <w:divBdr>
        <w:top w:val="none" w:sz="0" w:space="0" w:color="auto"/>
        <w:left w:val="none" w:sz="0" w:space="0" w:color="auto"/>
        <w:bottom w:val="none" w:sz="0" w:space="0" w:color="auto"/>
        <w:right w:val="none" w:sz="0" w:space="0" w:color="auto"/>
      </w:divBdr>
    </w:div>
    <w:div w:id="1111054370">
      <w:bodyDiv w:val="1"/>
      <w:marLeft w:val="0"/>
      <w:marRight w:val="0"/>
      <w:marTop w:val="0"/>
      <w:marBottom w:val="0"/>
      <w:divBdr>
        <w:top w:val="none" w:sz="0" w:space="0" w:color="auto"/>
        <w:left w:val="none" w:sz="0" w:space="0" w:color="auto"/>
        <w:bottom w:val="none" w:sz="0" w:space="0" w:color="auto"/>
        <w:right w:val="none" w:sz="0" w:space="0" w:color="auto"/>
      </w:divBdr>
    </w:div>
    <w:div w:id="1114906684">
      <w:bodyDiv w:val="1"/>
      <w:marLeft w:val="0"/>
      <w:marRight w:val="0"/>
      <w:marTop w:val="0"/>
      <w:marBottom w:val="0"/>
      <w:divBdr>
        <w:top w:val="none" w:sz="0" w:space="0" w:color="auto"/>
        <w:left w:val="none" w:sz="0" w:space="0" w:color="auto"/>
        <w:bottom w:val="none" w:sz="0" w:space="0" w:color="auto"/>
        <w:right w:val="none" w:sz="0" w:space="0" w:color="auto"/>
      </w:divBdr>
    </w:div>
    <w:div w:id="1116482634">
      <w:bodyDiv w:val="1"/>
      <w:marLeft w:val="0"/>
      <w:marRight w:val="0"/>
      <w:marTop w:val="0"/>
      <w:marBottom w:val="0"/>
      <w:divBdr>
        <w:top w:val="none" w:sz="0" w:space="0" w:color="auto"/>
        <w:left w:val="none" w:sz="0" w:space="0" w:color="auto"/>
        <w:bottom w:val="none" w:sz="0" w:space="0" w:color="auto"/>
        <w:right w:val="none" w:sz="0" w:space="0" w:color="auto"/>
      </w:divBdr>
    </w:div>
    <w:div w:id="1118111111">
      <w:bodyDiv w:val="1"/>
      <w:marLeft w:val="0"/>
      <w:marRight w:val="0"/>
      <w:marTop w:val="0"/>
      <w:marBottom w:val="0"/>
      <w:divBdr>
        <w:top w:val="none" w:sz="0" w:space="0" w:color="auto"/>
        <w:left w:val="none" w:sz="0" w:space="0" w:color="auto"/>
        <w:bottom w:val="none" w:sz="0" w:space="0" w:color="auto"/>
        <w:right w:val="none" w:sz="0" w:space="0" w:color="auto"/>
      </w:divBdr>
    </w:div>
    <w:div w:id="1126047223">
      <w:bodyDiv w:val="1"/>
      <w:marLeft w:val="0"/>
      <w:marRight w:val="0"/>
      <w:marTop w:val="0"/>
      <w:marBottom w:val="0"/>
      <w:divBdr>
        <w:top w:val="none" w:sz="0" w:space="0" w:color="auto"/>
        <w:left w:val="none" w:sz="0" w:space="0" w:color="auto"/>
        <w:bottom w:val="none" w:sz="0" w:space="0" w:color="auto"/>
        <w:right w:val="none" w:sz="0" w:space="0" w:color="auto"/>
      </w:divBdr>
    </w:div>
    <w:div w:id="1131676982">
      <w:bodyDiv w:val="1"/>
      <w:marLeft w:val="0"/>
      <w:marRight w:val="0"/>
      <w:marTop w:val="0"/>
      <w:marBottom w:val="0"/>
      <w:divBdr>
        <w:top w:val="none" w:sz="0" w:space="0" w:color="auto"/>
        <w:left w:val="none" w:sz="0" w:space="0" w:color="auto"/>
        <w:bottom w:val="none" w:sz="0" w:space="0" w:color="auto"/>
        <w:right w:val="none" w:sz="0" w:space="0" w:color="auto"/>
      </w:divBdr>
    </w:div>
    <w:div w:id="1133904294">
      <w:bodyDiv w:val="1"/>
      <w:marLeft w:val="0"/>
      <w:marRight w:val="0"/>
      <w:marTop w:val="0"/>
      <w:marBottom w:val="0"/>
      <w:divBdr>
        <w:top w:val="none" w:sz="0" w:space="0" w:color="auto"/>
        <w:left w:val="none" w:sz="0" w:space="0" w:color="auto"/>
        <w:bottom w:val="none" w:sz="0" w:space="0" w:color="auto"/>
        <w:right w:val="none" w:sz="0" w:space="0" w:color="auto"/>
      </w:divBdr>
    </w:div>
    <w:div w:id="1137532913">
      <w:bodyDiv w:val="1"/>
      <w:marLeft w:val="0"/>
      <w:marRight w:val="0"/>
      <w:marTop w:val="0"/>
      <w:marBottom w:val="0"/>
      <w:divBdr>
        <w:top w:val="none" w:sz="0" w:space="0" w:color="auto"/>
        <w:left w:val="none" w:sz="0" w:space="0" w:color="auto"/>
        <w:bottom w:val="none" w:sz="0" w:space="0" w:color="auto"/>
        <w:right w:val="none" w:sz="0" w:space="0" w:color="auto"/>
      </w:divBdr>
    </w:div>
    <w:div w:id="1138231349">
      <w:bodyDiv w:val="1"/>
      <w:marLeft w:val="0"/>
      <w:marRight w:val="0"/>
      <w:marTop w:val="0"/>
      <w:marBottom w:val="0"/>
      <w:divBdr>
        <w:top w:val="none" w:sz="0" w:space="0" w:color="auto"/>
        <w:left w:val="none" w:sz="0" w:space="0" w:color="auto"/>
        <w:bottom w:val="none" w:sz="0" w:space="0" w:color="auto"/>
        <w:right w:val="none" w:sz="0" w:space="0" w:color="auto"/>
      </w:divBdr>
    </w:div>
    <w:div w:id="1139301603">
      <w:bodyDiv w:val="1"/>
      <w:marLeft w:val="0"/>
      <w:marRight w:val="0"/>
      <w:marTop w:val="0"/>
      <w:marBottom w:val="0"/>
      <w:divBdr>
        <w:top w:val="none" w:sz="0" w:space="0" w:color="auto"/>
        <w:left w:val="none" w:sz="0" w:space="0" w:color="auto"/>
        <w:bottom w:val="none" w:sz="0" w:space="0" w:color="auto"/>
        <w:right w:val="none" w:sz="0" w:space="0" w:color="auto"/>
      </w:divBdr>
    </w:div>
    <w:div w:id="1144935136">
      <w:bodyDiv w:val="1"/>
      <w:marLeft w:val="0"/>
      <w:marRight w:val="0"/>
      <w:marTop w:val="0"/>
      <w:marBottom w:val="0"/>
      <w:divBdr>
        <w:top w:val="none" w:sz="0" w:space="0" w:color="auto"/>
        <w:left w:val="none" w:sz="0" w:space="0" w:color="auto"/>
        <w:bottom w:val="none" w:sz="0" w:space="0" w:color="auto"/>
        <w:right w:val="none" w:sz="0" w:space="0" w:color="auto"/>
      </w:divBdr>
    </w:div>
    <w:div w:id="1148861707">
      <w:bodyDiv w:val="1"/>
      <w:marLeft w:val="0"/>
      <w:marRight w:val="0"/>
      <w:marTop w:val="0"/>
      <w:marBottom w:val="0"/>
      <w:divBdr>
        <w:top w:val="none" w:sz="0" w:space="0" w:color="auto"/>
        <w:left w:val="none" w:sz="0" w:space="0" w:color="auto"/>
        <w:bottom w:val="none" w:sz="0" w:space="0" w:color="auto"/>
        <w:right w:val="none" w:sz="0" w:space="0" w:color="auto"/>
      </w:divBdr>
    </w:div>
    <w:div w:id="1155494980">
      <w:bodyDiv w:val="1"/>
      <w:marLeft w:val="0"/>
      <w:marRight w:val="0"/>
      <w:marTop w:val="0"/>
      <w:marBottom w:val="0"/>
      <w:divBdr>
        <w:top w:val="none" w:sz="0" w:space="0" w:color="auto"/>
        <w:left w:val="none" w:sz="0" w:space="0" w:color="auto"/>
        <w:bottom w:val="none" w:sz="0" w:space="0" w:color="auto"/>
        <w:right w:val="none" w:sz="0" w:space="0" w:color="auto"/>
      </w:divBdr>
    </w:div>
    <w:div w:id="1159688223">
      <w:bodyDiv w:val="1"/>
      <w:marLeft w:val="0"/>
      <w:marRight w:val="0"/>
      <w:marTop w:val="0"/>
      <w:marBottom w:val="0"/>
      <w:divBdr>
        <w:top w:val="none" w:sz="0" w:space="0" w:color="auto"/>
        <w:left w:val="none" w:sz="0" w:space="0" w:color="auto"/>
        <w:bottom w:val="none" w:sz="0" w:space="0" w:color="auto"/>
        <w:right w:val="none" w:sz="0" w:space="0" w:color="auto"/>
      </w:divBdr>
    </w:div>
    <w:div w:id="1163472277">
      <w:bodyDiv w:val="1"/>
      <w:marLeft w:val="0"/>
      <w:marRight w:val="0"/>
      <w:marTop w:val="0"/>
      <w:marBottom w:val="0"/>
      <w:divBdr>
        <w:top w:val="none" w:sz="0" w:space="0" w:color="auto"/>
        <w:left w:val="none" w:sz="0" w:space="0" w:color="auto"/>
        <w:bottom w:val="none" w:sz="0" w:space="0" w:color="auto"/>
        <w:right w:val="none" w:sz="0" w:space="0" w:color="auto"/>
      </w:divBdr>
    </w:div>
    <w:div w:id="1168522762">
      <w:bodyDiv w:val="1"/>
      <w:marLeft w:val="0"/>
      <w:marRight w:val="0"/>
      <w:marTop w:val="0"/>
      <w:marBottom w:val="0"/>
      <w:divBdr>
        <w:top w:val="none" w:sz="0" w:space="0" w:color="auto"/>
        <w:left w:val="none" w:sz="0" w:space="0" w:color="auto"/>
        <w:bottom w:val="none" w:sz="0" w:space="0" w:color="auto"/>
        <w:right w:val="none" w:sz="0" w:space="0" w:color="auto"/>
      </w:divBdr>
    </w:div>
    <w:div w:id="1174997334">
      <w:bodyDiv w:val="1"/>
      <w:marLeft w:val="0"/>
      <w:marRight w:val="0"/>
      <w:marTop w:val="0"/>
      <w:marBottom w:val="0"/>
      <w:divBdr>
        <w:top w:val="none" w:sz="0" w:space="0" w:color="auto"/>
        <w:left w:val="none" w:sz="0" w:space="0" w:color="auto"/>
        <w:bottom w:val="none" w:sz="0" w:space="0" w:color="auto"/>
        <w:right w:val="none" w:sz="0" w:space="0" w:color="auto"/>
      </w:divBdr>
    </w:div>
    <w:div w:id="1179001193">
      <w:bodyDiv w:val="1"/>
      <w:marLeft w:val="0"/>
      <w:marRight w:val="0"/>
      <w:marTop w:val="0"/>
      <w:marBottom w:val="0"/>
      <w:divBdr>
        <w:top w:val="none" w:sz="0" w:space="0" w:color="auto"/>
        <w:left w:val="none" w:sz="0" w:space="0" w:color="auto"/>
        <w:bottom w:val="none" w:sz="0" w:space="0" w:color="auto"/>
        <w:right w:val="none" w:sz="0" w:space="0" w:color="auto"/>
      </w:divBdr>
    </w:div>
    <w:div w:id="1181580793">
      <w:bodyDiv w:val="1"/>
      <w:marLeft w:val="0"/>
      <w:marRight w:val="0"/>
      <w:marTop w:val="0"/>
      <w:marBottom w:val="0"/>
      <w:divBdr>
        <w:top w:val="none" w:sz="0" w:space="0" w:color="auto"/>
        <w:left w:val="none" w:sz="0" w:space="0" w:color="auto"/>
        <w:bottom w:val="none" w:sz="0" w:space="0" w:color="auto"/>
        <w:right w:val="none" w:sz="0" w:space="0" w:color="auto"/>
      </w:divBdr>
    </w:div>
    <w:div w:id="1189834265">
      <w:bodyDiv w:val="1"/>
      <w:marLeft w:val="0"/>
      <w:marRight w:val="0"/>
      <w:marTop w:val="0"/>
      <w:marBottom w:val="0"/>
      <w:divBdr>
        <w:top w:val="none" w:sz="0" w:space="0" w:color="auto"/>
        <w:left w:val="none" w:sz="0" w:space="0" w:color="auto"/>
        <w:bottom w:val="none" w:sz="0" w:space="0" w:color="auto"/>
        <w:right w:val="none" w:sz="0" w:space="0" w:color="auto"/>
      </w:divBdr>
    </w:div>
    <w:div w:id="1193685458">
      <w:bodyDiv w:val="1"/>
      <w:marLeft w:val="0"/>
      <w:marRight w:val="0"/>
      <w:marTop w:val="0"/>
      <w:marBottom w:val="0"/>
      <w:divBdr>
        <w:top w:val="none" w:sz="0" w:space="0" w:color="auto"/>
        <w:left w:val="none" w:sz="0" w:space="0" w:color="auto"/>
        <w:bottom w:val="none" w:sz="0" w:space="0" w:color="auto"/>
        <w:right w:val="none" w:sz="0" w:space="0" w:color="auto"/>
      </w:divBdr>
    </w:div>
    <w:div w:id="1194001795">
      <w:bodyDiv w:val="1"/>
      <w:marLeft w:val="0"/>
      <w:marRight w:val="0"/>
      <w:marTop w:val="0"/>
      <w:marBottom w:val="0"/>
      <w:divBdr>
        <w:top w:val="none" w:sz="0" w:space="0" w:color="auto"/>
        <w:left w:val="none" w:sz="0" w:space="0" w:color="auto"/>
        <w:bottom w:val="none" w:sz="0" w:space="0" w:color="auto"/>
        <w:right w:val="none" w:sz="0" w:space="0" w:color="auto"/>
      </w:divBdr>
    </w:div>
    <w:div w:id="1194153868">
      <w:bodyDiv w:val="1"/>
      <w:marLeft w:val="0"/>
      <w:marRight w:val="0"/>
      <w:marTop w:val="0"/>
      <w:marBottom w:val="0"/>
      <w:divBdr>
        <w:top w:val="none" w:sz="0" w:space="0" w:color="auto"/>
        <w:left w:val="none" w:sz="0" w:space="0" w:color="auto"/>
        <w:bottom w:val="none" w:sz="0" w:space="0" w:color="auto"/>
        <w:right w:val="none" w:sz="0" w:space="0" w:color="auto"/>
      </w:divBdr>
    </w:div>
    <w:div w:id="1199781908">
      <w:bodyDiv w:val="1"/>
      <w:marLeft w:val="0"/>
      <w:marRight w:val="0"/>
      <w:marTop w:val="0"/>
      <w:marBottom w:val="0"/>
      <w:divBdr>
        <w:top w:val="none" w:sz="0" w:space="0" w:color="auto"/>
        <w:left w:val="none" w:sz="0" w:space="0" w:color="auto"/>
        <w:bottom w:val="none" w:sz="0" w:space="0" w:color="auto"/>
        <w:right w:val="none" w:sz="0" w:space="0" w:color="auto"/>
      </w:divBdr>
    </w:div>
    <w:div w:id="1202326051">
      <w:bodyDiv w:val="1"/>
      <w:marLeft w:val="0"/>
      <w:marRight w:val="0"/>
      <w:marTop w:val="0"/>
      <w:marBottom w:val="0"/>
      <w:divBdr>
        <w:top w:val="none" w:sz="0" w:space="0" w:color="auto"/>
        <w:left w:val="none" w:sz="0" w:space="0" w:color="auto"/>
        <w:bottom w:val="none" w:sz="0" w:space="0" w:color="auto"/>
        <w:right w:val="none" w:sz="0" w:space="0" w:color="auto"/>
      </w:divBdr>
    </w:div>
    <w:div w:id="1209761427">
      <w:bodyDiv w:val="1"/>
      <w:marLeft w:val="0"/>
      <w:marRight w:val="0"/>
      <w:marTop w:val="0"/>
      <w:marBottom w:val="0"/>
      <w:divBdr>
        <w:top w:val="none" w:sz="0" w:space="0" w:color="auto"/>
        <w:left w:val="none" w:sz="0" w:space="0" w:color="auto"/>
        <w:bottom w:val="none" w:sz="0" w:space="0" w:color="auto"/>
        <w:right w:val="none" w:sz="0" w:space="0" w:color="auto"/>
      </w:divBdr>
    </w:div>
    <w:div w:id="1212377128">
      <w:bodyDiv w:val="1"/>
      <w:marLeft w:val="0"/>
      <w:marRight w:val="0"/>
      <w:marTop w:val="0"/>
      <w:marBottom w:val="0"/>
      <w:divBdr>
        <w:top w:val="none" w:sz="0" w:space="0" w:color="auto"/>
        <w:left w:val="none" w:sz="0" w:space="0" w:color="auto"/>
        <w:bottom w:val="none" w:sz="0" w:space="0" w:color="auto"/>
        <w:right w:val="none" w:sz="0" w:space="0" w:color="auto"/>
      </w:divBdr>
    </w:div>
    <w:div w:id="1215116476">
      <w:bodyDiv w:val="1"/>
      <w:marLeft w:val="0"/>
      <w:marRight w:val="0"/>
      <w:marTop w:val="0"/>
      <w:marBottom w:val="0"/>
      <w:divBdr>
        <w:top w:val="none" w:sz="0" w:space="0" w:color="auto"/>
        <w:left w:val="none" w:sz="0" w:space="0" w:color="auto"/>
        <w:bottom w:val="none" w:sz="0" w:space="0" w:color="auto"/>
        <w:right w:val="none" w:sz="0" w:space="0" w:color="auto"/>
      </w:divBdr>
    </w:div>
    <w:div w:id="1215579319">
      <w:bodyDiv w:val="1"/>
      <w:marLeft w:val="0"/>
      <w:marRight w:val="0"/>
      <w:marTop w:val="0"/>
      <w:marBottom w:val="0"/>
      <w:divBdr>
        <w:top w:val="none" w:sz="0" w:space="0" w:color="auto"/>
        <w:left w:val="none" w:sz="0" w:space="0" w:color="auto"/>
        <w:bottom w:val="none" w:sz="0" w:space="0" w:color="auto"/>
        <w:right w:val="none" w:sz="0" w:space="0" w:color="auto"/>
      </w:divBdr>
    </w:div>
    <w:div w:id="1216895629">
      <w:bodyDiv w:val="1"/>
      <w:marLeft w:val="0"/>
      <w:marRight w:val="0"/>
      <w:marTop w:val="0"/>
      <w:marBottom w:val="0"/>
      <w:divBdr>
        <w:top w:val="none" w:sz="0" w:space="0" w:color="auto"/>
        <w:left w:val="none" w:sz="0" w:space="0" w:color="auto"/>
        <w:bottom w:val="none" w:sz="0" w:space="0" w:color="auto"/>
        <w:right w:val="none" w:sz="0" w:space="0" w:color="auto"/>
      </w:divBdr>
    </w:div>
    <w:div w:id="1221939715">
      <w:bodyDiv w:val="1"/>
      <w:marLeft w:val="0"/>
      <w:marRight w:val="0"/>
      <w:marTop w:val="0"/>
      <w:marBottom w:val="0"/>
      <w:divBdr>
        <w:top w:val="none" w:sz="0" w:space="0" w:color="auto"/>
        <w:left w:val="none" w:sz="0" w:space="0" w:color="auto"/>
        <w:bottom w:val="none" w:sz="0" w:space="0" w:color="auto"/>
        <w:right w:val="none" w:sz="0" w:space="0" w:color="auto"/>
      </w:divBdr>
    </w:div>
    <w:div w:id="1222475607">
      <w:bodyDiv w:val="1"/>
      <w:marLeft w:val="0"/>
      <w:marRight w:val="0"/>
      <w:marTop w:val="0"/>
      <w:marBottom w:val="0"/>
      <w:divBdr>
        <w:top w:val="none" w:sz="0" w:space="0" w:color="auto"/>
        <w:left w:val="none" w:sz="0" w:space="0" w:color="auto"/>
        <w:bottom w:val="none" w:sz="0" w:space="0" w:color="auto"/>
        <w:right w:val="none" w:sz="0" w:space="0" w:color="auto"/>
      </w:divBdr>
    </w:div>
    <w:div w:id="1224409561">
      <w:bodyDiv w:val="1"/>
      <w:marLeft w:val="0"/>
      <w:marRight w:val="0"/>
      <w:marTop w:val="0"/>
      <w:marBottom w:val="0"/>
      <w:divBdr>
        <w:top w:val="none" w:sz="0" w:space="0" w:color="auto"/>
        <w:left w:val="none" w:sz="0" w:space="0" w:color="auto"/>
        <w:bottom w:val="none" w:sz="0" w:space="0" w:color="auto"/>
        <w:right w:val="none" w:sz="0" w:space="0" w:color="auto"/>
      </w:divBdr>
    </w:div>
    <w:div w:id="1225680661">
      <w:bodyDiv w:val="1"/>
      <w:marLeft w:val="0"/>
      <w:marRight w:val="0"/>
      <w:marTop w:val="0"/>
      <w:marBottom w:val="0"/>
      <w:divBdr>
        <w:top w:val="none" w:sz="0" w:space="0" w:color="auto"/>
        <w:left w:val="none" w:sz="0" w:space="0" w:color="auto"/>
        <w:bottom w:val="none" w:sz="0" w:space="0" w:color="auto"/>
        <w:right w:val="none" w:sz="0" w:space="0" w:color="auto"/>
      </w:divBdr>
    </w:div>
    <w:div w:id="1227717402">
      <w:bodyDiv w:val="1"/>
      <w:marLeft w:val="0"/>
      <w:marRight w:val="0"/>
      <w:marTop w:val="0"/>
      <w:marBottom w:val="0"/>
      <w:divBdr>
        <w:top w:val="none" w:sz="0" w:space="0" w:color="auto"/>
        <w:left w:val="none" w:sz="0" w:space="0" w:color="auto"/>
        <w:bottom w:val="none" w:sz="0" w:space="0" w:color="auto"/>
        <w:right w:val="none" w:sz="0" w:space="0" w:color="auto"/>
      </w:divBdr>
    </w:div>
    <w:div w:id="1227837513">
      <w:bodyDiv w:val="1"/>
      <w:marLeft w:val="0"/>
      <w:marRight w:val="0"/>
      <w:marTop w:val="0"/>
      <w:marBottom w:val="0"/>
      <w:divBdr>
        <w:top w:val="none" w:sz="0" w:space="0" w:color="auto"/>
        <w:left w:val="none" w:sz="0" w:space="0" w:color="auto"/>
        <w:bottom w:val="none" w:sz="0" w:space="0" w:color="auto"/>
        <w:right w:val="none" w:sz="0" w:space="0" w:color="auto"/>
      </w:divBdr>
    </w:div>
    <w:div w:id="1228034756">
      <w:bodyDiv w:val="1"/>
      <w:marLeft w:val="0"/>
      <w:marRight w:val="0"/>
      <w:marTop w:val="0"/>
      <w:marBottom w:val="0"/>
      <w:divBdr>
        <w:top w:val="none" w:sz="0" w:space="0" w:color="auto"/>
        <w:left w:val="none" w:sz="0" w:space="0" w:color="auto"/>
        <w:bottom w:val="none" w:sz="0" w:space="0" w:color="auto"/>
        <w:right w:val="none" w:sz="0" w:space="0" w:color="auto"/>
      </w:divBdr>
    </w:div>
    <w:div w:id="1230920731">
      <w:bodyDiv w:val="1"/>
      <w:marLeft w:val="0"/>
      <w:marRight w:val="0"/>
      <w:marTop w:val="0"/>
      <w:marBottom w:val="0"/>
      <w:divBdr>
        <w:top w:val="none" w:sz="0" w:space="0" w:color="auto"/>
        <w:left w:val="none" w:sz="0" w:space="0" w:color="auto"/>
        <w:bottom w:val="none" w:sz="0" w:space="0" w:color="auto"/>
        <w:right w:val="none" w:sz="0" w:space="0" w:color="auto"/>
      </w:divBdr>
    </w:div>
    <w:div w:id="1232690757">
      <w:bodyDiv w:val="1"/>
      <w:marLeft w:val="0"/>
      <w:marRight w:val="0"/>
      <w:marTop w:val="0"/>
      <w:marBottom w:val="0"/>
      <w:divBdr>
        <w:top w:val="none" w:sz="0" w:space="0" w:color="auto"/>
        <w:left w:val="none" w:sz="0" w:space="0" w:color="auto"/>
        <w:bottom w:val="none" w:sz="0" w:space="0" w:color="auto"/>
        <w:right w:val="none" w:sz="0" w:space="0" w:color="auto"/>
      </w:divBdr>
    </w:div>
    <w:div w:id="1237587442">
      <w:bodyDiv w:val="1"/>
      <w:marLeft w:val="0"/>
      <w:marRight w:val="0"/>
      <w:marTop w:val="0"/>
      <w:marBottom w:val="0"/>
      <w:divBdr>
        <w:top w:val="none" w:sz="0" w:space="0" w:color="auto"/>
        <w:left w:val="none" w:sz="0" w:space="0" w:color="auto"/>
        <w:bottom w:val="none" w:sz="0" w:space="0" w:color="auto"/>
        <w:right w:val="none" w:sz="0" w:space="0" w:color="auto"/>
      </w:divBdr>
    </w:div>
    <w:div w:id="1237590240">
      <w:bodyDiv w:val="1"/>
      <w:marLeft w:val="0"/>
      <w:marRight w:val="0"/>
      <w:marTop w:val="0"/>
      <w:marBottom w:val="0"/>
      <w:divBdr>
        <w:top w:val="none" w:sz="0" w:space="0" w:color="auto"/>
        <w:left w:val="none" w:sz="0" w:space="0" w:color="auto"/>
        <w:bottom w:val="none" w:sz="0" w:space="0" w:color="auto"/>
        <w:right w:val="none" w:sz="0" w:space="0" w:color="auto"/>
      </w:divBdr>
    </w:div>
    <w:div w:id="1245794875">
      <w:bodyDiv w:val="1"/>
      <w:marLeft w:val="0"/>
      <w:marRight w:val="0"/>
      <w:marTop w:val="0"/>
      <w:marBottom w:val="0"/>
      <w:divBdr>
        <w:top w:val="none" w:sz="0" w:space="0" w:color="auto"/>
        <w:left w:val="none" w:sz="0" w:space="0" w:color="auto"/>
        <w:bottom w:val="none" w:sz="0" w:space="0" w:color="auto"/>
        <w:right w:val="none" w:sz="0" w:space="0" w:color="auto"/>
      </w:divBdr>
    </w:div>
    <w:div w:id="1245997373">
      <w:bodyDiv w:val="1"/>
      <w:marLeft w:val="0"/>
      <w:marRight w:val="0"/>
      <w:marTop w:val="0"/>
      <w:marBottom w:val="0"/>
      <w:divBdr>
        <w:top w:val="none" w:sz="0" w:space="0" w:color="auto"/>
        <w:left w:val="none" w:sz="0" w:space="0" w:color="auto"/>
        <w:bottom w:val="none" w:sz="0" w:space="0" w:color="auto"/>
        <w:right w:val="none" w:sz="0" w:space="0" w:color="auto"/>
      </w:divBdr>
    </w:div>
    <w:div w:id="1250577442">
      <w:bodyDiv w:val="1"/>
      <w:marLeft w:val="0"/>
      <w:marRight w:val="0"/>
      <w:marTop w:val="0"/>
      <w:marBottom w:val="0"/>
      <w:divBdr>
        <w:top w:val="none" w:sz="0" w:space="0" w:color="auto"/>
        <w:left w:val="none" w:sz="0" w:space="0" w:color="auto"/>
        <w:bottom w:val="none" w:sz="0" w:space="0" w:color="auto"/>
        <w:right w:val="none" w:sz="0" w:space="0" w:color="auto"/>
      </w:divBdr>
    </w:div>
    <w:div w:id="1252005813">
      <w:bodyDiv w:val="1"/>
      <w:marLeft w:val="0"/>
      <w:marRight w:val="0"/>
      <w:marTop w:val="0"/>
      <w:marBottom w:val="0"/>
      <w:divBdr>
        <w:top w:val="none" w:sz="0" w:space="0" w:color="auto"/>
        <w:left w:val="none" w:sz="0" w:space="0" w:color="auto"/>
        <w:bottom w:val="none" w:sz="0" w:space="0" w:color="auto"/>
        <w:right w:val="none" w:sz="0" w:space="0" w:color="auto"/>
      </w:divBdr>
    </w:div>
    <w:div w:id="1252156219">
      <w:bodyDiv w:val="1"/>
      <w:marLeft w:val="0"/>
      <w:marRight w:val="0"/>
      <w:marTop w:val="0"/>
      <w:marBottom w:val="0"/>
      <w:divBdr>
        <w:top w:val="none" w:sz="0" w:space="0" w:color="auto"/>
        <w:left w:val="none" w:sz="0" w:space="0" w:color="auto"/>
        <w:bottom w:val="none" w:sz="0" w:space="0" w:color="auto"/>
        <w:right w:val="none" w:sz="0" w:space="0" w:color="auto"/>
      </w:divBdr>
    </w:div>
    <w:div w:id="1255016191">
      <w:bodyDiv w:val="1"/>
      <w:marLeft w:val="0"/>
      <w:marRight w:val="0"/>
      <w:marTop w:val="0"/>
      <w:marBottom w:val="0"/>
      <w:divBdr>
        <w:top w:val="none" w:sz="0" w:space="0" w:color="auto"/>
        <w:left w:val="none" w:sz="0" w:space="0" w:color="auto"/>
        <w:bottom w:val="none" w:sz="0" w:space="0" w:color="auto"/>
        <w:right w:val="none" w:sz="0" w:space="0" w:color="auto"/>
      </w:divBdr>
    </w:div>
    <w:div w:id="1255675822">
      <w:bodyDiv w:val="1"/>
      <w:marLeft w:val="0"/>
      <w:marRight w:val="0"/>
      <w:marTop w:val="0"/>
      <w:marBottom w:val="0"/>
      <w:divBdr>
        <w:top w:val="none" w:sz="0" w:space="0" w:color="auto"/>
        <w:left w:val="none" w:sz="0" w:space="0" w:color="auto"/>
        <w:bottom w:val="none" w:sz="0" w:space="0" w:color="auto"/>
        <w:right w:val="none" w:sz="0" w:space="0" w:color="auto"/>
      </w:divBdr>
    </w:div>
    <w:div w:id="1257250839">
      <w:bodyDiv w:val="1"/>
      <w:marLeft w:val="0"/>
      <w:marRight w:val="0"/>
      <w:marTop w:val="0"/>
      <w:marBottom w:val="0"/>
      <w:divBdr>
        <w:top w:val="none" w:sz="0" w:space="0" w:color="auto"/>
        <w:left w:val="none" w:sz="0" w:space="0" w:color="auto"/>
        <w:bottom w:val="none" w:sz="0" w:space="0" w:color="auto"/>
        <w:right w:val="none" w:sz="0" w:space="0" w:color="auto"/>
      </w:divBdr>
    </w:div>
    <w:div w:id="1257639461">
      <w:bodyDiv w:val="1"/>
      <w:marLeft w:val="0"/>
      <w:marRight w:val="0"/>
      <w:marTop w:val="0"/>
      <w:marBottom w:val="0"/>
      <w:divBdr>
        <w:top w:val="none" w:sz="0" w:space="0" w:color="auto"/>
        <w:left w:val="none" w:sz="0" w:space="0" w:color="auto"/>
        <w:bottom w:val="none" w:sz="0" w:space="0" w:color="auto"/>
        <w:right w:val="none" w:sz="0" w:space="0" w:color="auto"/>
      </w:divBdr>
    </w:div>
    <w:div w:id="1260598206">
      <w:bodyDiv w:val="1"/>
      <w:marLeft w:val="0"/>
      <w:marRight w:val="0"/>
      <w:marTop w:val="0"/>
      <w:marBottom w:val="0"/>
      <w:divBdr>
        <w:top w:val="none" w:sz="0" w:space="0" w:color="auto"/>
        <w:left w:val="none" w:sz="0" w:space="0" w:color="auto"/>
        <w:bottom w:val="none" w:sz="0" w:space="0" w:color="auto"/>
        <w:right w:val="none" w:sz="0" w:space="0" w:color="auto"/>
      </w:divBdr>
    </w:div>
    <w:div w:id="1263149177">
      <w:bodyDiv w:val="1"/>
      <w:marLeft w:val="0"/>
      <w:marRight w:val="0"/>
      <w:marTop w:val="0"/>
      <w:marBottom w:val="0"/>
      <w:divBdr>
        <w:top w:val="none" w:sz="0" w:space="0" w:color="auto"/>
        <w:left w:val="none" w:sz="0" w:space="0" w:color="auto"/>
        <w:bottom w:val="none" w:sz="0" w:space="0" w:color="auto"/>
        <w:right w:val="none" w:sz="0" w:space="0" w:color="auto"/>
      </w:divBdr>
    </w:div>
    <w:div w:id="1263294083">
      <w:bodyDiv w:val="1"/>
      <w:marLeft w:val="0"/>
      <w:marRight w:val="0"/>
      <w:marTop w:val="0"/>
      <w:marBottom w:val="0"/>
      <w:divBdr>
        <w:top w:val="none" w:sz="0" w:space="0" w:color="auto"/>
        <w:left w:val="none" w:sz="0" w:space="0" w:color="auto"/>
        <w:bottom w:val="none" w:sz="0" w:space="0" w:color="auto"/>
        <w:right w:val="none" w:sz="0" w:space="0" w:color="auto"/>
      </w:divBdr>
    </w:div>
    <w:div w:id="1264462589">
      <w:bodyDiv w:val="1"/>
      <w:marLeft w:val="0"/>
      <w:marRight w:val="0"/>
      <w:marTop w:val="0"/>
      <w:marBottom w:val="0"/>
      <w:divBdr>
        <w:top w:val="none" w:sz="0" w:space="0" w:color="auto"/>
        <w:left w:val="none" w:sz="0" w:space="0" w:color="auto"/>
        <w:bottom w:val="none" w:sz="0" w:space="0" w:color="auto"/>
        <w:right w:val="none" w:sz="0" w:space="0" w:color="auto"/>
      </w:divBdr>
    </w:div>
    <w:div w:id="1267344050">
      <w:bodyDiv w:val="1"/>
      <w:marLeft w:val="0"/>
      <w:marRight w:val="0"/>
      <w:marTop w:val="0"/>
      <w:marBottom w:val="0"/>
      <w:divBdr>
        <w:top w:val="none" w:sz="0" w:space="0" w:color="auto"/>
        <w:left w:val="none" w:sz="0" w:space="0" w:color="auto"/>
        <w:bottom w:val="none" w:sz="0" w:space="0" w:color="auto"/>
        <w:right w:val="none" w:sz="0" w:space="0" w:color="auto"/>
      </w:divBdr>
    </w:div>
    <w:div w:id="1267690973">
      <w:bodyDiv w:val="1"/>
      <w:marLeft w:val="0"/>
      <w:marRight w:val="0"/>
      <w:marTop w:val="0"/>
      <w:marBottom w:val="0"/>
      <w:divBdr>
        <w:top w:val="none" w:sz="0" w:space="0" w:color="auto"/>
        <w:left w:val="none" w:sz="0" w:space="0" w:color="auto"/>
        <w:bottom w:val="none" w:sz="0" w:space="0" w:color="auto"/>
        <w:right w:val="none" w:sz="0" w:space="0" w:color="auto"/>
      </w:divBdr>
    </w:div>
    <w:div w:id="1270773498">
      <w:bodyDiv w:val="1"/>
      <w:marLeft w:val="0"/>
      <w:marRight w:val="0"/>
      <w:marTop w:val="0"/>
      <w:marBottom w:val="0"/>
      <w:divBdr>
        <w:top w:val="none" w:sz="0" w:space="0" w:color="auto"/>
        <w:left w:val="none" w:sz="0" w:space="0" w:color="auto"/>
        <w:bottom w:val="none" w:sz="0" w:space="0" w:color="auto"/>
        <w:right w:val="none" w:sz="0" w:space="0" w:color="auto"/>
      </w:divBdr>
    </w:div>
    <w:div w:id="1285430658">
      <w:bodyDiv w:val="1"/>
      <w:marLeft w:val="0"/>
      <w:marRight w:val="0"/>
      <w:marTop w:val="0"/>
      <w:marBottom w:val="0"/>
      <w:divBdr>
        <w:top w:val="none" w:sz="0" w:space="0" w:color="auto"/>
        <w:left w:val="none" w:sz="0" w:space="0" w:color="auto"/>
        <w:bottom w:val="none" w:sz="0" w:space="0" w:color="auto"/>
        <w:right w:val="none" w:sz="0" w:space="0" w:color="auto"/>
      </w:divBdr>
    </w:div>
    <w:div w:id="1286083762">
      <w:bodyDiv w:val="1"/>
      <w:marLeft w:val="0"/>
      <w:marRight w:val="0"/>
      <w:marTop w:val="0"/>
      <w:marBottom w:val="0"/>
      <w:divBdr>
        <w:top w:val="none" w:sz="0" w:space="0" w:color="auto"/>
        <w:left w:val="none" w:sz="0" w:space="0" w:color="auto"/>
        <w:bottom w:val="none" w:sz="0" w:space="0" w:color="auto"/>
        <w:right w:val="none" w:sz="0" w:space="0" w:color="auto"/>
      </w:divBdr>
    </w:div>
    <w:div w:id="1286737663">
      <w:bodyDiv w:val="1"/>
      <w:marLeft w:val="0"/>
      <w:marRight w:val="0"/>
      <w:marTop w:val="0"/>
      <w:marBottom w:val="0"/>
      <w:divBdr>
        <w:top w:val="none" w:sz="0" w:space="0" w:color="auto"/>
        <w:left w:val="none" w:sz="0" w:space="0" w:color="auto"/>
        <w:bottom w:val="none" w:sz="0" w:space="0" w:color="auto"/>
        <w:right w:val="none" w:sz="0" w:space="0" w:color="auto"/>
      </w:divBdr>
    </w:div>
    <w:div w:id="1301230335">
      <w:bodyDiv w:val="1"/>
      <w:marLeft w:val="0"/>
      <w:marRight w:val="0"/>
      <w:marTop w:val="0"/>
      <w:marBottom w:val="0"/>
      <w:divBdr>
        <w:top w:val="none" w:sz="0" w:space="0" w:color="auto"/>
        <w:left w:val="none" w:sz="0" w:space="0" w:color="auto"/>
        <w:bottom w:val="none" w:sz="0" w:space="0" w:color="auto"/>
        <w:right w:val="none" w:sz="0" w:space="0" w:color="auto"/>
      </w:divBdr>
    </w:div>
    <w:div w:id="1305282397">
      <w:bodyDiv w:val="1"/>
      <w:marLeft w:val="0"/>
      <w:marRight w:val="0"/>
      <w:marTop w:val="0"/>
      <w:marBottom w:val="0"/>
      <w:divBdr>
        <w:top w:val="none" w:sz="0" w:space="0" w:color="auto"/>
        <w:left w:val="none" w:sz="0" w:space="0" w:color="auto"/>
        <w:bottom w:val="none" w:sz="0" w:space="0" w:color="auto"/>
        <w:right w:val="none" w:sz="0" w:space="0" w:color="auto"/>
      </w:divBdr>
    </w:div>
    <w:div w:id="1312908040">
      <w:bodyDiv w:val="1"/>
      <w:marLeft w:val="0"/>
      <w:marRight w:val="0"/>
      <w:marTop w:val="0"/>
      <w:marBottom w:val="0"/>
      <w:divBdr>
        <w:top w:val="none" w:sz="0" w:space="0" w:color="auto"/>
        <w:left w:val="none" w:sz="0" w:space="0" w:color="auto"/>
        <w:bottom w:val="none" w:sz="0" w:space="0" w:color="auto"/>
        <w:right w:val="none" w:sz="0" w:space="0" w:color="auto"/>
      </w:divBdr>
    </w:div>
    <w:div w:id="1313680718">
      <w:bodyDiv w:val="1"/>
      <w:marLeft w:val="0"/>
      <w:marRight w:val="0"/>
      <w:marTop w:val="0"/>
      <w:marBottom w:val="0"/>
      <w:divBdr>
        <w:top w:val="none" w:sz="0" w:space="0" w:color="auto"/>
        <w:left w:val="none" w:sz="0" w:space="0" w:color="auto"/>
        <w:bottom w:val="none" w:sz="0" w:space="0" w:color="auto"/>
        <w:right w:val="none" w:sz="0" w:space="0" w:color="auto"/>
      </w:divBdr>
    </w:div>
    <w:div w:id="1314067651">
      <w:bodyDiv w:val="1"/>
      <w:marLeft w:val="0"/>
      <w:marRight w:val="0"/>
      <w:marTop w:val="0"/>
      <w:marBottom w:val="0"/>
      <w:divBdr>
        <w:top w:val="none" w:sz="0" w:space="0" w:color="auto"/>
        <w:left w:val="none" w:sz="0" w:space="0" w:color="auto"/>
        <w:bottom w:val="none" w:sz="0" w:space="0" w:color="auto"/>
        <w:right w:val="none" w:sz="0" w:space="0" w:color="auto"/>
      </w:divBdr>
    </w:div>
    <w:div w:id="1316032490">
      <w:bodyDiv w:val="1"/>
      <w:marLeft w:val="0"/>
      <w:marRight w:val="0"/>
      <w:marTop w:val="0"/>
      <w:marBottom w:val="0"/>
      <w:divBdr>
        <w:top w:val="none" w:sz="0" w:space="0" w:color="auto"/>
        <w:left w:val="none" w:sz="0" w:space="0" w:color="auto"/>
        <w:bottom w:val="none" w:sz="0" w:space="0" w:color="auto"/>
        <w:right w:val="none" w:sz="0" w:space="0" w:color="auto"/>
      </w:divBdr>
    </w:div>
    <w:div w:id="1316304179">
      <w:bodyDiv w:val="1"/>
      <w:marLeft w:val="0"/>
      <w:marRight w:val="0"/>
      <w:marTop w:val="0"/>
      <w:marBottom w:val="0"/>
      <w:divBdr>
        <w:top w:val="none" w:sz="0" w:space="0" w:color="auto"/>
        <w:left w:val="none" w:sz="0" w:space="0" w:color="auto"/>
        <w:bottom w:val="none" w:sz="0" w:space="0" w:color="auto"/>
        <w:right w:val="none" w:sz="0" w:space="0" w:color="auto"/>
      </w:divBdr>
    </w:div>
    <w:div w:id="1318460429">
      <w:bodyDiv w:val="1"/>
      <w:marLeft w:val="0"/>
      <w:marRight w:val="0"/>
      <w:marTop w:val="0"/>
      <w:marBottom w:val="0"/>
      <w:divBdr>
        <w:top w:val="none" w:sz="0" w:space="0" w:color="auto"/>
        <w:left w:val="none" w:sz="0" w:space="0" w:color="auto"/>
        <w:bottom w:val="none" w:sz="0" w:space="0" w:color="auto"/>
        <w:right w:val="none" w:sz="0" w:space="0" w:color="auto"/>
      </w:divBdr>
    </w:div>
    <w:div w:id="1323000002">
      <w:bodyDiv w:val="1"/>
      <w:marLeft w:val="0"/>
      <w:marRight w:val="0"/>
      <w:marTop w:val="0"/>
      <w:marBottom w:val="0"/>
      <w:divBdr>
        <w:top w:val="none" w:sz="0" w:space="0" w:color="auto"/>
        <w:left w:val="none" w:sz="0" w:space="0" w:color="auto"/>
        <w:bottom w:val="none" w:sz="0" w:space="0" w:color="auto"/>
        <w:right w:val="none" w:sz="0" w:space="0" w:color="auto"/>
      </w:divBdr>
    </w:div>
    <w:div w:id="1323503880">
      <w:bodyDiv w:val="1"/>
      <w:marLeft w:val="0"/>
      <w:marRight w:val="0"/>
      <w:marTop w:val="0"/>
      <w:marBottom w:val="0"/>
      <w:divBdr>
        <w:top w:val="none" w:sz="0" w:space="0" w:color="auto"/>
        <w:left w:val="none" w:sz="0" w:space="0" w:color="auto"/>
        <w:bottom w:val="none" w:sz="0" w:space="0" w:color="auto"/>
        <w:right w:val="none" w:sz="0" w:space="0" w:color="auto"/>
      </w:divBdr>
    </w:div>
    <w:div w:id="1336110668">
      <w:bodyDiv w:val="1"/>
      <w:marLeft w:val="0"/>
      <w:marRight w:val="0"/>
      <w:marTop w:val="0"/>
      <w:marBottom w:val="0"/>
      <w:divBdr>
        <w:top w:val="none" w:sz="0" w:space="0" w:color="auto"/>
        <w:left w:val="none" w:sz="0" w:space="0" w:color="auto"/>
        <w:bottom w:val="none" w:sz="0" w:space="0" w:color="auto"/>
        <w:right w:val="none" w:sz="0" w:space="0" w:color="auto"/>
      </w:divBdr>
    </w:div>
    <w:div w:id="1338653025">
      <w:bodyDiv w:val="1"/>
      <w:marLeft w:val="0"/>
      <w:marRight w:val="0"/>
      <w:marTop w:val="0"/>
      <w:marBottom w:val="0"/>
      <w:divBdr>
        <w:top w:val="none" w:sz="0" w:space="0" w:color="auto"/>
        <w:left w:val="none" w:sz="0" w:space="0" w:color="auto"/>
        <w:bottom w:val="none" w:sz="0" w:space="0" w:color="auto"/>
        <w:right w:val="none" w:sz="0" w:space="0" w:color="auto"/>
      </w:divBdr>
    </w:div>
    <w:div w:id="1339893596">
      <w:bodyDiv w:val="1"/>
      <w:marLeft w:val="0"/>
      <w:marRight w:val="0"/>
      <w:marTop w:val="0"/>
      <w:marBottom w:val="0"/>
      <w:divBdr>
        <w:top w:val="none" w:sz="0" w:space="0" w:color="auto"/>
        <w:left w:val="none" w:sz="0" w:space="0" w:color="auto"/>
        <w:bottom w:val="none" w:sz="0" w:space="0" w:color="auto"/>
        <w:right w:val="none" w:sz="0" w:space="0" w:color="auto"/>
      </w:divBdr>
    </w:div>
    <w:div w:id="1341616253">
      <w:bodyDiv w:val="1"/>
      <w:marLeft w:val="0"/>
      <w:marRight w:val="0"/>
      <w:marTop w:val="0"/>
      <w:marBottom w:val="0"/>
      <w:divBdr>
        <w:top w:val="none" w:sz="0" w:space="0" w:color="auto"/>
        <w:left w:val="none" w:sz="0" w:space="0" w:color="auto"/>
        <w:bottom w:val="none" w:sz="0" w:space="0" w:color="auto"/>
        <w:right w:val="none" w:sz="0" w:space="0" w:color="auto"/>
      </w:divBdr>
    </w:div>
    <w:div w:id="1343360806">
      <w:bodyDiv w:val="1"/>
      <w:marLeft w:val="0"/>
      <w:marRight w:val="0"/>
      <w:marTop w:val="0"/>
      <w:marBottom w:val="0"/>
      <w:divBdr>
        <w:top w:val="none" w:sz="0" w:space="0" w:color="auto"/>
        <w:left w:val="none" w:sz="0" w:space="0" w:color="auto"/>
        <w:bottom w:val="none" w:sz="0" w:space="0" w:color="auto"/>
        <w:right w:val="none" w:sz="0" w:space="0" w:color="auto"/>
      </w:divBdr>
    </w:div>
    <w:div w:id="1345522245">
      <w:bodyDiv w:val="1"/>
      <w:marLeft w:val="0"/>
      <w:marRight w:val="0"/>
      <w:marTop w:val="0"/>
      <w:marBottom w:val="0"/>
      <w:divBdr>
        <w:top w:val="none" w:sz="0" w:space="0" w:color="auto"/>
        <w:left w:val="none" w:sz="0" w:space="0" w:color="auto"/>
        <w:bottom w:val="none" w:sz="0" w:space="0" w:color="auto"/>
        <w:right w:val="none" w:sz="0" w:space="0" w:color="auto"/>
      </w:divBdr>
    </w:div>
    <w:div w:id="1354065653">
      <w:bodyDiv w:val="1"/>
      <w:marLeft w:val="0"/>
      <w:marRight w:val="0"/>
      <w:marTop w:val="0"/>
      <w:marBottom w:val="0"/>
      <w:divBdr>
        <w:top w:val="none" w:sz="0" w:space="0" w:color="auto"/>
        <w:left w:val="none" w:sz="0" w:space="0" w:color="auto"/>
        <w:bottom w:val="none" w:sz="0" w:space="0" w:color="auto"/>
        <w:right w:val="none" w:sz="0" w:space="0" w:color="auto"/>
      </w:divBdr>
    </w:div>
    <w:div w:id="1354189267">
      <w:bodyDiv w:val="1"/>
      <w:marLeft w:val="0"/>
      <w:marRight w:val="0"/>
      <w:marTop w:val="0"/>
      <w:marBottom w:val="0"/>
      <w:divBdr>
        <w:top w:val="none" w:sz="0" w:space="0" w:color="auto"/>
        <w:left w:val="none" w:sz="0" w:space="0" w:color="auto"/>
        <w:bottom w:val="none" w:sz="0" w:space="0" w:color="auto"/>
        <w:right w:val="none" w:sz="0" w:space="0" w:color="auto"/>
      </w:divBdr>
    </w:div>
    <w:div w:id="1374960199">
      <w:bodyDiv w:val="1"/>
      <w:marLeft w:val="0"/>
      <w:marRight w:val="0"/>
      <w:marTop w:val="0"/>
      <w:marBottom w:val="0"/>
      <w:divBdr>
        <w:top w:val="none" w:sz="0" w:space="0" w:color="auto"/>
        <w:left w:val="none" w:sz="0" w:space="0" w:color="auto"/>
        <w:bottom w:val="none" w:sz="0" w:space="0" w:color="auto"/>
        <w:right w:val="none" w:sz="0" w:space="0" w:color="auto"/>
      </w:divBdr>
    </w:div>
    <w:div w:id="1379671743">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380670011">
      <w:bodyDiv w:val="1"/>
      <w:marLeft w:val="0"/>
      <w:marRight w:val="0"/>
      <w:marTop w:val="0"/>
      <w:marBottom w:val="0"/>
      <w:divBdr>
        <w:top w:val="none" w:sz="0" w:space="0" w:color="auto"/>
        <w:left w:val="none" w:sz="0" w:space="0" w:color="auto"/>
        <w:bottom w:val="none" w:sz="0" w:space="0" w:color="auto"/>
        <w:right w:val="none" w:sz="0" w:space="0" w:color="auto"/>
      </w:divBdr>
    </w:div>
    <w:div w:id="1382050563">
      <w:bodyDiv w:val="1"/>
      <w:marLeft w:val="0"/>
      <w:marRight w:val="0"/>
      <w:marTop w:val="0"/>
      <w:marBottom w:val="0"/>
      <w:divBdr>
        <w:top w:val="none" w:sz="0" w:space="0" w:color="auto"/>
        <w:left w:val="none" w:sz="0" w:space="0" w:color="auto"/>
        <w:bottom w:val="none" w:sz="0" w:space="0" w:color="auto"/>
        <w:right w:val="none" w:sz="0" w:space="0" w:color="auto"/>
      </w:divBdr>
    </w:div>
    <w:div w:id="1385060568">
      <w:bodyDiv w:val="1"/>
      <w:marLeft w:val="0"/>
      <w:marRight w:val="0"/>
      <w:marTop w:val="0"/>
      <w:marBottom w:val="0"/>
      <w:divBdr>
        <w:top w:val="none" w:sz="0" w:space="0" w:color="auto"/>
        <w:left w:val="none" w:sz="0" w:space="0" w:color="auto"/>
        <w:bottom w:val="none" w:sz="0" w:space="0" w:color="auto"/>
        <w:right w:val="none" w:sz="0" w:space="0" w:color="auto"/>
      </w:divBdr>
    </w:div>
    <w:div w:id="1388803677">
      <w:bodyDiv w:val="1"/>
      <w:marLeft w:val="0"/>
      <w:marRight w:val="0"/>
      <w:marTop w:val="0"/>
      <w:marBottom w:val="0"/>
      <w:divBdr>
        <w:top w:val="none" w:sz="0" w:space="0" w:color="auto"/>
        <w:left w:val="none" w:sz="0" w:space="0" w:color="auto"/>
        <w:bottom w:val="none" w:sz="0" w:space="0" w:color="auto"/>
        <w:right w:val="none" w:sz="0" w:space="0" w:color="auto"/>
      </w:divBdr>
    </w:div>
    <w:div w:id="1393381127">
      <w:bodyDiv w:val="1"/>
      <w:marLeft w:val="0"/>
      <w:marRight w:val="0"/>
      <w:marTop w:val="0"/>
      <w:marBottom w:val="0"/>
      <w:divBdr>
        <w:top w:val="none" w:sz="0" w:space="0" w:color="auto"/>
        <w:left w:val="none" w:sz="0" w:space="0" w:color="auto"/>
        <w:bottom w:val="none" w:sz="0" w:space="0" w:color="auto"/>
        <w:right w:val="none" w:sz="0" w:space="0" w:color="auto"/>
      </w:divBdr>
    </w:div>
    <w:div w:id="1393694673">
      <w:bodyDiv w:val="1"/>
      <w:marLeft w:val="0"/>
      <w:marRight w:val="0"/>
      <w:marTop w:val="0"/>
      <w:marBottom w:val="0"/>
      <w:divBdr>
        <w:top w:val="none" w:sz="0" w:space="0" w:color="auto"/>
        <w:left w:val="none" w:sz="0" w:space="0" w:color="auto"/>
        <w:bottom w:val="none" w:sz="0" w:space="0" w:color="auto"/>
        <w:right w:val="none" w:sz="0" w:space="0" w:color="auto"/>
      </w:divBdr>
    </w:div>
    <w:div w:id="1397778630">
      <w:bodyDiv w:val="1"/>
      <w:marLeft w:val="0"/>
      <w:marRight w:val="0"/>
      <w:marTop w:val="0"/>
      <w:marBottom w:val="0"/>
      <w:divBdr>
        <w:top w:val="none" w:sz="0" w:space="0" w:color="auto"/>
        <w:left w:val="none" w:sz="0" w:space="0" w:color="auto"/>
        <w:bottom w:val="none" w:sz="0" w:space="0" w:color="auto"/>
        <w:right w:val="none" w:sz="0" w:space="0" w:color="auto"/>
      </w:divBdr>
    </w:div>
    <w:div w:id="1400707483">
      <w:bodyDiv w:val="1"/>
      <w:marLeft w:val="0"/>
      <w:marRight w:val="0"/>
      <w:marTop w:val="0"/>
      <w:marBottom w:val="0"/>
      <w:divBdr>
        <w:top w:val="none" w:sz="0" w:space="0" w:color="auto"/>
        <w:left w:val="none" w:sz="0" w:space="0" w:color="auto"/>
        <w:bottom w:val="none" w:sz="0" w:space="0" w:color="auto"/>
        <w:right w:val="none" w:sz="0" w:space="0" w:color="auto"/>
      </w:divBdr>
    </w:div>
    <w:div w:id="1408376932">
      <w:bodyDiv w:val="1"/>
      <w:marLeft w:val="0"/>
      <w:marRight w:val="0"/>
      <w:marTop w:val="0"/>
      <w:marBottom w:val="0"/>
      <w:divBdr>
        <w:top w:val="none" w:sz="0" w:space="0" w:color="auto"/>
        <w:left w:val="none" w:sz="0" w:space="0" w:color="auto"/>
        <w:bottom w:val="none" w:sz="0" w:space="0" w:color="auto"/>
        <w:right w:val="none" w:sz="0" w:space="0" w:color="auto"/>
      </w:divBdr>
    </w:div>
    <w:div w:id="1415778191">
      <w:bodyDiv w:val="1"/>
      <w:marLeft w:val="0"/>
      <w:marRight w:val="0"/>
      <w:marTop w:val="0"/>
      <w:marBottom w:val="0"/>
      <w:divBdr>
        <w:top w:val="none" w:sz="0" w:space="0" w:color="auto"/>
        <w:left w:val="none" w:sz="0" w:space="0" w:color="auto"/>
        <w:bottom w:val="none" w:sz="0" w:space="0" w:color="auto"/>
        <w:right w:val="none" w:sz="0" w:space="0" w:color="auto"/>
      </w:divBdr>
    </w:div>
    <w:div w:id="1416779416">
      <w:bodyDiv w:val="1"/>
      <w:marLeft w:val="0"/>
      <w:marRight w:val="0"/>
      <w:marTop w:val="0"/>
      <w:marBottom w:val="0"/>
      <w:divBdr>
        <w:top w:val="none" w:sz="0" w:space="0" w:color="auto"/>
        <w:left w:val="none" w:sz="0" w:space="0" w:color="auto"/>
        <w:bottom w:val="none" w:sz="0" w:space="0" w:color="auto"/>
        <w:right w:val="none" w:sz="0" w:space="0" w:color="auto"/>
      </w:divBdr>
    </w:div>
    <w:div w:id="1417483734">
      <w:bodyDiv w:val="1"/>
      <w:marLeft w:val="0"/>
      <w:marRight w:val="0"/>
      <w:marTop w:val="0"/>
      <w:marBottom w:val="0"/>
      <w:divBdr>
        <w:top w:val="none" w:sz="0" w:space="0" w:color="auto"/>
        <w:left w:val="none" w:sz="0" w:space="0" w:color="auto"/>
        <w:bottom w:val="none" w:sz="0" w:space="0" w:color="auto"/>
        <w:right w:val="none" w:sz="0" w:space="0" w:color="auto"/>
      </w:divBdr>
    </w:div>
    <w:div w:id="1419256986">
      <w:bodyDiv w:val="1"/>
      <w:marLeft w:val="0"/>
      <w:marRight w:val="0"/>
      <w:marTop w:val="0"/>
      <w:marBottom w:val="0"/>
      <w:divBdr>
        <w:top w:val="none" w:sz="0" w:space="0" w:color="auto"/>
        <w:left w:val="none" w:sz="0" w:space="0" w:color="auto"/>
        <w:bottom w:val="none" w:sz="0" w:space="0" w:color="auto"/>
        <w:right w:val="none" w:sz="0" w:space="0" w:color="auto"/>
      </w:divBdr>
    </w:div>
    <w:div w:id="1431468471">
      <w:bodyDiv w:val="1"/>
      <w:marLeft w:val="0"/>
      <w:marRight w:val="0"/>
      <w:marTop w:val="0"/>
      <w:marBottom w:val="0"/>
      <w:divBdr>
        <w:top w:val="none" w:sz="0" w:space="0" w:color="auto"/>
        <w:left w:val="none" w:sz="0" w:space="0" w:color="auto"/>
        <w:bottom w:val="none" w:sz="0" w:space="0" w:color="auto"/>
        <w:right w:val="none" w:sz="0" w:space="0" w:color="auto"/>
      </w:divBdr>
    </w:div>
    <w:div w:id="1434403357">
      <w:bodyDiv w:val="1"/>
      <w:marLeft w:val="0"/>
      <w:marRight w:val="0"/>
      <w:marTop w:val="0"/>
      <w:marBottom w:val="0"/>
      <w:divBdr>
        <w:top w:val="none" w:sz="0" w:space="0" w:color="auto"/>
        <w:left w:val="none" w:sz="0" w:space="0" w:color="auto"/>
        <w:bottom w:val="none" w:sz="0" w:space="0" w:color="auto"/>
        <w:right w:val="none" w:sz="0" w:space="0" w:color="auto"/>
      </w:divBdr>
    </w:div>
    <w:div w:id="1436634353">
      <w:bodyDiv w:val="1"/>
      <w:marLeft w:val="0"/>
      <w:marRight w:val="0"/>
      <w:marTop w:val="0"/>
      <w:marBottom w:val="0"/>
      <w:divBdr>
        <w:top w:val="none" w:sz="0" w:space="0" w:color="auto"/>
        <w:left w:val="none" w:sz="0" w:space="0" w:color="auto"/>
        <w:bottom w:val="none" w:sz="0" w:space="0" w:color="auto"/>
        <w:right w:val="none" w:sz="0" w:space="0" w:color="auto"/>
      </w:divBdr>
    </w:div>
    <w:div w:id="1442413199">
      <w:bodyDiv w:val="1"/>
      <w:marLeft w:val="0"/>
      <w:marRight w:val="0"/>
      <w:marTop w:val="0"/>
      <w:marBottom w:val="0"/>
      <w:divBdr>
        <w:top w:val="none" w:sz="0" w:space="0" w:color="auto"/>
        <w:left w:val="none" w:sz="0" w:space="0" w:color="auto"/>
        <w:bottom w:val="none" w:sz="0" w:space="0" w:color="auto"/>
        <w:right w:val="none" w:sz="0" w:space="0" w:color="auto"/>
      </w:divBdr>
    </w:div>
    <w:div w:id="1447771285">
      <w:bodyDiv w:val="1"/>
      <w:marLeft w:val="0"/>
      <w:marRight w:val="0"/>
      <w:marTop w:val="0"/>
      <w:marBottom w:val="0"/>
      <w:divBdr>
        <w:top w:val="none" w:sz="0" w:space="0" w:color="auto"/>
        <w:left w:val="none" w:sz="0" w:space="0" w:color="auto"/>
        <w:bottom w:val="none" w:sz="0" w:space="0" w:color="auto"/>
        <w:right w:val="none" w:sz="0" w:space="0" w:color="auto"/>
      </w:divBdr>
    </w:div>
    <w:div w:id="1449666921">
      <w:bodyDiv w:val="1"/>
      <w:marLeft w:val="0"/>
      <w:marRight w:val="0"/>
      <w:marTop w:val="0"/>
      <w:marBottom w:val="0"/>
      <w:divBdr>
        <w:top w:val="none" w:sz="0" w:space="0" w:color="auto"/>
        <w:left w:val="none" w:sz="0" w:space="0" w:color="auto"/>
        <w:bottom w:val="none" w:sz="0" w:space="0" w:color="auto"/>
        <w:right w:val="none" w:sz="0" w:space="0" w:color="auto"/>
      </w:divBdr>
    </w:div>
    <w:div w:id="1452476284">
      <w:bodyDiv w:val="1"/>
      <w:marLeft w:val="0"/>
      <w:marRight w:val="0"/>
      <w:marTop w:val="0"/>
      <w:marBottom w:val="0"/>
      <w:divBdr>
        <w:top w:val="none" w:sz="0" w:space="0" w:color="auto"/>
        <w:left w:val="none" w:sz="0" w:space="0" w:color="auto"/>
        <w:bottom w:val="none" w:sz="0" w:space="0" w:color="auto"/>
        <w:right w:val="none" w:sz="0" w:space="0" w:color="auto"/>
      </w:divBdr>
    </w:div>
    <w:div w:id="1454789730">
      <w:bodyDiv w:val="1"/>
      <w:marLeft w:val="0"/>
      <w:marRight w:val="0"/>
      <w:marTop w:val="0"/>
      <w:marBottom w:val="0"/>
      <w:divBdr>
        <w:top w:val="none" w:sz="0" w:space="0" w:color="auto"/>
        <w:left w:val="none" w:sz="0" w:space="0" w:color="auto"/>
        <w:bottom w:val="none" w:sz="0" w:space="0" w:color="auto"/>
        <w:right w:val="none" w:sz="0" w:space="0" w:color="auto"/>
      </w:divBdr>
    </w:div>
    <w:div w:id="1455519914">
      <w:bodyDiv w:val="1"/>
      <w:marLeft w:val="0"/>
      <w:marRight w:val="0"/>
      <w:marTop w:val="0"/>
      <w:marBottom w:val="0"/>
      <w:divBdr>
        <w:top w:val="none" w:sz="0" w:space="0" w:color="auto"/>
        <w:left w:val="none" w:sz="0" w:space="0" w:color="auto"/>
        <w:bottom w:val="none" w:sz="0" w:space="0" w:color="auto"/>
        <w:right w:val="none" w:sz="0" w:space="0" w:color="auto"/>
      </w:divBdr>
    </w:div>
    <w:div w:id="1455827086">
      <w:bodyDiv w:val="1"/>
      <w:marLeft w:val="0"/>
      <w:marRight w:val="0"/>
      <w:marTop w:val="0"/>
      <w:marBottom w:val="0"/>
      <w:divBdr>
        <w:top w:val="none" w:sz="0" w:space="0" w:color="auto"/>
        <w:left w:val="none" w:sz="0" w:space="0" w:color="auto"/>
        <w:bottom w:val="none" w:sz="0" w:space="0" w:color="auto"/>
        <w:right w:val="none" w:sz="0" w:space="0" w:color="auto"/>
      </w:divBdr>
    </w:div>
    <w:div w:id="1462113245">
      <w:bodyDiv w:val="1"/>
      <w:marLeft w:val="0"/>
      <w:marRight w:val="0"/>
      <w:marTop w:val="0"/>
      <w:marBottom w:val="0"/>
      <w:divBdr>
        <w:top w:val="none" w:sz="0" w:space="0" w:color="auto"/>
        <w:left w:val="none" w:sz="0" w:space="0" w:color="auto"/>
        <w:bottom w:val="none" w:sz="0" w:space="0" w:color="auto"/>
        <w:right w:val="none" w:sz="0" w:space="0" w:color="auto"/>
      </w:divBdr>
    </w:div>
    <w:div w:id="1467091796">
      <w:bodyDiv w:val="1"/>
      <w:marLeft w:val="0"/>
      <w:marRight w:val="0"/>
      <w:marTop w:val="0"/>
      <w:marBottom w:val="0"/>
      <w:divBdr>
        <w:top w:val="none" w:sz="0" w:space="0" w:color="auto"/>
        <w:left w:val="none" w:sz="0" w:space="0" w:color="auto"/>
        <w:bottom w:val="none" w:sz="0" w:space="0" w:color="auto"/>
        <w:right w:val="none" w:sz="0" w:space="0" w:color="auto"/>
      </w:divBdr>
    </w:div>
    <w:div w:id="1469585961">
      <w:bodyDiv w:val="1"/>
      <w:marLeft w:val="0"/>
      <w:marRight w:val="0"/>
      <w:marTop w:val="0"/>
      <w:marBottom w:val="0"/>
      <w:divBdr>
        <w:top w:val="none" w:sz="0" w:space="0" w:color="auto"/>
        <w:left w:val="none" w:sz="0" w:space="0" w:color="auto"/>
        <w:bottom w:val="none" w:sz="0" w:space="0" w:color="auto"/>
        <w:right w:val="none" w:sz="0" w:space="0" w:color="auto"/>
      </w:divBdr>
    </w:div>
    <w:div w:id="1475831466">
      <w:bodyDiv w:val="1"/>
      <w:marLeft w:val="0"/>
      <w:marRight w:val="0"/>
      <w:marTop w:val="0"/>
      <w:marBottom w:val="0"/>
      <w:divBdr>
        <w:top w:val="none" w:sz="0" w:space="0" w:color="auto"/>
        <w:left w:val="none" w:sz="0" w:space="0" w:color="auto"/>
        <w:bottom w:val="none" w:sz="0" w:space="0" w:color="auto"/>
        <w:right w:val="none" w:sz="0" w:space="0" w:color="auto"/>
      </w:divBdr>
    </w:div>
    <w:div w:id="1483351365">
      <w:bodyDiv w:val="1"/>
      <w:marLeft w:val="0"/>
      <w:marRight w:val="0"/>
      <w:marTop w:val="0"/>
      <w:marBottom w:val="0"/>
      <w:divBdr>
        <w:top w:val="none" w:sz="0" w:space="0" w:color="auto"/>
        <w:left w:val="none" w:sz="0" w:space="0" w:color="auto"/>
        <w:bottom w:val="none" w:sz="0" w:space="0" w:color="auto"/>
        <w:right w:val="none" w:sz="0" w:space="0" w:color="auto"/>
      </w:divBdr>
    </w:div>
    <w:div w:id="1489905126">
      <w:bodyDiv w:val="1"/>
      <w:marLeft w:val="0"/>
      <w:marRight w:val="0"/>
      <w:marTop w:val="0"/>
      <w:marBottom w:val="0"/>
      <w:divBdr>
        <w:top w:val="none" w:sz="0" w:space="0" w:color="auto"/>
        <w:left w:val="none" w:sz="0" w:space="0" w:color="auto"/>
        <w:bottom w:val="none" w:sz="0" w:space="0" w:color="auto"/>
        <w:right w:val="none" w:sz="0" w:space="0" w:color="auto"/>
      </w:divBdr>
    </w:div>
    <w:div w:id="1490057079">
      <w:bodyDiv w:val="1"/>
      <w:marLeft w:val="0"/>
      <w:marRight w:val="0"/>
      <w:marTop w:val="0"/>
      <w:marBottom w:val="0"/>
      <w:divBdr>
        <w:top w:val="none" w:sz="0" w:space="0" w:color="auto"/>
        <w:left w:val="none" w:sz="0" w:space="0" w:color="auto"/>
        <w:bottom w:val="none" w:sz="0" w:space="0" w:color="auto"/>
        <w:right w:val="none" w:sz="0" w:space="0" w:color="auto"/>
      </w:divBdr>
    </w:div>
    <w:div w:id="1491210036">
      <w:bodyDiv w:val="1"/>
      <w:marLeft w:val="0"/>
      <w:marRight w:val="0"/>
      <w:marTop w:val="0"/>
      <w:marBottom w:val="0"/>
      <w:divBdr>
        <w:top w:val="none" w:sz="0" w:space="0" w:color="auto"/>
        <w:left w:val="none" w:sz="0" w:space="0" w:color="auto"/>
        <w:bottom w:val="none" w:sz="0" w:space="0" w:color="auto"/>
        <w:right w:val="none" w:sz="0" w:space="0" w:color="auto"/>
      </w:divBdr>
    </w:div>
    <w:div w:id="1499347074">
      <w:bodyDiv w:val="1"/>
      <w:marLeft w:val="0"/>
      <w:marRight w:val="0"/>
      <w:marTop w:val="0"/>
      <w:marBottom w:val="0"/>
      <w:divBdr>
        <w:top w:val="none" w:sz="0" w:space="0" w:color="auto"/>
        <w:left w:val="none" w:sz="0" w:space="0" w:color="auto"/>
        <w:bottom w:val="none" w:sz="0" w:space="0" w:color="auto"/>
        <w:right w:val="none" w:sz="0" w:space="0" w:color="auto"/>
      </w:divBdr>
    </w:div>
    <w:div w:id="1504929060">
      <w:bodyDiv w:val="1"/>
      <w:marLeft w:val="0"/>
      <w:marRight w:val="0"/>
      <w:marTop w:val="0"/>
      <w:marBottom w:val="0"/>
      <w:divBdr>
        <w:top w:val="none" w:sz="0" w:space="0" w:color="auto"/>
        <w:left w:val="none" w:sz="0" w:space="0" w:color="auto"/>
        <w:bottom w:val="none" w:sz="0" w:space="0" w:color="auto"/>
        <w:right w:val="none" w:sz="0" w:space="0" w:color="auto"/>
      </w:divBdr>
    </w:div>
    <w:div w:id="1508910259">
      <w:bodyDiv w:val="1"/>
      <w:marLeft w:val="0"/>
      <w:marRight w:val="0"/>
      <w:marTop w:val="0"/>
      <w:marBottom w:val="0"/>
      <w:divBdr>
        <w:top w:val="none" w:sz="0" w:space="0" w:color="auto"/>
        <w:left w:val="none" w:sz="0" w:space="0" w:color="auto"/>
        <w:bottom w:val="none" w:sz="0" w:space="0" w:color="auto"/>
        <w:right w:val="none" w:sz="0" w:space="0" w:color="auto"/>
      </w:divBdr>
    </w:div>
    <w:div w:id="1511286931">
      <w:bodyDiv w:val="1"/>
      <w:marLeft w:val="0"/>
      <w:marRight w:val="0"/>
      <w:marTop w:val="0"/>
      <w:marBottom w:val="0"/>
      <w:divBdr>
        <w:top w:val="none" w:sz="0" w:space="0" w:color="auto"/>
        <w:left w:val="none" w:sz="0" w:space="0" w:color="auto"/>
        <w:bottom w:val="none" w:sz="0" w:space="0" w:color="auto"/>
        <w:right w:val="none" w:sz="0" w:space="0" w:color="auto"/>
      </w:divBdr>
    </w:div>
    <w:div w:id="1513374456">
      <w:bodyDiv w:val="1"/>
      <w:marLeft w:val="0"/>
      <w:marRight w:val="0"/>
      <w:marTop w:val="0"/>
      <w:marBottom w:val="0"/>
      <w:divBdr>
        <w:top w:val="none" w:sz="0" w:space="0" w:color="auto"/>
        <w:left w:val="none" w:sz="0" w:space="0" w:color="auto"/>
        <w:bottom w:val="none" w:sz="0" w:space="0" w:color="auto"/>
        <w:right w:val="none" w:sz="0" w:space="0" w:color="auto"/>
      </w:divBdr>
    </w:div>
    <w:div w:id="1513913298">
      <w:bodyDiv w:val="1"/>
      <w:marLeft w:val="0"/>
      <w:marRight w:val="0"/>
      <w:marTop w:val="0"/>
      <w:marBottom w:val="0"/>
      <w:divBdr>
        <w:top w:val="none" w:sz="0" w:space="0" w:color="auto"/>
        <w:left w:val="none" w:sz="0" w:space="0" w:color="auto"/>
        <w:bottom w:val="none" w:sz="0" w:space="0" w:color="auto"/>
        <w:right w:val="none" w:sz="0" w:space="0" w:color="auto"/>
      </w:divBdr>
    </w:div>
    <w:div w:id="1517844892">
      <w:bodyDiv w:val="1"/>
      <w:marLeft w:val="0"/>
      <w:marRight w:val="0"/>
      <w:marTop w:val="0"/>
      <w:marBottom w:val="0"/>
      <w:divBdr>
        <w:top w:val="none" w:sz="0" w:space="0" w:color="auto"/>
        <w:left w:val="none" w:sz="0" w:space="0" w:color="auto"/>
        <w:bottom w:val="none" w:sz="0" w:space="0" w:color="auto"/>
        <w:right w:val="none" w:sz="0" w:space="0" w:color="auto"/>
      </w:divBdr>
    </w:div>
    <w:div w:id="1523057446">
      <w:bodyDiv w:val="1"/>
      <w:marLeft w:val="0"/>
      <w:marRight w:val="0"/>
      <w:marTop w:val="0"/>
      <w:marBottom w:val="0"/>
      <w:divBdr>
        <w:top w:val="none" w:sz="0" w:space="0" w:color="auto"/>
        <w:left w:val="none" w:sz="0" w:space="0" w:color="auto"/>
        <w:bottom w:val="none" w:sz="0" w:space="0" w:color="auto"/>
        <w:right w:val="none" w:sz="0" w:space="0" w:color="auto"/>
      </w:divBdr>
    </w:div>
    <w:div w:id="1526560090">
      <w:bodyDiv w:val="1"/>
      <w:marLeft w:val="0"/>
      <w:marRight w:val="0"/>
      <w:marTop w:val="0"/>
      <w:marBottom w:val="0"/>
      <w:divBdr>
        <w:top w:val="none" w:sz="0" w:space="0" w:color="auto"/>
        <w:left w:val="none" w:sz="0" w:space="0" w:color="auto"/>
        <w:bottom w:val="none" w:sz="0" w:space="0" w:color="auto"/>
        <w:right w:val="none" w:sz="0" w:space="0" w:color="auto"/>
      </w:divBdr>
    </w:div>
    <w:div w:id="1535773264">
      <w:bodyDiv w:val="1"/>
      <w:marLeft w:val="0"/>
      <w:marRight w:val="0"/>
      <w:marTop w:val="0"/>
      <w:marBottom w:val="0"/>
      <w:divBdr>
        <w:top w:val="none" w:sz="0" w:space="0" w:color="auto"/>
        <w:left w:val="none" w:sz="0" w:space="0" w:color="auto"/>
        <w:bottom w:val="none" w:sz="0" w:space="0" w:color="auto"/>
        <w:right w:val="none" w:sz="0" w:space="0" w:color="auto"/>
      </w:divBdr>
    </w:div>
    <w:div w:id="1538808280">
      <w:bodyDiv w:val="1"/>
      <w:marLeft w:val="0"/>
      <w:marRight w:val="0"/>
      <w:marTop w:val="0"/>
      <w:marBottom w:val="0"/>
      <w:divBdr>
        <w:top w:val="none" w:sz="0" w:space="0" w:color="auto"/>
        <w:left w:val="none" w:sz="0" w:space="0" w:color="auto"/>
        <w:bottom w:val="none" w:sz="0" w:space="0" w:color="auto"/>
        <w:right w:val="none" w:sz="0" w:space="0" w:color="auto"/>
      </w:divBdr>
    </w:div>
    <w:div w:id="1543784482">
      <w:bodyDiv w:val="1"/>
      <w:marLeft w:val="0"/>
      <w:marRight w:val="0"/>
      <w:marTop w:val="0"/>
      <w:marBottom w:val="0"/>
      <w:divBdr>
        <w:top w:val="none" w:sz="0" w:space="0" w:color="auto"/>
        <w:left w:val="none" w:sz="0" w:space="0" w:color="auto"/>
        <w:bottom w:val="none" w:sz="0" w:space="0" w:color="auto"/>
        <w:right w:val="none" w:sz="0" w:space="0" w:color="auto"/>
      </w:divBdr>
    </w:div>
    <w:div w:id="1547134276">
      <w:bodyDiv w:val="1"/>
      <w:marLeft w:val="0"/>
      <w:marRight w:val="0"/>
      <w:marTop w:val="0"/>
      <w:marBottom w:val="0"/>
      <w:divBdr>
        <w:top w:val="none" w:sz="0" w:space="0" w:color="auto"/>
        <w:left w:val="none" w:sz="0" w:space="0" w:color="auto"/>
        <w:bottom w:val="none" w:sz="0" w:space="0" w:color="auto"/>
        <w:right w:val="none" w:sz="0" w:space="0" w:color="auto"/>
      </w:divBdr>
    </w:div>
    <w:div w:id="1547327265">
      <w:bodyDiv w:val="1"/>
      <w:marLeft w:val="0"/>
      <w:marRight w:val="0"/>
      <w:marTop w:val="0"/>
      <w:marBottom w:val="0"/>
      <w:divBdr>
        <w:top w:val="none" w:sz="0" w:space="0" w:color="auto"/>
        <w:left w:val="none" w:sz="0" w:space="0" w:color="auto"/>
        <w:bottom w:val="none" w:sz="0" w:space="0" w:color="auto"/>
        <w:right w:val="none" w:sz="0" w:space="0" w:color="auto"/>
      </w:divBdr>
    </w:div>
    <w:div w:id="1548643272">
      <w:bodyDiv w:val="1"/>
      <w:marLeft w:val="0"/>
      <w:marRight w:val="0"/>
      <w:marTop w:val="0"/>
      <w:marBottom w:val="0"/>
      <w:divBdr>
        <w:top w:val="none" w:sz="0" w:space="0" w:color="auto"/>
        <w:left w:val="none" w:sz="0" w:space="0" w:color="auto"/>
        <w:bottom w:val="none" w:sz="0" w:space="0" w:color="auto"/>
        <w:right w:val="none" w:sz="0" w:space="0" w:color="auto"/>
      </w:divBdr>
    </w:div>
    <w:div w:id="1551769005">
      <w:bodyDiv w:val="1"/>
      <w:marLeft w:val="0"/>
      <w:marRight w:val="0"/>
      <w:marTop w:val="0"/>
      <w:marBottom w:val="0"/>
      <w:divBdr>
        <w:top w:val="none" w:sz="0" w:space="0" w:color="auto"/>
        <w:left w:val="none" w:sz="0" w:space="0" w:color="auto"/>
        <w:bottom w:val="none" w:sz="0" w:space="0" w:color="auto"/>
        <w:right w:val="none" w:sz="0" w:space="0" w:color="auto"/>
      </w:divBdr>
    </w:div>
    <w:div w:id="1561206814">
      <w:bodyDiv w:val="1"/>
      <w:marLeft w:val="0"/>
      <w:marRight w:val="0"/>
      <w:marTop w:val="0"/>
      <w:marBottom w:val="0"/>
      <w:divBdr>
        <w:top w:val="none" w:sz="0" w:space="0" w:color="auto"/>
        <w:left w:val="none" w:sz="0" w:space="0" w:color="auto"/>
        <w:bottom w:val="none" w:sz="0" w:space="0" w:color="auto"/>
        <w:right w:val="none" w:sz="0" w:space="0" w:color="auto"/>
      </w:divBdr>
    </w:div>
    <w:div w:id="1563448250">
      <w:bodyDiv w:val="1"/>
      <w:marLeft w:val="0"/>
      <w:marRight w:val="0"/>
      <w:marTop w:val="0"/>
      <w:marBottom w:val="0"/>
      <w:divBdr>
        <w:top w:val="none" w:sz="0" w:space="0" w:color="auto"/>
        <w:left w:val="none" w:sz="0" w:space="0" w:color="auto"/>
        <w:bottom w:val="none" w:sz="0" w:space="0" w:color="auto"/>
        <w:right w:val="none" w:sz="0" w:space="0" w:color="auto"/>
      </w:divBdr>
    </w:div>
    <w:div w:id="1566255824">
      <w:bodyDiv w:val="1"/>
      <w:marLeft w:val="0"/>
      <w:marRight w:val="0"/>
      <w:marTop w:val="0"/>
      <w:marBottom w:val="0"/>
      <w:divBdr>
        <w:top w:val="none" w:sz="0" w:space="0" w:color="auto"/>
        <w:left w:val="none" w:sz="0" w:space="0" w:color="auto"/>
        <w:bottom w:val="none" w:sz="0" w:space="0" w:color="auto"/>
        <w:right w:val="none" w:sz="0" w:space="0" w:color="auto"/>
      </w:divBdr>
    </w:div>
    <w:div w:id="1567687643">
      <w:bodyDiv w:val="1"/>
      <w:marLeft w:val="0"/>
      <w:marRight w:val="0"/>
      <w:marTop w:val="0"/>
      <w:marBottom w:val="0"/>
      <w:divBdr>
        <w:top w:val="none" w:sz="0" w:space="0" w:color="auto"/>
        <w:left w:val="none" w:sz="0" w:space="0" w:color="auto"/>
        <w:bottom w:val="none" w:sz="0" w:space="0" w:color="auto"/>
        <w:right w:val="none" w:sz="0" w:space="0" w:color="auto"/>
      </w:divBdr>
    </w:div>
    <w:div w:id="1578590309">
      <w:bodyDiv w:val="1"/>
      <w:marLeft w:val="0"/>
      <w:marRight w:val="0"/>
      <w:marTop w:val="0"/>
      <w:marBottom w:val="0"/>
      <w:divBdr>
        <w:top w:val="none" w:sz="0" w:space="0" w:color="auto"/>
        <w:left w:val="none" w:sz="0" w:space="0" w:color="auto"/>
        <w:bottom w:val="none" w:sz="0" w:space="0" w:color="auto"/>
        <w:right w:val="none" w:sz="0" w:space="0" w:color="auto"/>
      </w:divBdr>
    </w:div>
    <w:div w:id="1581329739">
      <w:bodyDiv w:val="1"/>
      <w:marLeft w:val="0"/>
      <w:marRight w:val="0"/>
      <w:marTop w:val="0"/>
      <w:marBottom w:val="0"/>
      <w:divBdr>
        <w:top w:val="none" w:sz="0" w:space="0" w:color="auto"/>
        <w:left w:val="none" w:sz="0" w:space="0" w:color="auto"/>
        <w:bottom w:val="none" w:sz="0" w:space="0" w:color="auto"/>
        <w:right w:val="none" w:sz="0" w:space="0" w:color="auto"/>
      </w:divBdr>
    </w:div>
    <w:div w:id="1581870499">
      <w:bodyDiv w:val="1"/>
      <w:marLeft w:val="0"/>
      <w:marRight w:val="0"/>
      <w:marTop w:val="0"/>
      <w:marBottom w:val="0"/>
      <w:divBdr>
        <w:top w:val="none" w:sz="0" w:space="0" w:color="auto"/>
        <w:left w:val="none" w:sz="0" w:space="0" w:color="auto"/>
        <w:bottom w:val="none" w:sz="0" w:space="0" w:color="auto"/>
        <w:right w:val="none" w:sz="0" w:space="0" w:color="auto"/>
      </w:divBdr>
    </w:div>
    <w:div w:id="1583296372">
      <w:bodyDiv w:val="1"/>
      <w:marLeft w:val="0"/>
      <w:marRight w:val="0"/>
      <w:marTop w:val="0"/>
      <w:marBottom w:val="0"/>
      <w:divBdr>
        <w:top w:val="none" w:sz="0" w:space="0" w:color="auto"/>
        <w:left w:val="none" w:sz="0" w:space="0" w:color="auto"/>
        <w:bottom w:val="none" w:sz="0" w:space="0" w:color="auto"/>
        <w:right w:val="none" w:sz="0" w:space="0" w:color="auto"/>
      </w:divBdr>
    </w:div>
    <w:div w:id="1585145946">
      <w:bodyDiv w:val="1"/>
      <w:marLeft w:val="0"/>
      <w:marRight w:val="0"/>
      <w:marTop w:val="0"/>
      <w:marBottom w:val="0"/>
      <w:divBdr>
        <w:top w:val="none" w:sz="0" w:space="0" w:color="auto"/>
        <w:left w:val="none" w:sz="0" w:space="0" w:color="auto"/>
        <w:bottom w:val="none" w:sz="0" w:space="0" w:color="auto"/>
        <w:right w:val="none" w:sz="0" w:space="0" w:color="auto"/>
      </w:divBdr>
    </w:div>
    <w:div w:id="1586838386">
      <w:bodyDiv w:val="1"/>
      <w:marLeft w:val="0"/>
      <w:marRight w:val="0"/>
      <w:marTop w:val="0"/>
      <w:marBottom w:val="0"/>
      <w:divBdr>
        <w:top w:val="none" w:sz="0" w:space="0" w:color="auto"/>
        <w:left w:val="none" w:sz="0" w:space="0" w:color="auto"/>
        <w:bottom w:val="none" w:sz="0" w:space="0" w:color="auto"/>
        <w:right w:val="none" w:sz="0" w:space="0" w:color="auto"/>
      </w:divBdr>
    </w:div>
    <w:div w:id="1591043889">
      <w:bodyDiv w:val="1"/>
      <w:marLeft w:val="0"/>
      <w:marRight w:val="0"/>
      <w:marTop w:val="0"/>
      <w:marBottom w:val="0"/>
      <w:divBdr>
        <w:top w:val="none" w:sz="0" w:space="0" w:color="auto"/>
        <w:left w:val="none" w:sz="0" w:space="0" w:color="auto"/>
        <w:bottom w:val="none" w:sz="0" w:space="0" w:color="auto"/>
        <w:right w:val="none" w:sz="0" w:space="0" w:color="auto"/>
      </w:divBdr>
    </w:div>
    <w:div w:id="1591692607">
      <w:bodyDiv w:val="1"/>
      <w:marLeft w:val="0"/>
      <w:marRight w:val="0"/>
      <w:marTop w:val="0"/>
      <w:marBottom w:val="0"/>
      <w:divBdr>
        <w:top w:val="none" w:sz="0" w:space="0" w:color="auto"/>
        <w:left w:val="none" w:sz="0" w:space="0" w:color="auto"/>
        <w:bottom w:val="none" w:sz="0" w:space="0" w:color="auto"/>
        <w:right w:val="none" w:sz="0" w:space="0" w:color="auto"/>
      </w:divBdr>
    </w:div>
    <w:div w:id="1593006197">
      <w:bodyDiv w:val="1"/>
      <w:marLeft w:val="0"/>
      <w:marRight w:val="0"/>
      <w:marTop w:val="0"/>
      <w:marBottom w:val="0"/>
      <w:divBdr>
        <w:top w:val="none" w:sz="0" w:space="0" w:color="auto"/>
        <w:left w:val="none" w:sz="0" w:space="0" w:color="auto"/>
        <w:bottom w:val="none" w:sz="0" w:space="0" w:color="auto"/>
        <w:right w:val="none" w:sz="0" w:space="0" w:color="auto"/>
      </w:divBdr>
    </w:div>
    <w:div w:id="1602713102">
      <w:bodyDiv w:val="1"/>
      <w:marLeft w:val="0"/>
      <w:marRight w:val="0"/>
      <w:marTop w:val="0"/>
      <w:marBottom w:val="0"/>
      <w:divBdr>
        <w:top w:val="none" w:sz="0" w:space="0" w:color="auto"/>
        <w:left w:val="none" w:sz="0" w:space="0" w:color="auto"/>
        <w:bottom w:val="none" w:sz="0" w:space="0" w:color="auto"/>
        <w:right w:val="none" w:sz="0" w:space="0" w:color="auto"/>
      </w:divBdr>
    </w:div>
    <w:div w:id="1609193564">
      <w:bodyDiv w:val="1"/>
      <w:marLeft w:val="0"/>
      <w:marRight w:val="0"/>
      <w:marTop w:val="0"/>
      <w:marBottom w:val="0"/>
      <w:divBdr>
        <w:top w:val="none" w:sz="0" w:space="0" w:color="auto"/>
        <w:left w:val="none" w:sz="0" w:space="0" w:color="auto"/>
        <w:bottom w:val="none" w:sz="0" w:space="0" w:color="auto"/>
        <w:right w:val="none" w:sz="0" w:space="0" w:color="auto"/>
      </w:divBdr>
    </w:div>
    <w:div w:id="1610118571">
      <w:bodyDiv w:val="1"/>
      <w:marLeft w:val="0"/>
      <w:marRight w:val="0"/>
      <w:marTop w:val="0"/>
      <w:marBottom w:val="0"/>
      <w:divBdr>
        <w:top w:val="none" w:sz="0" w:space="0" w:color="auto"/>
        <w:left w:val="none" w:sz="0" w:space="0" w:color="auto"/>
        <w:bottom w:val="none" w:sz="0" w:space="0" w:color="auto"/>
        <w:right w:val="none" w:sz="0" w:space="0" w:color="auto"/>
      </w:divBdr>
    </w:div>
    <w:div w:id="1612399910">
      <w:bodyDiv w:val="1"/>
      <w:marLeft w:val="0"/>
      <w:marRight w:val="0"/>
      <w:marTop w:val="0"/>
      <w:marBottom w:val="0"/>
      <w:divBdr>
        <w:top w:val="none" w:sz="0" w:space="0" w:color="auto"/>
        <w:left w:val="none" w:sz="0" w:space="0" w:color="auto"/>
        <w:bottom w:val="none" w:sz="0" w:space="0" w:color="auto"/>
        <w:right w:val="none" w:sz="0" w:space="0" w:color="auto"/>
      </w:divBdr>
    </w:div>
    <w:div w:id="1612661075">
      <w:bodyDiv w:val="1"/>
      <w:marLeft w:val="0"/>
      <w:marRight w:val="0"/>
      <w:marTop w:val="0"/>
      <w:marBottom w:val="0"/>
      <w:divBdr>
        <w:top w:val="none" w:sz="0" w:space="0" w:color="auto"/>
        <w:left w:val="none" w:sz="0" w:space="0" w:color="auto"/>
        <w:bottom w:val="none" w:sz="0" w:space="0" w:color="auto"/>
        <w:right w:val="none" w:sz="0" w:space="0" w:color="auto"/>
      </w:divBdr>
    </w:div>
    <w:div w:id="1618364581">
      <w:bodyDiv w:val="1"/>
      <w:marLeft w:val="0"/>
      <w:marRight w:val="0"/>
      <w:marTop w:val="0"/>
      <w:marBottom w:val="0"/>
      <w:divBdr>
        <w:top w:val="none" w:sz="0" w:space="0" w:color="auto"/>
        <w:left w:val="none" w:sz="0" w:space="0" w:color="auto"/>
        <w:bottom w:val="none" w:sz="0" w:space="0" w:color="auto"/>
        <w:right w:val="none" w:sz="0" w:space="0" w:color="auto"/>
      </w:divBdr>
    </w:div>
    <w:div w:id="1621037330">
      <w:bodyDiv w:val="1"/>
      <w:marLeft w:val="0"/>
      <w:marRight w:val="0"/>
      <w:marTop w:val="0"/>
      <w:marBottom w:val="0"/>
      <w:divBdr>
        <w:top w:val="none" w:sz="0" w:space="0" w:color="auto"/>
        <w:left w:val="none" w:sz="0" w:space="0" w:color="auto"/>
        <w:bottom w:val="none" w:sz="0" w:space="0" w:color="auto"/>
        <w:right w:val="none" w:sz="0" w:space="0" w:color="auto"/>
      </w:divBdr>
    </w:div>
    <w:div w:id="1621643930">
      <w:bodyDiv w:val="1"/>
      <w:marLeft w:val="0"/>
      <w:marRight w:val="0"/>
      <w:marTop w:val="0"/>
      <w:marBottom w:val="0"/>
      <w:divBdr>
        <w:top w:val="none" w:sz="0" w:space="0" w:color="auto"/>
        <w:left w:val="none" w:sz="0" w:space="0" w:color="auto"/>
        <w:bottom w:val="none" w:sz="0" w:space="0" w:color="auto"/>
        <w:right w:val="none" w:sz="0" w:space="0" w:color="auto"/>
      </w:divBdr>
    </w:div>
    <w:div w:id="1629318667">
      <w:bodyDiv w:val="1"/>
      <w:marLeft w:val="0"/>
      <w:marRight w:val="0"/>
      <w:marTop w:val="0"/>
      <w:marBottom w:val="0"/>
      <w:divBdr>
        <w:top w:val="none" w:sz="0" w:space="0" w:color="auto"/>
        <w:left w:val="none" w:sz="0" w:space="0" w:color="auto"/>
        <w:bottom w:val="none" w:sz="0" w:space="0" w:color="auto"/>
        <w:right w:val="none" w:sz="0" w:space="0" w:color="auto"/>
      </w:divBdr>
    </w:div>
    <w:div w:id="1633947353">
      <w:bodyDiv w:val="1"/>
      <w:marLeft w:val="0"/>
      <w:marRight w:val="0"/>
      <w:marTop w:val="0"/>
      <w:marBottom w:val="0"/>
      <w:divBdr>
        <w:top w:val="none" w:sz="0" w:space="0" w:color="auto"/>
        <w:left w:val="none" w:sz="0" w:space="0" w:color="auto"/>
        <w:bottom w:val="none" w:sz="0" w:space="0" w:color="auto"/>
        <w:right w:val="none" w:sz="0" w:space="0" w:color="auto"/>
      </w:divBdr>
    </w:div>
    <w:div w:id="1638219488">
      <w:bodyDiv w:val="1"/>
      <w:marLeft w:val="0"/>
      <w:marRight w:val="0"/>
      <w:marTop w:val="0"/>
      <w:marBottom w:val="0"/>
      <w:divBdr>
        <w:top w:val="none" w:sz="0" w:space="0" w:color="auto"/>
        <w:left w:val="none" w:sz="0" w:space="0" w:color="auto"/>
        <w:bottom w:val="none" w:sz="0" w:space="0" w:color="auto"/>
        <w:right w:val="none" w:sz="0" w:space="0" w:color="auto"/>
      </w:divBdr>
    </w:div>
    <w:div w:id="1638561711">
      <w:bodyDiv w:val="1"/>
      <w:marLeft w:val="0"/>
      <w:marRight w:val="0"/>
      <w:marTop w:val="0"/>
      <w:marBottom w:val="0"/>
      <w:divBdr>
        <w:top w:val="none" w:sz="0" w:space="0" w:color="auto"/>
        <w:left w:val="none" w:sz="0" w:space="0" w:color="auto"/>
        <w:bottom w:val="none" w:sz="0" w:space="0" w:color="auto"/>
        <w:right w:val="none" w:sz="0" w:space="0" w:color="auto"/>
      </w:divBdr>
    </w:div>
    <w:div w:id="1638950873">
      <w:bodyDiv w:val="1"/>
      <w:marLeft w:val="0"/>
      <w:marRight w:val="0"/>
      <w:marTop w:val="0"/>
      <w:marBottom w:val="0"/>
      <w:divBdr>
        <w:top w:val="none" w:sz="0" w:space="0" w:color="auto"/>
        <w:left w:val="none" w:sz="0" w:space="0" w:color="auto"/>
        <w:bottom w:val="none" w:sz="0" w:space="0" w:color="auto"/>
        <w:right w:val="none" w:sz="0" w:space="0" w:color="auto"/>
      </w:divBdr>
    </w:div>
    <w:div w:id="1642926254">
      <w:bodyDiv w:val="1"/>
      <w:marLeft w:val="0"/>
      <w:marRight w:val="0"/>
      <w:marTop w:val="0"/>
      <w:marBottom w:val="0"/>
      <w:divBdr>
        <w:top w:val="none" w:sz="0" w:space="0" w:color="auto"/>
        <w:left w:val="none" w:sz="0" w:space="0" w:color="auto"/>
        <w:bottom w:val="none" w:sz="0" w:space="0" w:color="auto"/>
        <w:right w:val="none" w:sz="0" w:space="0" w:color="auto"/>
      </w:divBdr>
    </w:div>
    <w:div w:id="1647278803">
      <w:bodyDiv w:val="1"/>
      <w:marLeft w:val="0"/>
      <w:marRight w:val="0"/>
      <w:marTop w:val="0"/>
      <w:marBottom w:val="0"/>
      <w:divBdr>
        <w:top w:val="none" w:sz="0" w:space="0" w:color="auto"/>
        <w:left w:val="none" w:sz="0" w:space="0" w:color="auto"/>
        <w:bottom w:val="none" w:sz="0" w:space="0" w:color="auto"/>
        <w:right w:val="none" w:sz="0" w:space="0" w:color="auto"/>
      </w:divBdr>
    </w:div>
    <w:div w:id="1647706178">
      <w:bodyDiv w:val="1"/>
      <w:marLeft w:val="0"/>
      <w:marRight w:val="0"/>
      <w:marTop w:val="0"/>
      <w:marBottom w:val="0"/>
      <w:divBdr>
        <w:top w:val="none" w:sz="0" w:space="0" w:color="auto"/>
        <w:left w:val="none" w:sz="0" w:space="0" w:color="auto"/>
        <w:bottom w:val="none" w:sz="0" w:space="0" w:color="auto"/>
        <w:right w:val="none" w:sz="0" w:space="0" w:color="auto"/>
      </w:divBdr>
    </w:div>
    <w:div w:id="1647852061">
      <w:bodyDiv w:val="1"/>
      <w:marLeft w:val="0"/>
      <w:marRight w:val="0"/>
      <w:marTop w:val="0"/>
      <w:marBottom w:val="0"/>
      <w:divBdr>
        <w:top w:val="none" w:sz="0" w:space="0" w:color="auto"/>
        <w:left w:val="none" w:sz="0" w:space="0" w:color="auto"/>
        <w:bottom w:val="none" w:sz="0" w:space="0" w:color="auto"/>
        <w:right w:val="none" w:sz="0" w:space="0" w:color="auto"/>
      </w:divBdr>
    </w:div>
    <w:div w:id="1649363585">
      <w:bodyDiv w:val="1"/>
      <w:marLeft w:val="0"/>
      <w:marRight w:val="0"/>
      <w:marTop w:val="0"/>
      <w:marBottom w:val="0"/>
      <w:divBdr>
        <w:top w:val="none" w:sz="0" w:space="0" w:color="auto"/>
        <w:left w:val="none" w:sz="0" w:space="0" w:color="auto"/>
        <w:bottom w:val="none" w:sz="0" w:space="0" w:color="auto"/>
        <w:right w:val="none" w:sz="0" w:space="0" w:color="auto"/>
      </w:divBdr>
    </w:div>
    <w:div w:id="1654068754">
      <w:bodyDiv w:val="1"/>
      <w:marLeft w:val="0"/>
      <w:marRight w:val="0"/>
      <w:marTop w:val="0"/>
      <w:marBottom w:val="0"/>
      <w:divBdr>
        <w:top w:val="none" w:sz="0" w:space="0" w:color="auto"/>
        <w:left w:val="none" w:sz="0" w:space="0" w:color="auto"/>
        <w:bottom w:val="none" w:sz="0" w:space="0" w:color="auto"/>
        <w:right w:val="none" w:sz="0" w:space="0" w:color="auto"/>
      </w:divBdr>
    </w:div>
    <w:div w:id="1654947763">
      <w:bodyDiv w:val="1"/>
      <w:marLeft w:val="0"/>
      <w:marRight w:val="0"/>
      <w:marTop w:val="0"/>
      <w:marBottom w:val="0"/>
      <w:divBdr>
        <w:top w:val="none" w:sz="0" w:space="0" w:color="auto"/>
        <w:left w:val="none" w:sz="0" w:space="0" w:color="auto"/>
        <w:bottom w:val="none" w:sz="0" w:space="0" w:color="auto"/>
        <w:right w:val="none" w:sz="0" w:space="0" w:color="auto"/>
      </w:divBdr>
    </w:div>
    <w:div w:id="1655530139">
      <w:bodyDiv w:val="1"/>
      <w:marLeft w:val="0"/>
      <w:marRight w:val="0"/>
      <w:marTop w:val="0"/>
      <w:marBottom w:val="0"/>
      <w:divBdr>
        <w:top w:val="none" w:sz="0" w:space="0" w:color="auto"/>
        <w:left w:val="none" w:sz="0" w:space="0" w:color="auto"/>
        <w:bottom w:val="none" w:sz="0" w:space="0" w:color="auto"/>
        <w:right w:val="none" w:sz="0" w:space="0" w:color="auto"/>
      </w:divBdr>
    </w:div>
    <w:div w:id="1657802019">
      <w:bodyDiv w:val="1"/>
      <w:marLeft w:val="0"/>
      <w:marRight w:val="0"/>
      <w:marTop w:val="0"/>
      <w:marBottom w:val="0"/>
      <w:divBdr>
        <w:top w:val="none" w:sz="0" w:space="0" w:color="auto"/>
        <w:left w:val="none" w:sz="0" w:space="0" w:color="auto"/>
        <w:bottom w:val="none" w:sz="0" w:space="0" w:color="auto"/>
        <w:right w:val="none" w:sz="0" w:space="0" w:color="auto"/>
      </w:divBdr>
    </w:div>
    <w:div w:id="1661498637">
      <w:bodyDiv w:val="1"/>
      <w:marLeft w:val="0"/>
      <w:marRight w:val="0"/>
      <w:marTop w:val="0"/>
      <w:marBottom w:val="0"/>
      <w:divBdr>
        <w:top w:val="none" w:sz="0" w:space="0" w:color="auto"/>
        <w:left w:val="none" w:sz="0" w:space="0" w:color="auto"/>
        <w:bottom w:val="none" w:sz="0" w:space="0" w:color="auto"/>
        <w:right w:val="none" w:sz="0" w:space="0" w:color="auto"/>
      </w:divBdr>
    </w:div>
    <w:div w:id="1662271251">
      <w:bodyDiv w:val="1"/>
      <w:marLeft w:val="0"/>
      <w:marRight w:val="0"/>
      <w:marTop w:val="0"/>
      <w:marBottom w:val="0"/>
      <w:divBdr>
        <w:top w:val="none" w:sz="0" w:space="0" w:color="auto"/>
        <w:left w:val="none" w:sz="0" w:space="0" w:color="auto"/>
        <w:bottom w:val="none" w:sz="0" w:space="0" w:color="auto"/>
        <w:right w:val="none" w:sz="0" w:space="0" w:color="auto"/>
      </w:divBdr>
    </w:div>
    <w:div w:id="1664820089">
      <w:bodyDiv w:val="1"/>
      <w:marLeft w:val="0"/>
      <w:marRight w:val="0"/>
      <w:marTop w:val="0"/>
      <w:marBottom w:val="0"/>
      <w:divBdr>
        <w:top w:val="none" w:sz="0" w:space="0" w:color="auto"/>
        <w:left w:val="none" w:sz="0" w:space="0" w:color="auto"/>
        <w:bottom w:val="none" w:sz="0" w:space="0" w:color="auto"/>
        <w:right w:val="none" w:sz="0" w:space="0" w:color="auto"/>
      </w:divBdr>
    </w:div>
    <w:div w:id="1666666727">
      <w:bodyDiv w:val="1"/>
      <w:marLeft w:val="0"/>
      <w:marRight w:val="0"/>
      <w:marTop w:val="0"/>
      <w:marBottom w:val="0"/>
      <w:divBdr>
        <w:top w:val="none" w:sz="0" w:space="0" w:color="auto"/>
        <w:left w:val="none" w:sz="0" w:space="0" w:color="auto"/>
        <w:bottom w:val="none" w:sz="0" w:space="0" w:color="auto"/>
        <w:right w:val="none" w:sz="0" w:space="0" w:color="auto"/>
      </w:divBdr>
    </w:div>
    <w:div w:id="1676687253">
      <w:bodyDiv w:val="1"/>
      <w:marLeft w:val="0"/>
      <w:marRight w:val="0"/>
      <w:marTop w:val="0"/>
      <w:marBottom w:val="0"/>
      <w:divBdr>
        <w:top w:val="none" w:sz="0" w:space="0" w:color="auto"/>
        <w:left w:val="none" w:sz="0" w:space="0" w:color="auto"/>
        <w:bottom w:val="none" w:sz="0" w:space="0" w:color="auto"/>
        <w:right w:val="none" w:sz="0" w:space="0" w:color="auto"/>
      </w:divBdr>
    </w:div>
    <w:div w:id="1681661933">
      <w:bodyDiv w:val="1"/>
      <w:marLeft w:val="0"/>
      <w:marRight w:val="0"/>
      <w:marTop w:val="0"/>
      <w:marBottom w:val="0"/>
      <w:divBdr>
        <w:top w:val="none" w:sz="0" w:space="0" w:color="auto"/>
        <w:left w:val="none" w:sz="0" w:space="0" w:color="auto"/>
        <w:bottom w:val="none" w:sz="0" w:space="0" w:color="auto"/>
        <w:right w:val="none" w:sz="0" w:space="0" w:color="auto"/>
      </w:divBdr>
    </w:div>
    <w:div w:id="1682119880">
      <w:bodyDiv w:val="1"/>
      <w:marLeft w:val="0"/>
      <w:marRight w:val="0"/>
      <w:marTop w:val="0"/>
      <w:marBottom w:val="0"/>
      <w:divBdr>
        <w:top w:val="none" w:sz="0" w:space="0" w:color="auto"/>
        <w:left w:val="none" w:sz="0" w:space="0" w:color="auto"/>
        <w:bottom w:val="none" w:sz="0" w:space="0" w:color="auto"/>
        <w:right w:val="none" w:sz="0" w:space="0" w:color="auto"/>
      </w:divBdr>
    </w:div>
    <w:div w:id="1683506525">
      <w:bodyDiv w:val="1"/>
      <w:marLeft w:val="0"/>
      <w:marRight w:val="0"/>
      <w:marTop w:val="0"/>
      <w:marBottom w:val="0"/>
      <w:divBdr>
        <w:top w:val="none" w:sz="0" w:space="0" w:color="auto"/>
        <w:left w:val="none" w:sz="0" w:space="0" w:color="auto"/>
        <w:bottom w:val="none" w:sz="0" w:space="0" w:color="auto"/>
        <w:right w:val="none" w:sz="0" w:space="0" w:color="auto"/>
      </w:divBdr>
    </w:div>
    <w:div w:id="1685090908">
      <w:bodyDiv w:val="1"/>
      <w:marLeft w:val="0"/>
      <w:marRight w:val="0"/>
      <w:marTop w:val="0"/>
      <w:marBottom w:val="0"/>
      <w:divBdr>
        <w:top w:val="none" w:sz="0" w:space="0" w:color="auto"/>
        <w:left w:val="none" w:sz="0" w:space="0" w:color="auto"/>
        <w:bottom w:val="none" w:sz="0" w:space="0" w:color="auto"/>
        <w:right w:val="none" w:sz="0" w:space="0" w:color="auto"/>
      </w:divBdr>
    </w:div>
    <w:div w:id="1686859225">
      <w:bodyDiv w:val="1"/>
      <w:marLeft w:val="0"/>
      <w:marRight w:val="0"/>
      <w:marTop w:val="0"/>
      <w:marBottom w:val="0"/>
      <w:divBdr>
        <w:top w:val="none" w:sz="0" w:space="0" w:color="auto"/>
        <w:left w:val="none" w:sz="0" w:space="0" w:color="auto"/>
        <w:bottom w:val="none" w:sz="0" w:space="0" w:color="auto"/>
        <w:right w:val="none" w:sz="0" w:space="0" w:color="auto"/>
      </w:divBdr>
    </w:div>
    <w:div w:id="1690176109">
      <w:bodyDiv w:val="1"/>
      <w:marLeft w:val="0"/>
      <w:marRight w:val="0"/>
      <w:marTop w:val="0"/>
      <w:marBottom w:val="0"/>
      <w:divBdr>
        <w:top w:val="none" w:sz="0" w:space="0" w:color="auto"/>
        <w:left w:val="none" w:sz="0" w:space="0" w:color="auto"/>
        <w:bottom w:val="none" w:sz="0" w:space="0" w:color="auto"/>
        <w:right w:val="none" w:sz="0" w:space="0" w:color="auto"/>
      </w:divBdr>
    </w:div>
    <w:div w:id="1702896256">
      <w:bodyDiv w:val="1"/>
      <w:marLeft w:val="0"/>
      <w:marRight w:val="0"/>
      <w:marTop w:val="0"/>
      <w:marBottom w:val="0"/>
      <w:divBdr>
        <w:top w:val="none" w:sz="0" w:space="0" w:color="auto"/>
        <w:left w:val="none" w:sz="0" w:space="0" w:color="auto"/>
        <w:bottom w:val="none" w:sz="0" w:space="0" w:color="auto"/>
        <w:right w:val="none" w:sz="0" w:space="0" w:color="auto"/>
      </w:divBdr>
    </w:div>
    <w:div w:id="1732191729">
      <w:bodyDiv w:val="1"/>
      <w:marLeft w:val="0"/>
      <w:marRight w:val="0"/>
      <w:marTop w:val="0"/>
      <w:marBottom w:val="0"/>
      <w:divBdr>
        <w:top w:val="none" w:sz="0" w:space="0" w:color="auto"/>
        <w:left w:val="none" w:sz="0" w:space="0" w:color="auto"/>
        <w:bottom w:val="none" w:sz="0" w:space="0" w:color="auto"/>
        <w:right w:val="none" w:sz="0" w:space="0" w:color="auto"/>
      </w:divBdr>
    </w:div>
    <w:div w:id="1733041828">
      <w:bodyDiv w:val="1"/>
      <w:marLeft w:val="0"/>
      <w:marRight w:val="0"/>
      <w:marTop w:val="0"/>
      <w:marBottom w:val="0"/>
      <w:divBdr>
        <w:top w:val="none" w:sz="0" w:space="0" w:color="auto"/>
        <w:left w:val="none" w:sz="0" w:space="0" w:color="auto"/>
        <w:bottom w:val="none" w:sz="0" w:space="0" w:color="auto"/>
        <w:right w:val="none" w:sz="0" w:space="0" w:color="auto"/>
      </w:divBdr>
    </w:div>
    <w:div w:id="1735274422">
      <w:bodyDiv w:val="1"/>
      <w:marLeft w:val="0"/>
      <w:marRight w:val="0"/>
      <w:marTop w:val="0"/>
      <w:marBottom w:val="0"/>
      <w:divBdr>
        <w:top w:val="none" w:sz="0" w:space="0" w:color="auto"/>
        <w:left w:val="none" w:sz="0" w:space="0" w:color="auto"/>
        <w:bottom w:val="none" w:sz="0" w:space="0" w:color="auto"/>
        <w:right w:val="none" w:sz="0" w:space="0" w:color="auto"/>
      </w:divBdr>
    </w:div>
    <w:div w:id="1736003521">
      <w:bodyDiv w:val="1"/>
      <w:marLeft w:val="0"/>
      <w:marRight w:val="0"/>
      <w:marTop w:val="0"/>
      <w:marBottom w:val="0"/>
      <w:divBdr>
        <w:top w:val="none" w:sz="0" w:space="0" w:color="auto"/>
        <w:left w:val="none" w:sz="0" w:space="0" w:color="auto"/>
        <w:bottom w:val="none" w:sz="0" w:space="0" w:color="auto"/>
        <w:right w:val="none" w:sz="0" w:space="0" w:color="auto"/>
      </w:divBdr>
    </w:div>
    <w:div w:id="1739009450">
      <w:bodyDiv w:val="1"/>
      <w:marLeft w:val="0"/>
      <w:marRight w:val="0"/>
      <w:marTop w:val="0"/>
      <w:marBottom w:val="0"/>
      <w:divBdr>
        <w:top w:val="none" w:sz="0" w:space="0" w:color="auto"/>
        <w:left w:val="none" w:sz="0" w:space="0" w:color="auto"/>
        <w:bottom w:val="none" w:sz="0" w:space="0" w:color="auto"/>
        <w:right w:val="none" w:sz="0" w:space="0" w:color="auto"/>
      </w:divBdr>
    </w:div>
    <w:div w:id="1739786276">
      <w:bodyDiv w:val="1"/>
      <w:marLeft w:val="0"/>
      <w:marRight w:val="0"/>
      <w:marTop w:val="0"/>
      <w:marBottom w:val="0"/>
      <w:divBdr>
        <w:top w:val="none" w:sz="0" w:space="0" w:color="auto"/>
        <w:left w:val="none" w:sz="0" w:space="0" w:color="auto"/>
        <w:bottom w:val="none" w:sz="0" w:space="0" w:color="auto"/>
        <w:right w:val="none" w:sz="0" w:space="0" w:color="auto"/>
      </w:divBdr>
    </w:div>
    <w:div w:id="1740861178">
      <w:bodyDiv w:val="1"/>
      <w:marLeft w:val="0"/>
      <w:marRight w:val="0"/>
      <w:marTop w:val="0"/>
      <w:marBottom w:val="0"/>
      <w:divBdr>
        <w:top w:val="none" w:sz="0" w:space="0" w:color="auto"/>
        <w:left w:val="none" w:sz="0" w:space="0" w:color="auto"/>
        <w:bottom w:val="none" w:sz="0" w:space="0" w:color="auto"/>
        <w:right w:val="none" w:sz="0" w:space="0" w:color="auto"/>
      </w:divBdr>
    </w:div>
    <w:div w:id="1741782242">
      <w:bodyDiv w:val="1"/>
      <w:marLeft w:val="0"/>
      <w:marRight w:val="0"/>
      <w:marTop w:val="0"/>
      <w:marBottom w:val="0"/>
      <w:divBdr>
        <w:top w:val="none" w:sz="0" w:space="0" w:color="auto"/>
        <w:left w:val="none" w:sz="0" w:space="0" w:color="auto"/>
        <w:bottom w:val="none" w:sz="0" w:space="0" w:color="auto"/>
        <w:right w:val="none" w:sz="0" w:space="0" w:color="auto"/>
      </w:divBdr>
    </w:div>
    <w:div w:id="1747799803">
      <w:bodyDiv w:val="1"/>
      <w:marLeft w:val="0"/>
      <w:marRight w:val="0"/>
      <w:marTop w:val="0"/>
      <w:marBottom w:val="0"/>
      <w:divBdr>
        <w:top w:val="none" w:sz="0" w:space="0" w:color="auto"/>
        <w:left w:val="none" w:sz="0" w:space="0" w:color="auto"/>
        <w:bottom w:val="none" w:sz="0" w:space="0" w:color="auto"/>
        <w:right w:val="none" w:sz="0" w:space="0" w:color="auto"/>
      </w:divBdr>
    </w:div>
    <w:div w:id="1748648119">
      <w:bodyDiv w:val="1"/>
      <w:marLeft w:val="0"/>
      <w:marRight w:val="0"/>
      <w:marTop w:val="0"/>
      <w:marBottom w:val="0"/>
      <w:divBdr>
        <w:top w:val="none" w:sz="0" w:space="0" w:color="auto"/>
        <w:left w:val="none" w:sz="0" w:space="0" w:color="auto"/>
        <w:bottom w:val="none" w:sz="0" w:space="0" w:color="auto"/>
        <w:right w:val="none" w:sz="0" w:space="0" w:color="auto"/>
      </w:divBdr>
    </w:div>
    <w:div w:id="1757748137">
      <w:bodyDiv w:val="1"/>
      <w:marLeft w:val="0"/>
      <w:marRight w:val="0"/>
      <w:marTop w:val="0"/>
      <w:marBottom w:val="0"/>
      <w:divBdr>
        <w:top w:val="none" w:sz="0" w:space="0" w:color="auto"/>
        <w:left w:val="none" w:sz="0" w:space="0" w:color="auto"/>
        <w:bottom w:val="none" w:sz="0" w:space="0" w:color="auto"/>
        <w:right w:val="none" w:sz="0" w:space="0" w:color="auto"/>
      </w:divBdr>
    </w:div>
    <w:div w:id="1759208494">
      <w:bodyDiv w:val="1"/>
      <w:marLeft w:val="0"/>
      <w:marRight w:val="0"/>
      <w:marTop w:val="0"/>
      <w:marBottom w:val="0"/>
      <w:divBdr>
        <w:top w:val="none" w:sz="0" w:space="0" w:color="auto"/>
        <w:left w:val="none" w:sz="0" w:space="0" w:color="auto"/>
        <w:bottom w:val="none" w:sz="0" w:space="0" w:color="auto"/>
        <w:right w:val="none" w:sz="0" w:space="0" w:color="auto"/>
      </w:divBdr>
    </w:div>
    <w:div w:id="1760373098">
      <w:bodyDiv w:val="1"/>
      <w:marLeft w:val="0"/>
      <w:marRight w:val="0"/>
      <w:marTop w:val="0"/>
      <w:marBottom w:val="0"/>
      <w:divBdr>
        <w:top w:val="none" w:sz="0" w:space="0" w:color="auto"/>
        <w:left w:val="none" w:sz="0" w:space="0" w:color="auto"/>
        <w:bottom w:val="none" w:sz="0" w:space="0" w:color="auto"/>
        <w:right w:val="none" w:sz="0" w:space="0" w:color="auto"/>
      </w:divBdr>
    </w:div>
    <w:div w:id="1765151657">
      <w:bodyDiv w:val="1"/>
      <w:marLeft w:val="0"/>
      <w:marRight w:val="0"/>
      <w:marTop w:val="0"/>
      <w:marBottom w:val="0"/>
      <w:divBdr>
        <w:top w:val="none" w:sz="0" w:space="0" w:color="auto"/>
        <w:left w:val="none" w:sz="0" w:space="0" w:color="auto"/>
        <w:bottom w:val="none" w:sz="0" w:space="0" w:color="auto"/>
        <w:right w:val="none" w:sz="0" w:space="0" w:color="auto"/>
      </w:divBdr>
    </w:div>
    <w:div w:id="1766612189">
      <w:bodyDiv w:val="1"/>
      <w:marLeft w:val="0"/>
      <w:marRight w:val="0"/>
      <w:marTop w:val="0"/>
      <w:marBottom w:val="0"/>
      <w:divBdr>
        <w:top w:val="none" w:sz="0" w:space="0" w:color="auto"/>
        <w:left w:val="none" w:sz="0" w:space="0" w:color="auto"/>
        <w:bottom w:val="none" w:sz="0" w:space="0" w:color="auto"/>
        <w:right w:val="none" w:sz="0" w:space="0" w:color="auto"/>
      </w:divBdr>
    </w:div>
    <w:div w:id="1774280680">
      <w:bodyDiv w:val="1"/>
      <w:marLeft w:val="0"/>
      <w:marRight w:val="0"/>
      <w:marTop w:val="0"/>
      <w:marBottom w:val="0"/>
      <w:divBdr>
        <w:top w:val="none" w:sz="0" w:space="0" w:color="auto"/>
        <w:left w:val="none" w:sz="0" w:space="0" w:color="auto"/>
        <w:bottom w:val="none" w:sz="0" w:space="0" w:color="auto"/>
        <w:right w:val="none" w:sz="0" w:space="0" w:color="auto"/>
      </w:divBdr>
    </w:div>
    <w:div w:id="1777598928">
      <w:bodyDiv w:val="1"/>
      <w:marLeft w:val="0"/>
      <w:marRight w:val="0"/>
      <w:marTop w:val="0"/>
      <w:marBottom w:val="0"/>
      <w:divBdr>
        <w:top w:val="none" w:sz="0" w:space="0" w:color="auto"/>
        <w:left w:val="none" w:sz="0" w:space="0" w:color="auto"/>
        <w:bottom w:val="none" w:sz="0" w:space="0" w:color="auto"/>
        <w:right w:val="none" w:sz="0" w:space="0" w:color="auto"/>
      </w:divBdr>
    </w:div>
    <w:div w:id="1784032159">
      <w:bodyDiv w:val="1"/>
      <w:marLeft w:val="0"/>
      <w:marRight w:val="0"/>
      <w:marTop w:val="0"/>
      <w:marBottom w:val="0"/>
      <w:divBdr>
        <w:top w:val="none" w:sz="0" w:space="0" w:color="auto"/>
        <w:left w:val="none" w:sz="0" w:space="0" w:color="auto"/>
        <w:bottom w:val="none" w:sz="0" w:space="0" w:color="auto"/>
        <w:right w:val="none" w:sz="0" w:space="0" w:color="auto"/>
      </w:divBdr>
    </w:div>
    <w:div w:id="1786347363">
      <w:bodyDiv w:val="1"/>
      <w:marLeft w:val="0"/>
      <w:marRight w:val="0"/>
      <w:marTop w:val="0"/>
      <w:marBottom w:val="0"/>
      <w:divBdr>
        <w:top w:val="none" w:sz="0" w:space="0" w:color="auto"/>
        <w:left w:val="none" w:sz="0" w:space="0" w:color="auto"/>
        <w:bottom w:val="none" w:sz="0" w:space="0" w:color="auto"/>
        <w:right w:val="none" w:sz="0" w:space="0" w:color="auto"/>
      </w:divBdr>
    </w:div>
    <w:div w:id="1792434826">
      <w:bodyDiv w:val="1"/>
      <w:marLeft w:val="0"/>
      <w:marRight w:val="0"/>
      <w:marTop w:val="0"/>
      <w:marBottom w:val="0"/>
      <w:divBdr>
        <w:top w:val="none" w:sz="0" w:space="0" w:color="auto"/>
        <w:left w:val="none" w:sz="0" w:space="0" w:color="auto"/>
        <w:bottom w:val="none" w:sz="0" w:space="0" w:color="auto"/>
        <w:right w:val="none" w:sz="0" w:space="0" w:color="auto"/>
      </w:divBdr>
    </w:div>
    <w:div w:id="1795059120">
      <w:bodyDiv w:val="1"/>
      <w:marLeft w:val="0"/>
      <w:marRight w:val="0"/>
      <w:marTop w:val="0"/>
      <w:marBottom w:val="0"/>
      <w:divBdr>
        <w:top w:val="none" w:sz="0" w:space="0" w:color="auto"/>
        <w:left w:val="none" w:sz="0" w:space="0" w:color="auto"/>
        <w:bottom w:val="none" w:sz="0" w:space="0" w:color="auto"/>
        <w:right w:val="none" w:sz="0" w:space="0" w:color="auto"/>
      </w:divBdr>
    </w:div>
    <w:div w:id="1799957321">
      <w:bodyDiv w:val="1"/>
      <w:marLeft w:val="0"/>
      <w:marRight w:val="0"/>
      <w:marTop w:val="0"/>
      <w:marBottom w:val="0"/>
      <w:divBdr>
        <w:top w:val="none" w:sz="0" w:space="0" w:color="auto"/>
        <w:left w:val="none" w:sz="0" w:space="0" w:color="auto"/>
        <w:bottom w:val="none" w:sz="0" w:space="0" w:color="auto"/>
        <w:right w:val="none" w:sz="0" w:space="0" w:color="auto"/>
      </w:divBdr>
    </w:div>
    <w:div w:id="1801412042">
      <w:bodyDiv w:val="1"/>
      <w:marLeft w:val="0"/>
      <w:marRight w:val="0"/>
      <w:marTop w:val="0"/>
      <w:marBottom w:val="0"/>
      <w:divBdr>
        <w:top w:val="none" w:sz="0" w:space="0" w:color="auto"/>
        <w:left w:val="none" w:sz="0" w:space="0" w:color="auto"/>
        <w:bottom w:val="none" w:sz="0" w:space="0" w:color="auto"/>
        <w:right w:val="none" w:sz="0" w:space="0" w:color="auto"/>
      </w:divBdr>
    </w:div>
    <w:div w:id="1806779989">
      <w:bodyDiv w:val="1"/>
      <w:marLeft w:val="0"/>
      <w:marRight w:val="0"/>
      <w:marTop w:val="0"/>
      <w:marBottom w:val="0"/>
      <w:divBdr>
        <w:top w:val="none" w:sz="0" w:space="0" w:color="auto"/>
        <w:left w:val="none" w:sz="0" w:space="0" w:color="auto"/>
        <w:bottom w:val="none" w:sz="0" w:space="0" w:color="auto"/>
        <w:right w:val="none" w:sz="0" w:space="0" w:color="auto"/>
      </w:divBdr>
    </w:div>
    <w:div w:id="1812016580">
      <w:bodyDiv w:val="1"/>
      <w:marLeft w:val="0"/>
      <w:marRight w:val="0"/>
      <w:marTop w:val="0"/>
      <w:marBottom w:val="0"/>
      <w:divBdr>
        <w:top w:val="none" w:sz="0" w:space="0" w:color="auto"/>
        <w:left w:val="none" w:sz="0" w:space="0" w:color="auto"/>
        <w:bottom w:val="none" w:sz="0" w:space="0" w:color="auto"/>
        <w:right w:val="none" w:sz="0" w:space="0" w:color="auto"/>
      </w:divBdr>
    </w:div>
    <w:div w:id="1814714622">
      <w:bodyDiv w:val="1"/>
      <w:marLeft w:val="0"/>
      <w:marRight w:val="0"/>
      <w:marTop w:val="0"/>
      <w:marBottom w:val="0"/>
      <w:divBdr>
        <w:top w:val="none" w:sz="0" w:space="0" w:color="auto"/>
        <w:left w:val="none" w:sz="0" w:space="0" w:color="auto"/>
        <w:bottom w:val="none" w:sz="0" w:space="0" w:color="auto"/>
        <w:right w:val="none" w:sz="0" w:space="0" w:color="auto"/>
      </w:divBdr>
    </w:div>
    <w:div w:id="1815025848">
      <w:bodyDiv w:val="1"/>
      <w:marLeft w:val="0"/>
      <w:marRight w:val="0"/>
      <w:marTop w:val="0"/>
      <w:marBottom w:val="0"/>
      <w:divBdr>
        <w:top w:val="none" w:sz="0" w:space="0" w:color="auto"/>
        <w:left w:val="none" w:sz="0" w:space="0" w:color="auto"/>
        <w:bottom w:val="none" w:sz="0" w:space="0" w:color="auto"/>
        <w:right w:val="none" w:sz="0" w:space="0" w:color="auto"/>
      </w:divBdr>
    </w:div>
    <w:div w:id="1815560560">
      <w:bodyDiv w:val="1"/>
      <w:marLeft w:val="0"/>
      <w:marRight w:val="0"/>
      <w:marTop w:val="0"/>
      <w:marBottom w:val="0"/>
      <w:divBdr>
        <w:top w:val="none" w:sz="0" w:space="0" w:color="auto"/>
        <w:left w:val="none" w:sz="0" w:space="0" w:color="auto"/>
        <w:bottom w:val="none" w:sz="0" w:space="0" w:color="auto"/>
        <w:right w:val="none" w:sz="0" w:space="0" w:color="auto"/>
      </w:divBdr>
    </w:div>
    <w:div w:id="1820029289">
      <w:bodyDiv w:val="1"/>
      <w:marLeft w:val="0"/>
      <w:marRight w:val="0"/>
      <w:marTop w:val="0"/>
      <w:marBottom w:val="0"/>
      <w:divBdr>
        <w:top w:val="none" w:sz="0" w:space="0" w:color="auto"/>
        <w:left w:val="none" w:sz="0" w:space="0" w:color="auto"/>
        <w:bottom w:val="none" w:sz="0" w:space="0" w:color="auto"/>
        <w:right w:val="none" w:sz="0" w:space="0" w:color="auto"/>
      </w:divBdr>
    </w:div>
    <w:div w:id="1820228866">
      <w:bodyDiv w:val="1"/>
      <w:marLeft w:val="0"/>
      <w:marRight w:val="0"/>
      <w:marTop w:val="0"/>
      <w:marBottom w:val="0"/>
      <w:divBdr>
        <w:top w:val="none" w:sz="0" w:space="0" w:color="auto"/>
        <w:left w:val="none" w:sz="0" w:space="0" w:color="auto"/>
        <w:bottom w:val="none" w:sz="0" w:space="0" w:color="auto"/>
        <w:right w:val="none" w:sz="0" w:space="0" w:color="auto"/>
      </w:divBdr>
    </w:div>
    <w:div w:id="1821732053">
      <w:bodyDiv w:val="1"/>
      <w:marLeft w:val="0"/>
      <w:marRight w:val="0"/>
      <w:marTop w:val="0"/>
      <w:marBottom w:val="0"/>
      <w:divBdr>
        <w:top w:val="none" w:sz="0" w:space="0" w:color="auto"/>
        <w:left w:val="none" w:sz="0" w:space="0" w:color="auto"/>
        <w:bottom w:val="none" w:sz="0" w:space="0" w:color="auto"/>
        <w:right w:val="none" w:sz="0" w:space="0" w:color="auto"/>
      </w:divBdr>
    </w:div>
    <w:div w:id="1821771400">
      <w:bodyDiv w:val="1"/>
      <w:marLeft w:val="0"/>
      <w:marRight w:val="0"/>
      <w:marTop w:val="0"/>
      <w:marBottom w:val="0"/>
      <w:divBdr>
        <w:top w:val="none" w:sz="0" w:space="0" w:color="auto"/>
        <w:left w:val="none" w:sz="0" w:space="0" w:color="auto"/>
        <w:bottom w:val="none" w:sz="0" w:space="0" w:color="auto"/>
        <w:right w:val="none" w:sz="0" w:space="0" w:color="auto"/>
      </w:divBdr>
    </w:div>
    <w:div w:id="1822112665">
      <w:bodyDiv w:val="1"/>
      <w:marLeft w:val="0"/>
      <w:marRight w:val="0"/>
      <w:marTop w:val="0"/>
      <w:marBottom w:val="0"/>
      <w:divBdr>
        <w:top w:val="none" w:sz="0" w:space="0" w:color="auto"/>
        <w:left w:val="none" w:sz="0" w:space="0" w:color="auto"/>
        <w:bottom w:val="none" w:sz="0" w:space="0" w:color="auto"/>
        <w:right w:val="none" w:sz="0" w:space="0" w:color="auto"/>
      </w:divBdr>
    </w:div>
    <w:div w:id="1822847256">
      <w:bodyDiv w:val="1"/>
      <w:marLeft w:val="0"/>
      <w:marRight w:val="0"/>
      <w:marTop w:val="0"/>
      <w:marBottom w:val="0"/>
      <w:divBdr>
        <w:top w:val="none" w:sz="0" w:space="0" w:color="auto"/>
        <w:left w:val="none" w:sz="0" w:space="0" w:color="auto"/>
        <w:bottom w:val="none" w:sz="0" w:space="0" w:color="auto"/>
        <w:right w:val="none" w:sz="0" w:space="0" w:color="auto"/>
      </w:divBdr>
    </w:div>
    <w:div w:id="1823279269">
      <w:bodyDiv w:val="1"/>
      <w:marLeft w:val="0"/>
      <w:marRight w:val="0"/>
      <w:marTop w:val="0"/>
      <w:marBottom w:val="0"/>
      <w:divBdr>
        <w:top w:val="none" w:sz="0" w:space="0" w:color="auto"/>
        <w:left w:val="none" w:sz="0" w:space="0" w:color="auto"/>
        <w:bottom w:val="none" w:sz="0" w:space="0" w:color="auto"/>
        <w:right w:val="none" w:sz="0" w:space="0" w:color="auto"/>
      </w:divBdr>
    </w:div>
    <w:div w:id="1833445274">
      <w:bodyDiv w:val="1"/>
      <w:marLeft w:val="0"/>
      <w:marRight w:val="0"/>
      <w:marTop w:val="0"/>
      <w:marBottom w:val="0"/>
      <w:divBdr>
        <w:top w:val="none" w:sz="0" w:space="0" w:color="auto"/>
        <w:left w:val="none" w:sz="0" w:space="0" w:color="auto"/>
        <w:bottom w:val="none" w:sz="0" w:space="0" w:color="auto"/>
        <w:right w:val="none" w:sz="0" w:space="0" w:color="auto"/>
      </w:divBdr>
    </w:div>
    <w:div w:id="1835681556">
      <w:bodyDiv w:val="1"/>
      <w:marLeft w:val="0"/>
      <w:marRight w:val="0"/>
      <w:marTop w:val="0"/>
      <w:marBottom w:val="0"/>
      <w:divBdr>
        <w:top w:val="none" w:sz="0" w:space="0" w:color="auto"/>
        <w:left w:val="none" w:sz="0" w:space="0" w:color="auto"/>
        <w:bottom w:val="none" w:sz="0" w:space="0" w:color="auto"/>
        <w:right w:val="none" w:sz="0" w:space="0" w:color="auto"/>
      </w:divBdr>
    </w:div>
    <w:div w:id="1837064810">
      <w:bodyDiv w:val="1"/>
      <w:marLeft w:val="0"/>
      <w:marRight w:val="0"/>
      <w:marTop w:val="0"/>
      <w:marBottom w:val="0"/>
      <w:divBdr>
        <w:top w:val="none" w:sz="0" w:space="0" w:color="auto"/>
        <w:left w:val="none" w:sz="0" w:space="0" w:color="auto"/>
        <w:bottom w:val="none" w:sz="0" w:space="0" w:color="auto"/>
        <w:right w:val="none" w:sz="0" w:space="0" w:color="auto"/>
      </w:divBdr>
    </w:div>
    <w:div w:id="1839733033">
      <w:bodyDiv w:val="1"/>
      <w:marLeft w:val="0"/>
      <w:marRight w:val="0"/>
      <w:marTop w:val="0"/>
      <w:marBottom w:val="0"/>
      <w:divBdr>
        <w:top w:val="none" w:sz="0" w:space="0" w:color="auto"/>
        <w:left w:val="none" w:sz="0" w:space="0" w:color="auto"/>
        <w:bottom w:val="none" w:sz="0" w:space="0" w:color="auto"/>
        <w:right w:val="none" w:sz="0" w:space="0" w:color="auto"/>
      </w:divBdr>
    </w:div>
    <w:div w:id="1852525949">
      <w:bodyDiv w:val="1"/>
      <w:marLeft w:val="0"/>
      <w:marRight w:val="0"/>
      <w:marTop w:val="0"/>
      <w:marBottom w:val="0"/>
      <w:divBdr>
        <w:top w:val="none" w:sz="0" w:space="0" w:color="auto"/>
        <w:left w:val="none" w:sz="0" w:space="0" w:color="auto"/>
        <w:bottom w:val="none" w:sz="0" w:space="0" w:color="auto"/>
        <w:right w:val="none" w:sz="0" w:space="0" w:color="auto"/>
      </w:divBdr>
    </w:div>
    <w:div w:id="1854611972">
      <w:bodyDiv w:val="1"/>
      <w:marLeft w:val="0"/>
      <w:marRight w:val="0"/>
      <w:marTop w:val="0"/>
      <w:marBottom w:val="0"/>
      <w:divBdr>
        <w:top w:val="none" w:sz="0" w:space="0" w:color="auto"/>
        <w:left w:val="none" w:sz="0" w:space="0" w:color="auto"/>
        <w:bottom w:val="none" w:sz="0" w:space="0" w:color="auto"/>
        <w:right w:val="none" w:sz="0" w:space="0" w:color="auto"/>
      </w:divBdr>
    </w:div>
    <w:div w:id="1865247099">
      <w:bodyDiv w:val="1"/>
      <w:marLeft w:val="0"/>
      <w:marRight w:val="0"/>
      <w:marTop w:val="0"/>
      <w:marBottom w:val="0"/>
      <w:divBdr>
        <w:top w:val="none" w:sz="0" w:space="0" w:color="auto"/>
        <w:left w:val="none" w:sz="0" w:space="0" w:color="auto"/>
        <w:bottom w:val="none" w:sz="0" w:space="0" w:color="auto"/>
        <w:right w:val="none" w:sz="0" w:space="0" w:color="auto"/>
      </w:divBdr>
    </w:div>
    <w:div w:id="1865903808">
      <w:bodyDiv w:val="1"/>
      <w:marLeft w:val="0"/>
      <w:marRight w:val="0"/>
      <w:marTop w:val="0"/>
      <w:marBottom w:val="0"/>
      <w:divBdr>
        <w:top w:val="none" w:sz="0" w:space="0" w:color="auto"/>
        <w:left w:val="none" w:sz="0" w:space="0" w:color="auto"/>
        <w:bottom w:val="none" w:sz="0" w:space="0" w:color="auto"/>
        <w:right w:val="none" w:sz="0" w:space="0" w:color="auto"/>
      </w:divBdr>
    </w:div>
    <w:div w:id="1866090712">
      <w:bodyDiv w:val="1"/>
      <w:marLeft w:val="0"/>
      <w:marRight w:val="0"/>
      <w:marTop w:val="0"/>
      <w:marBottom w:val="0"/>
      <w:divBdr>
        <w:top w:val="none" w:sz="0" w:space="0" w:color="auto"/>
        <w:left w:val="none" w:sz="0" w:space="0" w:color="auto"/>
        <w:bottom w:val="none" w:sz="0" w:space="0" w:color="auto"/>
        <w:right w:val="none" w:sz="0" w:space="0" w:color="auto"/>
      </w:divBdr>
    </w:div>
    <w:div w:id="1867130965">
      <w:bodyDiv w:val="1"/>
      <w:marLeft w:val="0"/>
      <w:marRight w:val="0"/>
      <w:marTop w:val="0"/>
      <w:marBottom w:val="0"/>
      <w:divBdr>
        <w:top w:val="none" w:sz="0" w:space="0" w:color="auto"/>
        <w:left w:val="none" w:sz="0" w:space="0" w:color="auto"/>
        <w:bottom w:val="none" w:sz="0" w:space="0" w:color="auto"/>
        <w:right w:val="none" w:sz="0" w:space="0" w:color="auto"/>
      </w:divBdr>
    </w:div>
    <w:div w:id="1867450026">
      <w:bodyDiv w:val="1"/>
      <w:marLeft w:val="0"/>
      <w:marRight w:val="0"/>
      <w:marTop w:val="0"/>
      <w:marBottom w:val="0"/>
      <w:divBdr>
        <w:top w:val="none" w:sz="0" w:space="0" w:color="auto"/>
        <w:left w:val="none" w:sz="0" w:space="0" w:color="auto"/>
        <w:bottom w:val="none" w:sz="0" w:space="0" w:color="auto"/>
        <w:right w:val="none" w:sz="0" w:space="0" w:color="auto"/>
      </w:divBdr>
    </w:div>
    <w:div w:id="1869298478">
      <w:bodyDiv w:val="1"/>
      <w:marLeft w:val="0"/>
      <w:marRight w:val="0"/>
      <w:marTop w:val="0"/>
      <w:marBottom w:val="0"/>
      <w:divBdr>
        <w:top w:val="none" w:sz="0" w:space="0" w:color="auto"/>
        <w:left w:val="none" w:sz="0" w:space="0" w:color="auto"/>
        <w:bottom w:val="none" w:sz="0" w:space="0" w:color="auto"/>
        <w:right w:val="none" w:sz="0" w:space="0" w:color="auto"/>
      </w:divBdr>
    </w:div>
    <w:div w:id="1871843862">
      <w:bodyDiv w:val="1"/>
      <w:marLeft w:val="0"/>
      <w:marRight w:val="0"/>
      <w:marTop w:val="0"/>
      <w:marBottom w:val="0"/>
      <w:divBdr>
        <w:top w:val="none" w:sz="0" w:space="0" w:color="auto"/>
        <w:left w:val="none" w:sz="0" w:space="0" w:color="auto"/>
        <w:bottom w:val="none" w:sz="0" w:space="0" w:color="auto"/>
        <w:right w:val="none" w:sz="0" w:space="0" w:color="auto"/>
      </w:divBdr>
    </w:div>
    <w:div w:id="1879583848">
      <w:bodyDiv w:val="1"/>
      <w:marLeft w:val="0"/>
      <w:marRight w:val="0"/>
      <w:marTop w:val="0"/>
      <w:marBottom w:val="0"/>
      <w:divBdr>
        <w:top w:val="none" w:sz="0" w:space="0" w:color="auto"/>
        <w:left w:val="none" w:sz="0" w:space="0" w:color="auto"/>
        <w:bottom w:val="none" w:sz="0" w:space="0" w:color="auto"/>
        <w:right w:val="none" w:sz="0" w:space="0" w:color="auto"/>
      </w:divBdr>
    </w:div>
    <w:div w:id="1881742629">
      <w:bodyDiv w:val="1"/>
      <w:marLeft w:val="0"/>
      <w:marRight w:val="0"/>
      <w:marTop w:val="0"/>
      <w:marBottom w:val="0"/>
      <w:divBdr>
        <w:top w:val="none" w:sz="0" w:space="0" w:color="auto"/>
        <w:left w:val="none" w:sz="0" w:space="0" w:color="auto"/>
        <w:bottom w:val="none" w:sz="0" w:space="0" w:color="auto"/>
        <w:right w:val="none" w:sz="0" w:space="0" w:color="auto"/>
      </w:divBdr>
    </w:div>
    <w:div w:id="1882478300">
      <w:bodyDiv w:val="1"/>
      <w:marLeft w:val="0"/>
      <w:marRight w:val="0"/>
      <w:marTop w:val="0"/>
      <w:marBottom w:val="0"/>
      <w:divBdr>
        <w:top w:val="none" w:sz="0" w:space="0" w:color="auto"/>
        <w:left w:val="none" w:sz="0" w:space="0" w:color="auto"/>
        <w:bottom w:val="none" w:sz="0" w:space="0" w:color="auto"/>
        <w:right w:val="none" w:sz="0" w:space="0" w:color="auto"/>
      </w:divBdr>
    </w:div>
    <w:div w:id="1883399977">
      <w:bodyDiv w:val="1"/>
      <w:marLeft w:val="0"/>
      <w:marRight w:val="0"/>
      <w:marTop w:val="0"/>
      <w:marBottom w:val="0"/>
      <w:divBdr>
        <w:top w:val="none" w:sz="0" w:space="0" w:color="auto"/>
        <w:left w:val="none" w:sz="0" w:space="0" w:color="auto"/>
        <w:bottom w:val="none" w:sz="0" w:space="0" w:color="auto"/>
        <w:right w:val="none" w:sz="0" w:space="0" w:color="auto"/>
      </w:divBdr>
    </w:div>
    <w:div w:id="1888714029">
      <w:bodyDiv w:val="1"/>
      <w:marLeft w:val="0"/>
      <w:marRight w:val="0"/>
      <w:marTop w:val="0"/>
      <w:marBottom w:val="0"/>
      <w:divBdr>
        <w:top w:val="none" w:sz="0" w:space="0" w:color="auto"/>
        <w:left w:val="none" w:sz="0" w:space="0" w:color="auto"/>
        <w:bottom w:val="none" w:sz="0" w:space="0" w:color="auto"/>
        <w:right w:val="none" w:sz="0" w:space="0" w:color="auto"/>
      </w:divBdr>
    </w:div>
    <w:div w:id="1894004097">
      <w:bodyDiv w:val="1"/>
      <w:marLeft w:val="0"/>
      <w:marRight w:val="0"/>
      <w:marTop w:val="0"/>
      <w:marBottom w:val="0"/>
      <w:divBdr>
        <w:top w:val="none" w:sz="0" w:space="0" w:color="auto"/>
        <w:left w:val="none" w:sz="0" w:space="0" w:color="auto"/>
        <w:bottom w:val="none" w:sz="0" w:space="0" w:color="auto"/>
        <w:right w:val="none" w:sz="0" w:space="0" w:color="auto"/>
      </w:divBdr>
    </w:div>
    <w:div w:id="1894996796">
      <w:bodyDiv w:val="1"/>
      <w:marLeft w:val="0"/>
      <w:marRight w:val="0"/>
      <w:marTop w:val="0"/>
      <w:marBottom w:val="0"/>
      <w:divBdr>
        <w:top w:val="none" w:sz="0" w:space="0" w:color="auto"/>
        <w:left w:val="none" w:sz="0" w:space="0" w:color="auto"/>
        <w:bottom w:val="none" w:sz="0" w:space="0" w:color="auto"/>
        <w:right w:val="none" w:sz="0" w:space="0" w:color="auto"/>
      </w:divBdr>
    </w:div>
    <w:div w:id="1895118955">
      <w:bodyDiv w:val="1"/>
      <w:marLeft w:val="0"/>
      <w:marRight w:val="0"/>
      <w:marTop w:val="0"/>
      <w:marBottom w:val="0"/>
      <w:divBdr>
        <w:top w:val="none" w:sz="0" w:space="0" w:color="auto"/>
        <w:left w:val="none" w:sz="0" w:space="0" w:color="auto"/>
        <w:bottom w:val="none" w:sz="0" w:space="0" w:color="auto"/>
        <w:right w:val="none" w:sz="0" w:space="0" w:color="auto"/>
      </w:divBdr>
    </w:div>
    <w:div w:id="1901669857">
      <w:bodyDiv w:val="1"/>
      <w:marLeft w:val="0"/>
      <w:marRight w:val="0"/>
      <w:marTop w:val="0"/>
      <w:marBottom w:val="0"/>
      <w:divBdr>
        <w:top w:val="none" w:sz="0" w:space="0" w:color="auto"/>
        <w:left w:val="none" w:sz="0" w:space="0" w:color="auto"/>
        <w:bottom w:val="none" w:sz="0" w:space="0" w:color="auto"/>
        <w:right w:val="none" w:sz="0" w:space="0" w:color="auto"/>
      </w:divBdr>
    </w:div>
    <w:div w:id="1902252157">
      <w:bodyDiv w:val="1"/>
      <w:marLeft w:val="0"/>
      <w:marRight w:val="0"/>
      <w:marTop w:val="0"/>
      <w:marBottom w:val="0"/>
      <w:divBdr>
        <w:top w:val="none" w:sz="0" w:space="0" w:color="auto"/>
        <w:left w:val="none" w:sz="0" w:space="0" w:color="auto"/>
        <w:bottom w:val="none" w:sz="0" w:space="0" w:color="auto"/>
        <w:right w:val="none" w:sz="0" w:space="0" w:color="auto"/>
      </w:divBdr>
    </w:div>
    <w:div w:id="1907254913">
      <w:bodyDiv w:val="1"/>
      <w:marLeft w:val="0"/>
      <w:marRight w:val="0"/>
      <w:marTop w:val="0"/>
      <w:marBottom w:val="0"/>
      <w:divBdr>
        <w:top w:val="none" w:sz="0" w:space="0" w:color="auto"/>
        <w:left w:val="none" w:sz="0" w:space="0" w:color="auto"/>
        <w:bottom w:val="none" w:sz="0" w:space="0" w:color="auto"/>
        <w:right w:val="none" w:sz="0" w:space="0" w:color="auto"/>
      </w:divBdr>
    </w:div>
    <w:div w:id="1910385217">
      <w:bodyDiv w:val="1"/>
      <w:marLeft w:val="0"/>
      <w:marRight w:val="0"/>
      <w:marTop w:val="0"/>
      <w:marBottom w:val="0"/>
      <w:divBdr>
        <w:top w:val="none" w:sz="0" w:space="0" w:color="auto"/>
        <w:left w:val="none" w:sz="0" w:space="0" w:color="auto"/>
        <w:bottom w:val="none" w:sz="0" w:space="0" w:color="auto"/>
        <w:right w:val="none" w:sz="0" w:space="0" w:color="auto"/>
      </w:divBdr>
    </w:div>
    <w:div w:id="1912499779">
      <w:bodyDiv w:val="1"/>
      <w:marLeft w:val="0"/>
      <w:marRight w:val="0"/>
      <w:marTop w:val="0"/>
      <w:marBottom w:val="0"/>
      <w:divBdr>
        <w:top w:val="none" w:sz="0" w:space="0" w:color="auto"/>
        <w:left w:val="none" w:sz="0" w:space="0" w:color="auto"/>
        <w:bottom w:val="none" w:sz="0" w:space="0" w:color="auto"/>
        <w:right w:val="none" w:sz="0" w:space="0" w:color="auto"/>
      </w:divBdr>
    </w:div>
    <w:div w:id="1912499871">
      <w:bodyDiv w:val="1"/>
      <w:marLeft w:val="0"/>
      <w:marRight w:val="0"/>
      <w:marTop w:val="0"/>
      <w:marBottom w:val="0"/>
      <w:divBdr>
        <w:top w:val="none" w:sz="0" w:space="0" w:color="auto"/>
        <w:left w:val="none" w:sz="0" w:space="0" w:color="auto"/>
        <w:bottom w:val="none" w:sz="0" w:space="0" w:color="auto"/>
        <w:right w:val="none" w:sz="0" w:space="0" w:color="auto"/>
      </w:divBdr>
    </w:div>
    <w:div w:id="1912881718">
      <w:bodyDiv w:val="1"/>
      <w:marLeft w:val="0"/>
      <w:marRight w:val="0"/>
      <w:marTop w:val="0"/>
      <w:marBottom w:val="0"/>
      <w:divBdr>
        <w:top w:val="none" w:sz="0" w:space="0" w:color="auto"/>
        <w:left w:val="none" w:sz="0" w:space="0" w:color="auto"/>
        <w:bottom w:val="none" w:sz="0" w:space="0" w:color="auto"/>
        <w:right w:val="none" w:sz="0" w:space="0" w:color="auto"/>
      </w:divBdr>
    </w:div>
    <w:div w:id="1913462171">
      <w:bodyDiv w:val="1"/>
      <w:marLeft w:val="0"/>
      <w:marRight w:val="0"/>
      <w:marTop w:val="0"/>
      <w:marBottom w:val="0"/>
      <w:divBdr>
        <w:top w:val="none" w:sz="0" w:space="0" w:color="auto"/>
        <w:left w:val="none" w:sz="0" w:space="0" w:color="auto"/>
        <w:bottom w:val="none" w:sz="0" w:space="0" w:color="auto"/>
        <w:right w:val="none" w:sz="0" w:space="0" w:color="auto"/>
      </w:divBdr>
    </w:div>
    <w:div w:id="1917931535">
      <w:bodyDiv w:val="1"/>
      <w:marLeft w:val="0"/>
      <w:marRight w:val="0"/>
      <w:marTop w:val="0"/>
      <w:marBottom w:val="0"/>
      <w:divBdr>
        <w:top w:val="none" w:sz="0" w:space="0" w:color="auto"/>
        <w:left w:val="none" w:sz="0" w:space="0" w:color="auto"/>
        <w:bottom w:val="none" w:sz="0" w:space="0" w:color="auto"/>
        <w:right w:val="none" w:sz="0" w:space="0" w:color="auto"/>
      </w:divBdr>
    </w:div>
    <w:div w:id="1922524964">
      <w:bodyDiv w:val="1"/>
      <w:marLeft w:val="0"/>
      <w:marRight w:val="0"/>
      <w:marTop w:val="0"/>
      <w:marBottom w:val="0"/>
      <w:divBdr>
        <w:top w:val="none" w:sz="0" w:space="0" w:color="auto"/>
        <w:left w:val="none" w:sz="0" w:space="0" w:color="auto"/>
        <w:bottom w:val="none" w:sz="0" w:space="0" w:color="auto"/>
        <w:right w:val="none" w:sz="0" w:space="0" w:color="auto"/>
      </w:divBdr>
    </w:div>
    <w:div w:id="1931502080">
      <w:bodyDiv w:val="1"/>
      <w:marLeft w:val="0"/>
      <w:marRight w:val="0"/>
      <w:marTop w:val="0"/>
      <w:marBottom w:val="0"/>
      <w:divBdr>
        <w:top w:val="none" w:sz="0" w:space="0" w:color="auto"/>
        <w:left w:val="none" w:sz="0" w:space="0" w:color="auto"/>
        <w:bottom w:val="none" w:sz="0" w:space="0" w:color="auto"/>
        <w:right w:val="none" w:sz="0" w:space="0" w:color="auto"/>
      </w:divBdr>
    </w:div>
    <w:div w:id="1932202661">
      <w:bodyDiv w:val="1"/>
      <w:marLeft w:val="0"/>
      <w:marRight w:val="0"/>
      <w:marTop w:val="0"/>
      <w:marBottom w:val="0"/>
      <w:divBdr>
        <w:top w:val="none" w:sz="0" w:space="0" w:color="auto"/>
        <w:left w:val="none" w:sz="0" w:space="0" w:color="auto"/>
        <w:bottom w:val="none" w:sz="0" w:space="0" w:color="auto"/>
        <w:right w:val="none" w:sz="0" w:space="0" w:color="auto"/>
      </w:divBdr>
      <w:divsChild>
        <w:div w:id="555312121">
          <w:marLeft w:val="0"/>
          <w:marRight w:val="0"/>
          <w:marTop w:val="0"/>
          <w:marBottom w:val="0"/>
          <w:divBdr>
            <w:top w:val="none" w:sz="0" w:space="0" w:color="auto"/>
            <w:left w:val="none" w:sz="0" w:space="0" w:color="auto"/>
            <w:bottom w:val="none" w:sz="0" w:space="0" w:color="auto"/>
            <w:right w:val="none" w:sz="0" w:space="0" w:color="auto"/>
          </w:divBdr>
        </w:div>
      </w:divsChild>
    </w:div>
    <w:div w:id="1934626612">
      <w:bodyDiv w:val="1"/>
      <w:marLeft w:val="0"/>
      <w:marRight w:val="0"/>
      <w:marTop w:val="0"/>
      <w:marBottom w:val="0"/>
      <w:divBdr>
        <w:top w:val="none" w:sz="0" w:space="0" w:color="auto"/>
        <w:left w:val="none" w:sz="0" w:space="0" w:color="auto"/>
        <w:bottom w:val="none" w:sz="0" w:space="0" w:color="auto"/>
        <w:right w:val="none" w:sz="0" w:space="0" w:color="auto"/>
      </w:divBdr>
    </w:div>
    <w:div w:id="1935166228">
      <w:bodyDiv w:val="1"/>
      <w:marLeft w:val="0"/>
      <w:marRight w:val="0"/>
      <w:marTop w:val="0"/>
      <w:marBottom w:val="0"/>
      <w:divBdr>
        <w:top w:val="none" w:sz="0" w:space="0" w:color="auto"/>
        <w:left w:val="none" w:sz="0" w:space="0" w:color="auto"/>
        <w:bottom w:val="none" w:sz="0" w:space="0" w:color="auto"/>
        <w:right w:val="none" w:sz="0" w:space="0" w:color="auto"/>
      </w:divBdr>
    </w:div>
    <w:div w:id="1942107605">
      <w:bodyDiv w:val="1"/>
      <w:marLeft w:val="0"/>
      <w:marRight w:val="0"/>
      <w:marTop w:val="0"/>
      <w:marBottom w:val="0"/>
      <w:divBdr>
        <w:top w:val="none" w:sz="0" w:space="0" w:color="auto"/>
        <w:left w:val="none" w:sz="0" w:space="0" w:color="auto"/>
        <w:bottom w:val="none" w:sz="0" w:space="0" w:color="auto"/>
        <w:right w:val="none" w:sz="0" w:space="0" w:color="auto"/>
      </w:divBdr>
    </w:div>
    <w:div w:id="1942910529">
      <w:bodyDiv w:val="1"/>
      <w:marLeft w:val="0"/>
      <w:marRight w:val="0"/>
      <w:marTop w:val="0"/>
      <w:marBottom w:val="0"/>
      <w:divBdr>
        <w:top w:val="none" w:sz="0" w:space="0" w:color="auto"/>
        <w:left w:val="none" w:sz="0" w:space="0" w:color="auto"/>
        <w:bottom w:val="none" w:sz="0" w:space="0" w:color="auto"/>
        <w:right w:val="none" w:sz="0" w:space="0" w:color="auto"/>
      </w:divBdr>
    </w:div>
    <w:div w:id="1946228883">
      <w:bodyDiv w:val="1"/>
      <w:marLeft w:val="0"/>
      <w:marRight w:val="0"/>
      <w:marTop w:val="0"/>
      <w:marBottom w:val="0"/>
      <w:divBdr>
        <w:top w:val="none" w:sz="0" w:space="0" w:color="auto"/>
        <w:left w:val="none" w:sz="0" w:space="0" w:color="auto"/>
        <w:bottom w:val="none" w:sz="0" w:space="0" w:color="auto"/>
        <w:right w:val="none" w:sz="0" w:space="0" w:color="auto"/>
      </w:divBdr>
    </w:div>
    <w:div w:id="1952777877">
      <w:bodyDiv w:val="1"/>
      <w:marLeft w:val="0"/>
      <w:marRight w:val="0"/>
      <w:marTop w:val="0"/>
      <w:marBottom w:val="0"/>
      <w:divBdr>
        <w:top w:val="none" w:sz="0" w:space="0" w:color="auto"/>
        <w:left w:val="none" w:sz="0" w:space="0" w:color="auto"/>
        <w:bottom w:val="none" w:sz="0" w:space="0" w:color="auto"/>
        <w:right w:val="none" w:sz="0" w:space="0" w:color="auto"/>
      </w:divBdr>
    </w:div>
    <w:div w:id="1956019738">
      <w:bodyDiv w:val="1"/>
      <w:marLeft w:val="0"/>
      <w:marRight w:val="0"/>
      <w:marTop w:val="0"/>
      <w:marBottom w:val="0"/>
      <w:divBdr>
        <w:top w:val="none" w:sz="0" w:space="0" w:color="auto"/>
        <w:left w:val="none" w:sz="0" w:space="0" w:color="auto"/>
        <w:bottom w:val="none" w:sz="0" w:space="0" w:color="auto"/>
        <w:right w:val="none" w:sz="0" w:space="0" w:color="auto"/>
      </w:divBdr>
    </w:div>
    <w:div w:id="1972899767">
      <w:bodyDiv w:val="1"/>
      <w:marLeft w:val="0"/>
      <w:marRight w:val="0"/>
      <w:marTop w:val="0"/>
      <w:marBottom w:val="0"/>
      <w:divBdr>
        <w:top w:val="none" w:sz="0" w:space="0" w:color="auto"/>
        <w:left w:val="none" w:sz="0" w:space="0" w:color="auto"/>
        <w:bottom w:val="none" w:sz="0" w:space="0" w:color="auto"/>
        <w:right w:val="none" w:sz="0" w:space="0" w:color="auto"/>
      </w:divBdr>
    </w:div>
    <w:div w:id="1977442982">
      <w:bodyDiv w:val="1"/>
      <w:marLeft w:val="0"/>
      <w:marRight w:val="0"/>
      <w:marTop w:val="0"/>
      <w:marBottom w:val="0"/>
      <w:divBdr>
        <w:top w:val="none" w:sz="0" w:space="0" w:color="auto"/>
        <w:left w:val="none" w:sz="0" w:space="0" w:color="auto"/>
        <w:bottom w:val="none" w:sz="0" w:space="0" w:color="auto"/>
        <w:right w:val="none" w:sz="0" w:space="0" w:color="auto"/>
      </w:divBdr>
    </w:div>
    <w:div w:id="1977446446">
      <w:bodyDiv w:val="1"/>
      <w:marLeft w:val="0"/>
      <w:marRight w:val="0"/>
      <w:marTop w:val="0"/>
      <w:marBottom w:val="0"/>
      <w:divBdr>
        <w:top w:val="none" w:sz="0" w:space="0" w:color="auto"/>
        <w:left w:val="none" w:sz="0" w:space="0" w:color="auto"/>
        <w:bottom w:val="none" w:sz="0" w:space="0" w:color="auto"/>
        <w:right w:val="none" w:sz="0" w:space="0" w:color="auto"/>
      </w:divBdr>
    </w:div>
    <w:div w:id="1984112901">
      <w:bodyDiv w:val="1"/>
      <w:marLeft w:val="0"/>
      <w:marRight w:val="0"/>
      <w:marTop w:val="0"/>
      <w:marBottom w:val="0"/>
      <w:divBdr>
        <w:top w:val="none" w:sz="0" w:space="0" w:color="auto"/>
        <w:left w:val="none" w:sz="0" w:space="0" w:color="auto"/>
        <w:bottom w:val="none" w:sz="0" w:space="0" w:color="auto"/>
        <w:right w:val="none" w:sz="0" w:space="0" w:color="auto"/>
      </w:divBdr>
    </w:div>
    <w:div w:id="1991252859">
      <w:bodyDiv w:val="1"/>
      <w:marLeft w:val="0"/>
      <w:marRight w:val="0"/>
      <w:marTop w:val="0"/>
      <w:marBottom w:val="0"/>
      <w:divBdr>
        <w:top w:val="none" w:sz="0" w:space="0" w:color="auto"/>
        <w:left w:val="none" w:sz="0" w:space="0" w:color="auto"/>
        <w:bottom w:val="none" w:sz="0" w:space="0" w:color="auto"/>
        <w:right w:val="none" w:sz="0" w:space="0" w:color="auto"/>
      </w:divBdr>
    </w:div>
    <w:div w:id="1993099680">
      <w:bodyDiv w:val="1"/>
      <w:marLeft w:val="0"/>
      <w:marRight w:val="0"/>
      <w:marTop w:val="0"/>
      <w:marBottom w:val="0"/>
      <w:divBdr>
        <w:top w:val="none" w:sz="0" w:space="0" w:color="auto"/>
        <w:left w:val="none" w:sz="0" w:space="0" w:color="auto"/>
        <w:bottom w:val="none" w:sz="0" w:space="0" w:color="auto"/>
        <w:right w:val="none" w:sz="0" w:space="0" w:color="auto"/>
      </w:divBdr>
    </w:div>
    <w:div w:id="1993170888">
      <w:bodyDiv w:val="1"/>
      <w:marLeft w:val="0"/>
      <w:marRight w:val="0"/>
      <w:marTop w:val="0"/>
      <w:marBottom w:val="0"/>
      <w:divBdr>
        <w:top w:val="none" w:sz="0" w:space="0" w:color="auto"/>
        <w:left w:val="none" w:sz="0" w:space="0" w:color="auto"/>
        <w:bottom w:val="none" w:sz="0" w:space="0" w:color="auto"/>
        <w:right w:val="none" w:sz="0" w:space="0" w:color="auto"/>
      </w:divBdr>
    </w:div>
    <w:div w:id="1993558130">
      <w:bodyDiv w:val="1"/>
      <w:marLeft w:val="0"/>
      <w:marRight w:val="0"/>
      <w:marTop w:val="0"/>
      <w:marBottom w:val="0"/>
      <w:divBdr>
        <w:top w:val="none" w:sz="0" w:space="0" w:color="auto"/>
        <w:left w:val="none" w:sz="0" w:space="0" w:color="auto"/>
        <w:bottom w:val="none" w:sz="0" w:space="0" w:color="auto"/>
        <w:right w:val="none" w:sz="0" w:space="0" w:color="auto"/>
      </w:divBdr>
    </w:div>
    <w:div w:id="1997874876">
      <w:bodyDiv w:val="1"/>
      <w:marLeft w:val="0"/>
      <w:marRight w:val="0"/>
      <w:marTop w:val="0"/>
      <w:marBottom w:val="0"/>
      <w:divBdr>
        <w:top w:val="none" w:sz="0" w:space="0" w:color="auto"/>
        <w:left w:val="none" w:sz="0" w:space="0" w:color="auto"/>
        <w:bottom w:val="none" w:sz="0" w:space="0" w:color="auto"/>
        <w:right w:val="none" w:sz="0" w:space="0" w:color="auto"/>
      </w:divBdr>
    </w:div>
    <w:div w:id="1999068291">
      <w:bodyDiv w:val="1"/>
      <w:marLeft w:val="0"/>
      <w:marRight w:val="0"/>
      <w:marTop w:val="0"/>
      <w:marBottom w:val="0"/>
      <w:divBdr>
        <w:top w:val="none" w:sz="0" w:space="0" w:color="auto"/>
        <w:left w:val="none" w:sz="0" w:space="0" w:color="auto"/>
        <w:bottom w:val="none" w:sz="0" w:space="0" w:color="auto"/>
        <w:right w:val="none" w:sz="0" w:space="0" w:color="auto"/>
      </w:divBdr>
    </w:div>
    <w:div w:id="1999916311">
      <w:bodyDiv w:val="1"/>
      <w:marLeft w:val="0"/>
      <w:marRight w:val="0"/>
      <w:marTop w:val="0"/>
      <w:marBottom w:val="0"/>
      <w:divBdr>
        <w:top w:val="none" w:sz="0" w:space="0" w:color="auto"/>
        <w:left w:val="none" w:sz="0" w:space="0" w:color="auto"/>
        <w:bottom w:val="none" w:sz="0" w:space="0" w:color="auto"/>
        <w:right w:val="none" w:sz="0" w:space="0" w:color="auto"/>
      </w:divBdr>
    </w:div>
    <w:div w:id="2001080591">
      <w:bodyDiv w:val="1"/>
      <w:marLeft w:val="0"/>
      <w:marRight w:val="0"/>
      <w:marTop w:val="0"/>
      <w:marBottom w:val="0"/>
      <w:divBdr>
        <w:top w:val="none" w:sz="0" w:space="0" w:color="auto"/>
        <w:left w:val="none" w:sz="0" w:space="0" w:color="auto"/>
        <w:bottom w:val="none" w:sz="0" w:space="0" w:color="auto"/>
        <w:right w:val="none" w:sz="0" w:space="0" w:color="auto"/>
      </w:divBdr>
    </w:div>
    <w:div w:id="2003850060">
      <w:bodyDiv w:val="1"/>
      <w:marLeft w:val="0"/>
      <w:marRight w:val="0"/>
      <w:marTop w:val="0"/>
      <w:marBottom w:val="0"/>
      <w:divBdr>
        <w:top w:val="none" w:sz="0" w:space="0" w:color="auto"/>
        <w:left w:val="none" w:sz="0" w:space="0" w:color="auto"/>
        <w:bottom w:val="none" w:sz="0" w:space="0" w:color="auto"/>
        <w:right w:val="none" w:sz="0" w:space="0" w:color="auto"/>
      </w:divBdr>
    </w:div>
    <w:div w:id="2006085121">
      <w:bodyDiv w:val="1"/>
      <w:marLeft w:val="0"/>
      <w:marRight w:val="0"/>
      <w:marTop w:val="0"/>
      <w:marBottom w:val="0"/>
      <w:divBdr>
        <w:top w:val="none" w:sz="0" w:space="0" w:color="auto"/>
        <w:left w:val="none" w:sz="0" w:space="0" w:color="auto"/>
        <w:bottom w:val="none" w:sz="0" w:space="0" w:color="auto"/>
        <w:right w:val="none" w:sz="0" w:space="0" w:color="auto"/>
      </w:divBdr>
    </w:div>
    <w:div w:id="2012757985">
      <w:bodyDiv w:val="1"/>
      <w:marLeft w:val="0"/>
      <w:marRight w:val="0"/>
      <w:marTop w:val="0"/>
      <w:marBottom w:val="0"/>
      <w:divBdr>
        <w:top w:val="none" w:sz="0" w:space="0" w:color="auto"/>
        <w:left w:val="none" w:sz="0" w:space="0" w:color="auto"/>
        <w:bottom w:val="none" w:sz="0" w:space="0" w:color="auto"/>
        <w:right w:val="none" w:sz="0" w:space="0" w:color="auto"/>
      </w:divBdr>
    </w:div>
    <w:div w:id="2014606213">
      <w:bodyDiv w:val="1"/>
      <w:marLeft w:val="0"/>
      <w:marRight w:val="0"/>
      <w:marTop w:val="0"/>
      <w:marBottom w:val="0"/>
      <w:divBdr>
        <w:top w:val="none" w:sz="0" w:space="0" w:color="auto"/>
        <w:left w:val="none" w:sz="0" w:space="0" w:color="auto"/>
        <w:bottom w:val="none" w:sz="0" w:space="0" w:color="auto"/>
        <w:right w:val="none" w:sz="0" w:space="0" w:color="auto"/>
      </w:divBdr>
    </w:div>
    <w:div w:id="2016836413">
      <w:bodyDiv w:val="1"/>
      <w:marLeft w:val="0"/>
      <w:marRight w:val="0"/>
      <w:marTop w:val="0"/>
      <w:marBottom w:val="0"/>
      <w:divBdr>
        <w:top w:val="none" w:sz="0" w:space="0" w:color="auto"/>
        <w:left w:val="none" w:sz="0" w:space="0" w:color="auto"/>
        <w:bottom w:val="none" w:sz="0" w:space="0" w:color="auto"/>
        <w:right w:val="none" w:sz="0" w:space="0" w:color="auto"/>
      </w:divBdr>
    </w:div>
    <w:div w:id="2019457021">
      <w:bodyDiv w:val="1"/>
      <w:marLeft w:val="0"/>
      <w:marRight w:val="0"/>
      <w:marTop w:val="0"/>
      <w:marBottom w:val="0"/>
      <w:divBdr>
        <w:top w:val="none" w:sz="0" w:space="0" w:color="auto"/>
        <w:left w:val="none" w:sz="0" w:space="0" w:color="auto"/>
        <w:bottom w:val="none" w:sz="0" w:space="0" w:color="auto"/>
        <w:right w:val="none" w:sz="0" w:space="0" w:color="auto"/>
      </w:divBdr>
    </w:div>
    <w:div w:id="2022703353">
      <w:bodyDiv w:val="1"/>
      <w:marLeft w:val="0"/>
      <w:marRight w:val="0"/>
      <w:marTop w:val="0"/>
      <w:marBottom w:val="0"/>
      <w:divBdr>
        <w:top w:val="none" w:sz="0" w:space="0" w:color="auto"/>
        <w:left w:val="none" w:sz="0" w:space="0" w:color="auto"/>
        <w:bottom w:val="none" w:sz="0" w:space="0" w:color="auto"/>
        <w:right w:val="none" w:sz="0" w:space="0" w:color="auto"/>
      </w:divBdr>
    </w:div>
    <w:div w:id="2024629976">
      <w:bodyDiv w:val="1"/>
      <w:marLeft w:val="0"/>
      <w:marRight w:val="0"/>
      <w:marTop w:val="0"/>
      <w:marBottom w:val="0"/>
      <w:divBdr>
        <w:top w:val="none" w:sz="0" w:space="0" w:color="auto"/>
        <w:left w:val="none" w:sz="0" w:space="0" w:color="auto"/>
        <w:bottom w:val="none" w:sz="0" w:space="0" w:color="auto"/>
        <w:right w:val="none" w:sz="0" w:space="0" w:color="auto"/>
      </w:divBdr>
    </w:div>
    <w:div w:id="2027175402">
      <w:bodyDiv w:val="1"/>
      <w:marLeft w:val="0"/>
      <w:marRight w:val="0"/>
      <w:marTop w:val="0"/>
      <w:marBottom w:val="0"/>
      <w:divBdr>
        <w:top w:val="none" w:sz="0" w:space="0" w:color="auto"/>
        <w:left w:val="none" w:sz="0" w:space="0" w:color="auto"/>
        <w:bottom w:val="none" w:sz="0" w:space="0" w:color="auto"/>
        <w:right w:val="none" w:sz="0" w:space="0" w:color="auto"/>
      </w:divBdr>
    </w:div>
    <w:div w:id="2028408493">
      <w:bodyDiv w:val="1"/>
      <w:marLeft w:val="0"/>
      <w:marRight w:val="0"/>
      <w:marTop w:val="0"/>
      <w:marBottom w:val="0"/>
      <w:divBdr>
        <w:top w:val="none" w:sz="0" w:space="0" w:color="auto"/>
        <w:left w:val="none" w:sz="0" w:space="0" w:color="auto"/>
        <w:bottom w:val="none" w:sz="0" w:space="0" w:color="auto"/>
        <w:right w:val="none" w:sz="0" w:space="0" w:color="auto"/>
      </w:divBdr>
    </w:div>
    <w:div w:id="2031249397">
      <w:bodyDiv w:val="1"/>
      <w:marLeft w:val="0"/>
      <w:marRight w:val="0"/>
      <w:marTop w:val="0"/>
      <w:marBottom w:val="0"/>
      <w:divBdr>
        <w:top w:val="none" w:sz="0" w:space="0" w:color="auto"/>
        <w:left w:val="none" w:sz="0" w:space="0" w:color="auto"/>
        <w:bottom w:val="none" w:sz="0" w:space="0" w:color="auto"/>
        <w:right w:val="none" w:sz="0" w:space="0" w:color="auto"/>
      </w:divBdr>
    </w:div>
    <w:div w:id="2032755837">
      <w:bodyDiv w:val="1"/>
      <w:marLeft w:val="0"/>
      <w:marRight w:val="0"/>
      <w:marTop w:val="0"/>
      <w:marBottom w:val="0"/>
      <w:divBdr>
        <w:top w:val="none" w:sz="0" w:space="0" w:color="auto"/>
        <w:left w:val="none" w:sz="0" w:space="0" w:color="auto"/>
        <w:bottom w:val="none" w:sz="0" w:space="0" w:color="auto"/>
        <w:right w:val="none" w:sz="0" w:space="0" w:color="auto"/>
      </w:divBdr>
      <w:divsChild>
        <w:div w:id="115417043">
          <w:marLeft w:val="0"/>
          <w:marRight w:val="0"/>
          <w:marTop w:val="0"/>
          <w:marBottom w:val="0"/>
          <w:divBdr>
            <w:top w:val="none" w:sz="0" w:space="0" w:color="auto"/>
            <w:left w:val="none" w:sz="0" w:space="0" w:color="auto"/>
            <w:bottom w:val="none" w:sz="0" w:space="0" w:color="auto"/>
            <w:right w:val="none" w:sz="0" w:space="0" w:color="auto"/>
          </w:divBdr>
        </w:div>
      </w:divsChild>
    </w:div>
    <w:div w:id="2038501344">
      <w:bodyDiv w:val="1"/>
      <w:marLeft w:val="0"/>
      <w:marRight w:val="0"/>
      <w:marTop w:val="0"/>
      <w:marBottom w:val="0"/>
      <w:divBdr>
        <w:top w:val="none" w:sz="0" w:space="0" w:color="auto"/>
        <w:left w:val="none" w:sz="0" w:space="0" w:color="auto"/>
        <w:bottom w:val="none" w:sz="0" w:space="0" w:color="auto"/>
        <w:right w:val="none" w:sz="0" w:space="0" w:color="auto"/>
      </w:divBdr>
    </w:div>
    <w:div w:id="2038581381">
      <w:bodyDiv w:val="1"/>
      <w:marLeft w:val="0"/>
      <w:marRight w:val="0"/>
      <w:marTop w:val="0"/>
      <w:marBottom w:val="0"/>
      <w:divBdr>
        <w:top w:val="none" w:sz="0" w:space="0" w:color="auto"/>
        <w:left w:val="none" w:sz="0" w:space="0" w:color="auto"/>
        <w:bottom w:val="none" w:sz="0" w:space="0" w:color="auto"/>
        <w:right w:val="none" w:sz="0" w:space="0" w:color="auto"/>
      </w:divBdr>
    </w:div>
    <w:div w:id="2041271621">
      <w:bodyDiv w:val="1"/>
      <w:marLeft w:val="0"/>
      <w:marRight w:val="0"/>
      <w:marTop w:val="0"/>
      <w:marBottom w:val="0"/>
      <w:divBdr>
        <w:top w:val="none" w:sz="0" w:space="0" w:color="auto"/>
        <w:left w:val="none" w:sz="0" w:space="0" w:color="auto"/>
        <w:bottom w:val="none" w:sz="0" w:space="0" w:color="auto"/>
        <w:right w:val="none" w:sz="0" w:space="0" w:color="auto"/>
      </w:divBdr>
    </w:div>
    <w:div w:id="2041273403">
      <w:bodyDiv w:val="1"/>
      <w:marLeft w:val="0"/>
      <w:marRight w:val="0"/>
      <w:marTop w:val="0"/>
      <w:marBottom w:val="0"/>
      <w:divBdr>
        <w:top w:val="none" w:sz="0" w:space="0" w:color="auto"/>
        <w:left w:val="none" w:sz="0" w:space="0" w:color="auto"/>
        <w:bottom w:val="none" w:sz="0" w:space="0" w:color="auto"/>
        <w:right w:val="none" w:sz="0" w:space="0" w:color="auto"/>
      </w:divBdr>
    </w:div>
    <w:div w:id="2042390586">
      <w:bodyDiv w:val="1"/>
      <w:marLeft w:val="0"/>
      <w:marRight w:val="0"/>
      <w:marTop w:val="0"/>
      <w:marBottom w:val="0"/>
      <w:divBdr>
        <w:top w:val="none" w:sz="0" w:space="0" w:color="auto"/>
        <w:left w:val="none" w:sz="0" w:space="0" w:color="auto"/>
        <w:bottom w:val="none" w:sz="0" w:space="0" w:color="auto"/>
        <w:right w:val="none" w:sz="0" w:space="0" w:color="auto"/>
      </w:divBdr>
    </w:div>
    <w:div w:id="2042630274">
      <w:bodyDiv w:val="1"/>
      <w:marLeft w:val="0"/>
      <w:marRight w:val="0"/>
      <w:marTop w:val="0"/>
      <w:marBottom w:val="0"/>
      <w:divBdr>
        <w:top w:val="none" w:sz="0" w:space="0" w:color="auto"/>
        <w:left w:val="none" w:sz="0" w:space="0" w:color="auto"/>
        <w:bottom w:val="none" w:sz="0" w:space="0" w:color="auto"/>
        <w:right w:val="none" w:sz="0" w:space="0" w:color="auto"/>
      </w:divBdr>
    </w:div>
    <w:div w:id="2044595541">
      <w:bodyDiv w:val="1"/>
      <w:marLeft w:val="0"/>
      <w:marRight w:val="0"/>
      <w:marTop w:val="0"/>
      <w:marBottom w:val="0"/>
      <w:divBdr>
        <w:top w:val="none" w:sz="0" w:space="0" w:color="auto"/>
        <w:left w:val="none" w:sz="0" w:space="0" w:color="auto"/>
        <w:bottom w:val="none" w:sz="0" w:space="0" w:color="auto"/>
        <w:right w:val="none" w:sz="0" w:space="0" w:color="auto"/>
      </w:divBdr>
    </w:div>
    <w:div w:id="2047944575">
      <w:bodyDiv w:val="1"/>
      <w:marLeft w:val="0"/>
      <w:marRight w:val="0"/>
      <w:marTop w:val="0"/>
      <w:marBottom w:val="0"/>
      <w:divBdr>
        <w:top w:val="none" w:sz="0" w:space="0" w:color="auto"/>
        <w:left w:val="none" w:sz="0" w:space="0" w:color="auto"/>
        <w:bottom w:val="none" w:sz="0" w:space="0" w:color="auto"/>
        <w:right w:val="none" w:sz="0" w:space="0" w:color="auto"/>
      </w:divBdr>
    </w:div>
    <w:div w:id="2051492222">
      <w:bodyDiv w:val="1"/>
      <w:marLeft w:val="0"/>
      <w:marRight w:val="0"/>
      <w:marTop w:val="0"/>
      <w:marBottom w:val="0"/>
      <w:divBdr>
        <w:top w:val="none" w:sz="0" w:space="0" w:color="auto"/>
        <w:left w:val="none" w:sz="0" w:space="0" w:color="auto"/>
        <w:bottom w:val="none" w:sz="0" w:space="0" w:color="auto"/>
        <w:right w:val="none" w:sz="0" w:space="0" w:color="auto"/>
      </w:divBdr>
    </w:div>
    <w:div w:id="2058620699">
      <w:bodyDiv w:val="1"/>
      <w:marLeft w:val="0"/>
      <w:marRight w:val="0"/>
      <w:marTop w:val="0"/>
      <w:marBottom w:val="0"/>
      <w:divBdr>
        <w:top w:val="none" w:sz="0" w:space="0" w:color="auto"/>
        <w:left w:val="none" w:sz="0" w:space="0" w:color="auto"/>
        <w:bottom w:val="none" w:sz="0" w:space="0" w:color="auto"/>
        <w:right w:val="none" w:sz="0" w:space="0" w:color="auto"/>
      </w:divBdr>
    </w:div>
    <w:div w:id="2064517708">
      <w:bodyDiv w:val="1"/>
      <w:marLeft w:val="0"/>
      <w:marRight w:val="0"/>
      <w:marTop w:val="0"/>
      <w:marBottom w:val="0"/>
      <w:divBdr>
        <w:top w:val="none" w:sz="0" w:space="0" w:color="auto"/>
        <w:left w:val="none" w:sz="0" w:space="0" w:color="auto"/>
        <w:bottom w:val="none" w:sz="0" w:space="0" w:color="auto"/>
        <w:right w:val="none" w:sz="0" w:space="0" w:color="auto"/>
      </w:divBdr>
    </w:div>
    <w:div w:id="2065369151">
      <w:bodyDiv w:val="1"/>
      <w:marLeft w:val="0"/>
      <w:marRight w:val="0"/>
      <w:marTop w:val="0"/>
      <w:marBottom w:val="0"/>
      <w:divBdr>
        <w:top w:val="none" w:sz="0" w:space="0" w:color="auto"/>
        <w:left w:val="none" w:sz="0" w:space="0" w:color="auto"/>
        <w:bottom w:val="none" w:sz="0" w:space="0" w:color="auto"/>
        <w:right w:val="none" w:sz="0" w:space="0" w:color="auto"/>
      </w:divBdr>
    </w:div>
    <w:div w:id="2066752406">
      <w:bodyDiv w:val="1"/>
      <w:marLeft w:val="0"/>
      <w:marRight w:val="0"/>
      <w:marTop w:val="0"/>
      <w:marBottom w:val="0"/>
      <w:divBdr>
        <w:top w:val="none" w:sz="0" w:space="0" w:color="auto"/>
        <w:left w:val="none" w:sz="0" w:space="0" w:color="auto"/>
        <w:bottom w:val="none" w:sz="0" w:space="0" w:color="auto"/>
        <w:right w:val="none" w:sz="0" w:space="0" w:color="auto"/>
      </w:divBdr>
    </w:div>
    <w:div w:id="2066755497">
      <w:bodyDiv w:val="1"/>
      <w:marLeft w:val="0"/>
      <w:marRight w:val="0"/>
      <w:marTop w:val="0"/>
      <w:marBottom w:val="0"/>
      <w:divBdr>
        <w:top w:val="none" w:sz="0" w:space="0" w:color="auto"/>
        <w:left w:val="none" w:sz="0" w:space="0" w:color="auto"/>
        <w:bottom w:val="none" w:sz="0" w:space="0" w:color="auto"/>
        <w:right w:val="none" w:sz="0" w:space="0" w:color="auto"/>
      </w:divBdr>
    </w:div>
    <w:div w:id="2068449117">
      <w:bodyDiv w:val="1"/>
      <w:marLeft w:val="0"/>
      <w:marRight w:val="0"/>
      <w:marTop w:val="0"/>
      <w:marBottom w:val="0"/>
      <w:divBdr>
        <w:top w:val="none" w:sz="0" w:space="0" w:color="auto"/>
        <w:left w:val="none" w:sz="0" w:space="0" w:color="auto"/>
        <w:bottom w:val="none" w:sz="0" w:space="0" w:color="auto"/>
        <w:right w:val="none" w:sz="0" w:space="0" w:color="auto"/>
      </w:divBdr>
    </w:div>
    <w:div w:id="2069717805">
      <w:bodyDiv w:val="1"/>
      <w:marLeft w:val="0"/>
      <w:marRight w:val="0"/>
      <w:marTop w:val="0"/>
      <w:marBottom w:val="0"/>
      <w:divBdr>
        <w:top w:val="none" w:sz="0" w:space="0" w:color="auto"/>
        <w:left w:val="none" w:sz="0" w:space="0" w:color="auto"/>
        <w:bottom w:val="none" w:sz="0" w:space="0" w:color="auto"/>
        <w:right w:val="none" w:sz="0" w:space="0" w:color="auto"/>
      </w:divBdr>
    </w:div>
    <w:div w:id="2072655206">
      <w:bodyDiv w:val="1"/>
      <w:marLeft w:val="0"/>
      <w:marRight w:val="0"/>
      <w:marTop w:val="0"/>
      <w:marBottom w:val="0"/>
      <w:divBdr>
        <w:top w:val="none" w:sz="0" w:space="0" w:color="auto"/>
        <w:left w:val="none" w:sz="0" w:space="0" w:color="auto"/>
        <w:bottom w:val="none" w:sz="0" w:space="0" w:color="auto"/>
        <w:right w:val="none" w:sz="0" w:space="0" w:color="auto"/>
      </w:divBdr>
    </w:div>
    <w:div w:id="2079397364">
      <w:bodyDiv w:val="1"/>
      <w:marLeft w:val="0"/>
      <w:marRight w:val="0"/>
      <w:marTop w:val="0"/>
      <w:marBottom w:val="0"/>
      <w:divBdr>
        <w:top w:val="none" w:sz="0" w:space="0" w:color="auto"/>
        <w:left w:val="none" w:sz="0" w:space="0" w:color="auto"/>
        <w:bottom w:val="none" w:sz="0" w:space="0" w:color="auto"/>
        <w:right w:val="none" w:sz="0" w:space="0" w:color="auto"/>
      </w:divBdr>
    </w:div>
    <w:div w:id="2080011174">
      <w:bodyDiv w:val="1"/>
      <w:marLeft w:val="0"/>
      <w:marRight w:val="0"/>
      <w:marTop w:val="0"/>
      <w:marBottom w:val="0"/>
      <w:divBdr>
        <w:top w:val="none" w:sz="0" w:space="0" w:color="auto"/>
        <w:left w:val="none" w:sz="0" w:space="0" w:color="auto"/>
        <w:bottom w:val="none" w:sz="0" w:space="0" w:color="auto"/>
        <w:right w:val="none" w:sz="0" w:space="0" w:color="auto"/>
      </w:divBdr>
    </w:div>
    <w:div w:id="2087913692">
      <w:bodyDiv w:val="1"/>
      <w:marLeft w:val="0"/>
      <w:marRight w:val="0"/>
      <w:marTop w:val="0"/>
      <w:marBottom w:val="0"/>
      <w:divBdr>
        <w:top w:val="none" w:sz="0" w:space="0" w:color="auto"/>
        <w:left w:val="none" w:sz="0" w:space="0" w:color="auto"/>
        <w:bottom w:val="none" w:sz="0" w:space="0" w:color="auto"/>
        <w:right w:val="none" w:sz="0" w:space="0" w:color="auto"/>
      </w:divBdr>
    </w:div>
    <w:div w:id="2087992500">
      <w:bodyDiv w:val="1"/>
      <w:marLeft w:val="0"/>
      <w:marRight w:val="0"/>
      <w:marTop w:val="0"/>
      <w:marBottom w:val="0"/>
      <w:divBdr>
        <w:top w:val="none" w:sz="0" w:space="0" w:color="auto"/>
        <w:left w:val="none" w:sz="0" w:space="0" w:color="auto"/>
        <w:bottom w:val="none" w:sz="0" w:space="0" w:color="auto"/>
        <w:right w:val="none" w:sz="0" w:space="0" w:color="auto"/>
      </w:divBdr>
    </w:div>
    <w:div w:id="2089375836">
      <w:bodyDiv w:val="1"/>
      <w:marLeft w:val="0"/>
      <w:marRight w:val="0"/>
      <w:marTop w:val="0"/>
      <w:marBottom w:val="0"/>
      <w:divBdr>
        <w:top w:val="none" w:sz="0" w:space="0" w:color="auto"/>
        <w:left w:val="none" w:sz="0" w:space="0" w:color="auto"/>
        <w:bottom w:val="none" w:sz="0" w:space="0" w:color="auto"/>
        <w:right w:val="none" w:sz="0" w:space="0" w:color="auto"/>
      </w:divBdr>
    </w:div>
    <w:div w:id="2096703313">
      <w:bodyDiv w:val="1"/>
      <w:marLeft w:val="0"/>
      <w:marRight w:val="0"/>
      <w:marTop w:val="0"/>
      <w:marBottom w:val="0"/>
      <w:divBdr>
        <w:top w:val="none" w:sz="0" w:space="0" w:color="auto"/>
        <w:left w:val="none" w:sz="0" w:space="0" w:color="auto"/>
        <w:bottom w:val="none" w:sz="0" w:space="0" w:color="auto"/>
        <w:right w:val="none" w:sz="0" w:space="0" w:color="auto"/>
      </w:divBdr>
    </w:div>
    <w:div w:id="2101441258">
      <w:bodyDiv w:val="1"/>
      <w:marLeft w:val="0"/>
      <w:marRight w:val="0"/>
      <w:marTop w:val="0"/>
      <w:marBottom w:val="0"/>
      <w:divBdr>
        <w:top w:val="none" w:sz="0" w:space="0" w:color="auto"/>
        <w:left w:val="none" w:sz="0" w:space="0" w:color="auto"/>
        <w:bottom w:val="none" w:sz="0" w:space="0" w:color="auto"/>
        <w:right w:val="none" w:sz="0" w:space="0" w:color="auto"/>
      </w:divBdr>
    </w:div>
    <w:div w:id="2106533225">
      <w:bodyDiv w:val="1"/>
      <w:marLeft w:val="0"/>
      <w:marRight w:val="0"/>
      <w:marTop w:val="0"/>
      <w:marBottom w:val="0"/>
      <w:divBdr>
        <w:top w:val="none" w:sz="0" w:space="0" w:color="auto"/>
        <w:left w:val="none" w:sz="0" w:space="0" w:color="auto"/>
        <w:bottom w:val="none" w:sz="0" w:space="0" w:color="auto"/>
        <w:right w:val="none" w:sz="0" w:space="0" w:color="auto"/>
      </w:divBdr>
    </w:div>
    <w:div w:id="2114013953">
      <w:bodyDiv w:val="1"/>
      <w:marLeft w:val="0"/>
      <w:marRight w:val="0"/>
      <w:marTop w:val="0"/>
      <w:marBottom w:val="0"/>
      <w:divBdr>
        <w:top w:val="none" w:sz="0" w:space="0" w:color="auto"/>
        <w:left w:val="none" w:sz="0" w:space="0" w:color="auto"/>
        <w:bottom w:val="none" w:sz="0" w:space="0" w:color="auto"/>
        <w:right w:val="none" w:sz="0" w:space="0" w:color="auto"/>
      </w:divBdr>
    </w:div>
    <w:div w:id="2122140340">
      <w:bodyDiv w:val="1"/>
      <w:marLeft w:val="0"/>
      <w:marRight w:val="0"/>
      <w:marTop w:val="0"/>
      <w:marBottom w:val="0"/>
      <w:divBdr>
        <w:top w:val="none" w:sz="0" w:space="0" w:color="auto"/>
        <w:left w:val="none" w:sz="0" w:space="0" w:color="auto"/>
        <w:bottom w:val="none" w:sz="0" w:space="0" w:color="auto"/>
        <w:right w:val="none" w:sz="0" w:space="0" w:color="auto"/>
      </w:divBdr>
    </w:div>
    <w:div w:id="2122214221">
      <w:bodyDiv w:val="1"/>
      <w:marLeft w:val="0"/>
      <w:marRight w:val="0"/>
      <w:marTop w:val="0"/>
      <w:marBottom w:val="0"/>
      <w:divBdr>
        <w:top w:val="none" w:sz="0" w:space="0" w:color="auto"/>
        <w:left w:val="none" w:sz="0" w:space="0" w:color="auto"/>
        <w:bottom w:val="none" w:sz="0" w:space="0" w:color="auto"/>
        <w:right w:val="none" w:sz="0" w:space="0" w:color="auto"/>
      </w:divBdr>
    </w:div>
    <w:div w:id="2127120067">
      <w:bodyDiv w:val="1"/>
      <w:marLeft w:val="0"/>
      <w:marRight w:val="0"/>
      <w:marTop w:val="0"/>
      <w:marBottom w:val="0"/>
      <w:divBdr>
        <w:top w:val="none" w:sz="0" w:space="0" w:color="auto"/>
        <w:left w:val="none" w:sz="0" w:space="0" w:color="auto"/>
        <w:bottom w:val="none" w:sz="0" w:space="0" w:color="auto"/>
        <w:right w:val="none" w:sz="0" w:space="0" w:color="auto"/>
      </w:divBdr>
    </w:div>
    <w:div w:id="2128305968">
      <w:bodyDiv w:val="1"/>
      <w:marLeft w:val="0"/>
      <w:marRight w:val="0"/>
      <w:marTop w:val="0"/>
      <w:marBottom w:val="0"/>
      <w:divBdr>
        <w:top w:val="none" w:sz="0" w:space="0" w:color="auto"/>
        <w:left w:val="none" w:sz="0" w:space="0" w:color="auto"/>
        <w:bottom w:val="none" w:sz="0" w:space="0" w:color="auto"/>
        <w:right w:val="none" w:sz="0" w:space="0" w:color="auto"/>
      </w:divBdr>
    </w:div>
    <w:div w:id="2128692054">
      <w:bodyDiv w:val="1"/>
      <w:marLeft w:val="0"/>
      <w:marRight w:val="0"/>
      <w:marTop w:val="0"/>
      <w:marBottom w:val="0"/>
      <w:divBdr>
        <w:top w:val="none" w:sz="0" w:space="0" w:color="auto"/>
        <w:left w:val="none" w:sz="0" w:space="0" w:color="auto"/>
        <w:bottom w:val="none" w:sz="0" w:space="0" w:color="auto"/>
        <w:right w:val="none" w:sz="0" w:space="0" w:color="auto"/>
      </w:divBdr>
    </w:div>
    <w:div w:id="2128884937">
      <w:bodyDiv w:val="1"/>
      <w:marLeft w:val="0"/>
      <w:marRight w:val="0"/>
      <w:marTop w:val="0"/>
      <w:marBottom w:val="0"/>
      <w:divBdr>
        <w:top w:val="none" w:sz="0" w:space="0" w:color="auto"/>
        <w:left w:val="none" w:sz="0" w:space="0" w:color="auto"/>
        <w:bottom w:val="none" w:sz="0" w:space="0" w:color="auto"/>
        <w:right w:val="none" w:sz="0" w:space="0" w:color="auto"/>
      </w:divBdr>
    </w:div>
    <w:div w:id="2130470630">
      <w:bodyDiv w:val="1"/>
      <w:marLeft w:val="0"/>
      <w:marRight w:val="0"/>
      <w:marTop w:val="0"/>
      <w:marBottom w:val="0"/>
      <w:divBdr>
        <w:top w:val="none" w:sz="0" w:space="0" w:color="auto"/>
        <w:left w:val="none" w:sz="0" w:space="0" w:color="auto"/>
        <w:bottom w:val="none" w:sz="0" w:space="0" w:color="auto"/>
        <w:right w:val="none" w:sz="0" w:space="0" w:color="auto"/>
      </w:divBdr>
      <w:divsChild>
        <w:div w:id="1925451093">
          <w:marLeft w:val="0"/>
          <w:marRight w:val="0"/>
          <w:marTop w:val="0"/>
          <w:marBottom w:val="0"/>
          <w:divBdr>
            <w:top w:val="single" w:sz="2" w:space="0" w:color="auto"/>
            <w:left w:val="single" w:sz="2" w:space="0" w:color="auto"/>
            <w:bottom w:val="single" w:sz="6" w:space="0" w:color="auto"/>
            <w:right w:val="single" w:sz="2" w:space="0" w:color="auto"/>
          </w:divBdr>
          <w:divsChild>
            <w:div w:id="1773479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33543142">
                  <w:marLeft w:val="0"/>
                  <w:marRight w:val="0"/>
                  <w:marTop w:val="0"/>
                  <w:marBottom w:val="0"/>
                  <w:divBdr>
                    <w:top w:val="single" w:sz="2" w:space="0" w:color="D9D9E3"/>
                    <w:left w:val="single" w:sz="2" w:space="0" w:color="D9D9E3"/>
                    <w:bottom w:val="single" w:sz="2" w:space="0" w:color="D9D9E3"/>
                    <w:right w:val="single" w:sz="2" w:space="0" w:color="D9D9E3"/>
                  </w:divBdr>
                  <w:divsChild>
                    <w:div w:id="102039766">
                      <w:marLeft w:val="0"/>
                      <w:marRight w:val="0"/>
                      <w:marTop w:val="0"/>
                      <w:marBottom w:val="0"/>
                      <w:divBdr>
                        <w:top w:val="single" w:sz="2" w:space="0" w:color="D9D9E3"/>
                        <w:left w:val="single" w:sz="2" w:space="0" w:color="D9D9E3"/>
                        <w:bottom w:val="single" w:sz="2" w:space="0" w:color="D9D9E3"/>
                        <w:right w:val="single" w:sz="2" w:space="0" w:color="D9D9E3"/>
                      </w:divBdr>
                      <w:divsChild>
                        <w:div w:id="285937929">
                          <w:marLeft w:val="0"/>
                          <w:marRight w:val="0"/>
                          <w:marTop w:val="0"/>
                          <w:marBottom w:val="0"/>
                          <w:divBdr>
                            <w:top w:val="single" w:sz="2" w:space="0" w:color="D9D9E3"/>
                            <w:left w:val="single" w:sz="2" w:space="0" w:color="D9D9E3"/>
                            <w:bottom w:val="single" w:sz="2" w:space="0" w:color="D9D9E3"/>
                            <w:right w:val="single" w:sz="2" w:space="0" w:color="D9D9E3"/>
                          </w:divBdr>
                          <w:divsChild>
                            <w:div w:id="405877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3721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lta.ru/information/glossarium/%D0%BE%D1%82%D0%BA%D0%B0%D0%B7_%D0%B2_%D0%BF%D0%BE%D0%BB%D1%8C%D0%B7%D1%83_%D0%B3%D0%BE%D1%81%D1%83%D0%B4%D0%B0%D1%80%D1%81%D1%82%D0%B2%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62533802/?utm_source=" TargetMode="External"/><Relationship Id="rId17" Type="http://schemas.openxmlformats.org/officeDocument/2006/relationships/hyperlink" Target="http://ventura-tp.ru/otkaz/" TargetMode="External"/><Relationship Id="rId2" Type="http://schemas.openxmlformats.org/officeDocument/2006/relationships/numbering" Target="numbering.xml"/><Relationship Id="rId16" Type="http://schemas.openxmlformats.org/officeDocument/2006/relationships/hyperlink" Target="https://ucsol.ru/tamozhennye-uslugi/otkaz-v-polzu-gosudarst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62125775/?utm_source=" TargetMode="External"/><Relationship Id="rId5" Type="http://schemas.openxmlformats.org/officeDocument/2006/relationships/webSettings" Target="webSettings.xml"/><Relationship Id="rId15" Type="http://schemas.openxmlformats.org/officeDocument/2006/relationships/hyperlink" Target="https://novelco.ru/press-tsentr/tamozhennaya-protsedura-otkaz-v-polzu-gosudarstva-im-94/?utm_source=" TargetMode="External"/><Relationship Id="rId10" Type="http://schemas.openxmlformats.org/officeDocument/2006/relationships/hyperlink" Target="https://base.garant.ru/62125775/?utm_sour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ase.garant.ru/62125775/?utm_source=chatgpt.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ventura-tp.ru/otkaz/" TargetMode="External"/><Relationship Id="rId3" Type="http://schemas.openxmlformats.org/officeDocument/2006/relationships/hyperlink" Target="https://base.garant.ru/62125775/?utm_source=" TargetMode="External"/><Relationship Id="rId7" Type="http://schemas.openxmlformats.org/officeDocument/2006/relationships/hyperlink" Target="https://www.alta.ru/information/glossarium/%D0%BE%D1%82%D0%BA%D0%B0%D0%B7_%D0%B2_%D0%BF%D0%BE%D0%BB%D1%8C%D0%B7%D1%83_%D0%B3%D0%BE%D1%81%D1%83%D0%B4%D0%B0%D1%80%D1%81%D1%82%D0%B2%D0%B0/" TargetMode="External"/><Relationship Id="rId2" Type="http://schemas.openxmlformats.org/officeDocument/2006/relationships/hyperlink" Target="https://novelco.ru/press-tsentr/tamozhennaya-protsedura-otkaz-v-polzu-gosudarstva-im-94/?utm_source=" TargetMode="External"/><Relationship Id="rId1" Type="http://schemas.openxmlformats.org/officeDocument/2006/relationships/hyperlink" Target="https://ucsol.ru/tamozhennye-uslugi/otkaz-v-polzu-gosudarstva" TargetMode="External"/><Relationship Id="rId6" Type="http://schemas.openxmlformats.org/officeDocument/2006/relationships/hyperlink" Target="https://base.garant.ru/62125775/?utm_source=chatgpt.com" TargetMode="External"/><Relationship Id="rId5" Type="http://schemas.openxmlformats.org/officeDocument/2006/relationships/hyperlink" Target="https://base.garant.ru/62125775/?utm_source=" TargetMode="External"/><Relationship Id="rId4" Type="http://schemas.openxmlformats.org/officeDocument/2006/relationships/hyperlink" Target="https://base.garant.ru/62533802/?utm_sour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4777-4C23-42D9-9B29-BC34D072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29</Pages>
  <Words>6330</Words>
  <Characters>36087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Наталия Колпакова</cp:lastModifiedBy>
  <cp:revision>14</cp:revision>
  <dcterms:created xsi:type="dcterms:W3CDTF">2023-05-26T15:58:00Z</dcterms:created>
  <dcterms:modified xsi:type="dcterms:W3CDTF">2025-06-08T09:19:00Z</dcterms:modified>
</cp:coreProperties>
</file>