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vsd" ContentType="application/vnd.visio"/>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Default="00072081" w:rsidP="00BB212B">
      <w:pPr>
        <w:pStyle w:val="af2"/>
        <w:spacing w:line="360" w:lineRule="auto"/>
        <w:jc w:val="center"/>
        <w:rPr>
          <w:sz w:val="28"/>
          <w:szCs w:val="28"/>
        </w:rPr>
      </w:pPr>
    </w:p>
    <w:p w:rsidR="00072081" w:rsidRPr="00072081" w:rsidRDefault="00072081" w:rsidP="00072081">
      <w:pPr>
        <w:ind w:left="-284" w:right="112" w:firstLine="568"/>
        <w:jc w:val="center"/>
        <w:rPr>
          <w:b/>
          <w:sz w:val="28"/>
          <w:szCs w:val="32"/>
        </w:rPr>
      </w:pPr>
      <w:r w:rsidRPr="00072081">
        <w:rPr>
          <w:b/>
          <w:sz w:val="28"/>
          <w:szCs w:val="32"/>
        </w:rPr>
        <w:lastRenderedPageBreak/>
        <w:t>Аннотация</w:t>
      </w:r>
    </w:p>
    <w:p w:rsidR="00072081" w:rsidRDefault="00072081" w:rsidP="00072081">
      <w:pPr>
        <w:spacing w:line="360" w:lineRule="auto"/>
        <w:ind w:left="-284" w:right="112" w:firstLine="568"/>
        <w:jc w:val="both"/>
        <w:rPr>
          <w:sz w:val="28"/>
          <w:szCs w:val="28"/>
        </w:rPr>
      </w:pPr>
    </w:p>
    <w:p w:rsidR="00072081" w:rsidRPr="00D67A1A" w:rsidRDefault="00072081" w:rsidP="00072081">
      <w:pPr>
        <w:spacing w:line="360" w:lineRule="auto"/>
        <w:ind w:left="-567" w:right="395" w:firstLine="568"/>
        <w:contextualSpacing/>
        <w:jc w:val="both"/>
        <w:rPr>
          <w:sz w:val="28"/>
          <w:szCs w:val="28"/>
        </w:rPr>
      </w:pPr>
      <w:r w:rsidRPr="00D67A1A">
        <w:rPr>
          <w:sz w:val="28"/>
          <w:szCs w:val="28"/>
        </w:rPr>
        <w:t>По</w:t>
      </w:r>
      <w:r w:rsidR="00EF7EEE">
        <w:rPr>
          <w:sz w:val="28"/>
          <w:szCs w:val="28"/>
        </w:rPr>
        <w:t>яснительная записка состоит из 7</w:t>
      </w:r>
      <w:r w:rsidRPr="00D67A1A">
        <w:rPr>
          <w:sz w:val="28"/>
          <w:szCs w:val="28"/>
        </w:rPr>
        <w:t xml:space="preserve"> глав, введен</w:t>
      </w:r>
      <w:r w:rsidR="00EF7EEE">
        <w:rPr>
          <w:sz w:val="28"/>
          <w:szCs w:val="28"/>
        </w:rPr>
        <w:t>ия и заключения общим объемом 113</w:t>
      </w:r>
      <w:r w:rsidRPr="00D67A1A">
        <w:rPr>
          <w:sz w:val="28"/>
          <w:szCs w:val="28"/>
        </w:rPr>
        <w:t xml:space="preserve"> страниц. В работе содержится  6 рисунков, 8 таблиц, и </w:t>
      </w:r>
      <w:r w:rsidR="00EF7EEE">
        <w:rPr>
          <w:sz w:val="28"/>
          <w:szCs w:val="28"/>
        </w:rPr>
        <w:t>65</w:t>
      </w:r>
      <w:r w:rsidRPr="00D67A1A">
        <w:rPr>
          <w:sz w:val="28"/>
          <w:szCs w:val="28"/>
        </w:rPr>
        <w:t xml:space="preserve"> литературных источников.</w:t>
      </w:r>
    </w:p>
    <w:p w:rsidR="00072081" w:rsidRPr="00EF7EEE" w:rsidRDefault="00072081" w:rsidP="00072081">
      <w:pPr>
        <w:tabs>
          <w:tab w:val="left" w:pos="2977"/>
          <w:tab w:val="left" w:pos="7371"/>
        </w:tabs>
        <w:spacing w:line="360" w:lineRule="auto"/>
        <w:ind w:left="-567" w:right="395" w:firstLine="568"/>
        <w:contextualSpacing/>
        <w:jc w:val="both"/>
        <w:rPr>
          <w:sz w:val="28"/>
          <w:szCs w:val="28"/>
          <w:u w:val="thick"/>
        </w:rPr>
      </w:pPr>
      <w:r w:rsidRPr="00EF7EEE">
        <w:rPr>
          <w:sz w:val="28"/>
          <w:szCs w:val="28"/>
        </w:rPr>
        <w:t>Выпускная квалификационная работа: «</w:t>
      </w:r>
      <w:r w:rsidR="00EF7EEE" w:rsidRPr="00EF7EEE">
        <w:rPr>
          <w:color w:val="000000"/>
          <w:sz w:val="28"/>
          <w:szCs w:val="28"/>
          <w:shd w:val="clear" w:color="auto" w:fill="FFFFFF"/>
        </w:rPr>
        <w:t>Совершенствование технологии работы станции Прокат металлургического комбината</w:t>
      </w:r>
      <w:r w:rsidRPr="00EF7EEE">
        <w:rPr>
          <w:sz w:val="28"/>
          <w:szCs w:val="28"/>
        </w:rPr>
        <w:t>».</w:t>
      </w:r>
    </w:p>
    <w:p w:rsidR="00072081" w:rsidRPr="00D67A1A" w:rsidRDefault="00072081" w:rsidP="00072081">
      <w:pPr>
        <w:spacing w:line="360" w:lineRule="auto"/>
        <w:ind w:left="-567" w:right="395" w:firstLine="568"/>
        <w:contextualSpacing/>
        <w:jc w:val="both"/>
        <w:rPr>
          <w:sz w:val="28"/>
          <w:szCs w:val="28"/>
        </w:rPr>
      </w:pPr>
      <w:r w:rsidRPr="00D67A1A">
        <w:rPr>
          <w:sz w:val="28"/>
          <w:szCs w:val="28"/>
        </w:rPr>
        <w:t xml:space="preserve">Во введении приводится обоснование необходимости проектирования. </w:t>
      </w:r>
    </w:p>
    <w:p w:rsidR="00072081" w:rsidRDefault="00072081" w:rsidP="00072081">
      <w:pPr>
        <w:spacing w:line="360" w:lineRule="auto"/>
        <w:ind w:left="-567" w:right="395" w:firstLine="568"/>
        <w:contextualSpacing/>
        <w:jc w:val="both"/>
        <w:rPr>
          <w:sz w:val="28"/>
          <w:szCs w:val="28"/>
        </w:rPr>
      </w:pPr>
      <w:r w:rsidRPr="00D67A1A">
        <w:rPr>
          <w:sz w:val="28"/>
          <w:szCs w:val="28"/>
        </w:rPr>
        <w:t>В первой главе проведено техническое описание участка</w:t>
      </w:r>
    </w:p>
    <w:p w:rsidR="00EF7EEE" w:rsidRPr="00D67A1A" w:rsidRDefault="00EF7EEE" w:rsidP="00072081">
      <w:pPr>
        <w:spacing w:line="360" w:lineRule="auto"/>
        <w:ind w:left="-567" w:right="395" w:firstLine="568"/>
        <w:contextualSpacing/>
        <w:jc w:val="both"/>
        <w:rPr>
          <w:sz w:val="28"/>
          <w:szCs w:val="28"/>
        </w:rPr>
      </w:pPr>
      <w:r>
        <w:rPr>
          <w:sz w:val="28"/>
          <w:szCs w:val="28"/>
        </w:rPr>
        <w:t>Во второй главе рассмотрены основные технические параметры станции</w:t>
      </w:r>
    </w:p>
    <w:p w:rsidR="00072081" w:rsidRPr="00D67A1A" w:rsidRDefault="00EF7EEE" w:rsidP="00072081">
      <w:pPr>
        <w:spacing w:line="360" w:lineRule="auto"/>
        <w:ind w:left="-567" w:right="395" w:firstLine="568"/>
        <w:contextualSpacing/>
        <w:jc w:val="both"/>
        <w:rPr>
          <w:sz w:val="28"/>
          <w:szCs w:val="28"/>
        </w:rPr>
      </w:pPr>
      <w:r>
        <w:rPr>
          <w:sz w:val="28"/>
          <w:szCs w:val="28"/>
        </w:rPr>
        <w:t>В третьей</w:t>
      </w:r>
      <w:r w:rsidR="00072081" w:rsidRPr="00D67A1A">
        <w:rPr>
          <w:sz w:val="28"/>
          <w:szCs w:val="28"/>
        </w:rPr>
        <w:t xml:space="preserve"> главе были проведен расчет </w:t>
      </w:r>
      <w:r w:rsidR="00072081" w:rsidRPr="00D67A1A">
        <w:rPr>
          <w:sz w:val="28"/>
          <w:szCs w:val="28"/>
          <w:shd w:val="clear" w:color="auto" w:fill="FFFFFF"/>
        </w:rPr>
        <w:t xml:space="preserve"> и выбор основных параметров </w:t>
      </w:r>
      <w:r>
        <w:rPr>
          <w:sz w:val="28"/>
          <w:szCs w:val="28"/>
          <w:shd w:val="clear" w:color="auto" w:fill="FFFFFF"/>
        </w:rPr>
        <w:t>суточного графика</w:t>
      </w:r>
    </w:p>
    <w:p w:rsidR="00072081" w:rsidRPr="00D67A1A" w:rsidRDefault="00072081" w:rsidP="00072081">
      <w:pPr>
        <w:spacing w:line="360" w:lineRule="auto"/>
        <w:ind w:left="-567" w:right="395" w:firstLine="568"/>
        <w:contextualSpacing/>
        <w:jc w:val="both"/>
        <w:rPr>
          <w:sz w:val="28"/>
          <w:szCs w:val="28"/>
          <w:shd w:val="clear" w:color="auto" w:fill="FFFFFF"/>
        </w:rPr>
      </w:pPr>
      <w:r w:rsidRPr="00D67A1A">
        <w:rPr>
          <w:sz w:val="28"/>
          <w:szCs w:val="28"/>
          <w:shd w:val="clear" w:color="auto" w:fill="FFFFFF"/>
        </w:rPr>
        <w:t xml:space="preserve">В </w:t>
      </w:r>
      <w:r w:rsidR="00EF7EEE">
        <w:rPr>
          <w:sz w:val="28"/>
          <w:szCs w:val="28"/>
          <w:shd w:val="clear" w:color="auto" w:fill="FFFFFF"/>
        </w:rPr>
        <w:t xml:space="preserve">четвертой </w:t>
      </w:r>
      <w:r w:rsidRPr="00D67A1A">
        <w:rPr>
          <w:sz w:val="28"/>
          <w:szCs w:val="28"/>
          <w:shd w:val="clear" w:color="auto" w:fill="FFFFFF"/>
        </w:rPr>
        <w:t>главе был проведен выбор усиление системы электроснабжения посредством установки пункта повышения напряжения</w:t>
      </w:r>
    </w:p>
    <w:p w:rsidR="00072081" w:rsidRPr="00D67A1A" w:rsidRDefault="00072081" w:rsidP="00072081">
      <w:pPr>
        <w:spacing w:line="360" w:lineRule="auto"/>
        <w:ind w:left="-567" w:right="395" w:firstLine="568"/>
        <w:contextualSpacing/>
        <w:jc w:val="both"/>
        <w:rPr>
          <w:sz w:val="28"/>
          <w:szCs w:val="28"/>
          <w:shd w:val="clear" w:color="auto" w:fill="FFFFFF"/>
        </w:rPr>
      </w:pPr>
      <w:r w:rsidRPr="00D67A1A">
        <w:rPr>
          <w:sz w:val="28"/>
          <w:szCs w:val="28"/>
          <w:shd w:val="clear" w:color="auto" w:fill="FFFFFF"/>
        </w:rPr>
        <w:t xml:space="preserve">В </w:t>
      </w:r>
      <w:r w:rsidR="00EF7EEE">
        <w:rPr>
          <w:sz w:val="28"/>
          <w:szCs w:val="28"/>
          <w:shd w:val="clear" w:color="auto" w:fill="FFFFFF"/>
        </w:rPr>
        <w:t xml:space="preserve">пятой </w:t>
      </w:r>
      <w:r w:rsidRPr="00D67A1A">
        <w:rPr>
          <w:sz w:val="28"/>
          <w:szCs w:val="28"/>
          <w:shd w:val="clear" w:color="auto" w:fill="FFFFFF"/>
        </w:rPr>
        <w:t>главе проведены расчетытехнико-экономических показателей.</w:t>
      </w:r>
    </w:p>
    <w:p w:rsidR="00072081" w:rsidRDefault="00072081" w:rsidP="00072081">
      <w:pPr>
        <w:spacing w:line="360" w:lineRule="auto"/>
        <w:ind w:left="-567" w:right="395" w:firstLine="568"/>
        <w:contextualSpacing/>
        <w:jc w:val="both"/>
        <w:rPr>
          <w:sz w:val="28"/>
          <w:szCs w:val="28"/>
        </w:rPr>
      </w:pPr>
      <w:r w:rsidRPr="00D67A1A">
        <w:rPr>
          <w:sz w:val="28"/>
          <w:szCs w:val="28"/>
        </w:rPr>
        <w:t xml:space="preserve">В </w:t>
      </w:r>
      <w:r w:rsidR="00EF7EEE">
        <w:rPr>
          <w:sz w:val="28"/>
          <w:szCs w:val="28"/>
        </w:rPr>
        <w:t>шестой</w:t>
      </w:r>
      <w:r w:rsidRPr="00D67A1A">
        <w:rPr>
          <w:sz w:val="28"/>
          <w:szCs w:val="28"/>
        </w:rPr>
        <w:t xml:space="preserve"> главе рассмотрены вопросы безопасности проекта.</w:t>
      </w:r>
    </w:p>
    <w:p w:rsidR="00EF7EEE" w:rsidRPr="00D67A1A" w:rsidRDefault="00EF7EEE" w:rsidP="00072081">
      <w:pPr>
        <w:spacing w:line="360" w:lineRule="auto"/>
        <w:ind w:left="-567" w:right="395" w:firstLine="568"/>
        <w:contextualSpacing/>
        <w:jc w:val="both"/>
        <w:rPr>
          <w:sz w:val="28"/>
          <w:szCs w:val="28"/>
        </w:rPr>
      </w:pPr>
      <w:r w:rsidRPr="00D67A1A">
        <w:rPr>
          <w:sz w:val="28"/>
          <w:szCs w:val="28"/>
        </w:rPr>
        <w:t xml:space="preserve">В </w:t>
      </w:r>
      <w:r>
        <w:rPr>
          <w:sz w:val="28"/>
          <w:szCs w:val="28"/>
        </w:rPr>
        <w:t xml:space="preserve">седьмой </w:t>
      </w:r>
      <w:r w:rsidRPr="00D67A1A">
        <w:rPr>
          <w:sz w:val="28"/>
          <w:szCs w:val="28"/>
        </w:rPr>
        <w:t xml:space="preserve"> главе рассмотрены вопросы </w:t>
      </w:r>
      <w:r>
        <w:rPr>
          <w:sz w:val="28"/>
          <w:szCs w:val="28"/>
        </w:rPr>
        <w:t>экологической безопасности</w:t>
      </w:r>
    </w:p>
    <w:p w:rsidR="00072081" w:rsidRPr="00D67A1A" w:rsidRDefault="00072081" w:rsidP="00EF7EEE">
      <w:pPr>
        <w:spacing w:line="360" w:lineRule="auto"/>
        <w:ind w:right="395"/>
        <w:contextualSpacing/>
        <w:jc w:val="both"/>
        <w:rPr>
          <w:b/>
          <w:sz w:val="28"/>
          <w:szCs w:val="28"/>
        </w:rPr>
      </w:pPr>
      <w:r w:rsidRPr="00D67A1A">
        <w:rPr>
          <w:sz w:val="28"/>
          <w:szCs w:val="28"/>
        </w:rPr>
        <w:t>Заключение – включает основные итоги по выполненной  работе.</w:t>
      </w:r>
    </w:p>
    <w:p w:rsidR="00072081" w:rsidRDefault="00072081" w:rsidP="00072081">
      <w:pPr>
        <w:pStyle w:val="af2"/>
        <w:spacing w:line="360" w:lineRule="auto"/>
        <w:ind w:right="253"/>
        <w:jc w:val="both"/>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072081" w:rsidRDefault="00072081" w:rsidP="00BB212B">
      <w:pPr>
        <w:pStyle w:val="af2"/>
        <w:spacing w:line="360" w:lineRule="auto"/>
        <w:jc w:val="center"/>
        <w:rPr>
          <w:b/>
          <w:sz w:val="28"/>
          <w:szCs w:val="28"/>
        </w:rPr>
      </w:pPr>
    </w:p>
    <w:p w:rsidR="006920A9" w:rsidRDefault="00705267" w:rsidP="00BB212B">
      <w:pPr>
        <w:pStyle w:val="af2"/>
        <w:spacing w:line="360" w:lineRule="auto"/>
        <w:jc w:val="center"/>
        <w:rPr>
          <w:b/>
          <w:sz w:val="28"/>
          <w:szCs w:val="28"/>
        </w:rPr>
      </w:pPr>
      <w:r w:rsidRPr="00072081">
        <w:rPr>
          <w:b/>
          <w:sz w:val="28"/>
          <w:szCs w:val="28"/>
        </w:rPr>
        <w:lastRenderedPageBreak/>
        <w:t>Содержание</w:t>
      </w:r>
    </w:p>
    <w:p w:rsidR="00072081" w:rsidRPr="00072081" w:rsidRDefault="00072081" w:rsidP="00BB212B">
      <w:pPr>
        <w:pStyle w:val="af2"/>
        <w:spacing w:line="360" w:lineRule="auto"/>
        <w:jc w:val="center"/>
        <w:rPr>
          <w:b/>
          <w:sz w:val="28"/>
          <w:szCs w:val="28"/>
        </w:rPr>
      </w:pPr>
    </w:p>
    <w:p w:rsidR="00072081" w:rsidRPr="006A732C" w:rsidRDefault="00072081" w:rsidP="00072081">
      <w:pPr>
        <w:spacing w:line="360" w:lineRule="auto"/>
        <w:ind w:left="-567" w:right="253" w:firstLine="567"/>
        <w:contextualSpacing/>
        <w:jc w:val="both"/>
        <w:rPr>
          <w:b/>
        </w:rPr>
      </w:pPr>
      <w:r w:rsidRPr="006A732C">
        <w:rPr>
          <w:sz w:val="28"/>
          <w:szCs w:val="28"/>
        </w:rPr>
        <w:t>Введение</w:t>
      </w:r>
      <w:r w:rsidR="001F5494">
        <w:rPr>
          <w:sz w:val="28"/>
          <w:szCs w:val="28"/>
        </w:rPr>
        <w:t xml:space="preserve">                                                                                                             7</w:t>
      </w:r>
    </w:p>
    <w:p w:rsidR="00072081" w:rsidRDefault="001F5494" w:rsidP="00072081">
      <w:pPr>
        <w:spacing w:line="360" w:lineRule="auto"/>
        <w:ind w:left="-567" w:right="253" w:firstLine="567"/>
        <w:contextualSpacing/>
        <w:jc w:val="both"/>
        <w:rPr>
          <w:sz w:val="28"/>
          <w:szCs w:val="28"/>
        </w:rPr>
      </w:pPr>
      <w:r>
        <w:rPr>
          <w:sz w:val="28"/>
          <w:szCs w:val="28"/>
        </w:rPr>
        <w:t>1</w:t>
      </w:r>
      <w:r w:rsidR="00072081" w:rsidRPr="006A732C">
        <w:rPr>
          <w:sz w:val="28"/>
          <w:szCs w:val="28"/>
        </w:rPr>
        <w:t xml:space="preserve">Исследование существующей технологии станции  </w:t>
      </w:r>
      <w:r>
        <w:rPr>
          <w:sz w:val="28"/>
          <w:szCs w:val="28"/>
        </w:rPr>
        <w:t xml:space="preserve">                                1</w:t>
      </w:r>
      <w:r w:rsidR="00D26801">
        <w:rPr>
          <w:sz w:val="28"/>
          <w:szCs w:val="28"/>
        </w:rPr>
        <w:t>1</w:t>
      </w:r>
    </w:p>
    <w:p w:rsidR="00072081" w:rsidRPr="006A732C" w:rsidRDefault="001F5494" w:rsidP="00072081">
      <w:pPr>
        <w:spacing w:line="360" w:lineRule="auto"/>
        <w:ind w:left="-567" w:right="253" w:firstLine="567"/>
        <w:contextualSpacing/>
        <w:jc w:val="both"/>
        <w:rPr>
          <w:sz w:val="28"/>
          <w:szCs w:val="28"/>
        </w:rPr>
      </w:pPr>
      <w:r>
        <w:rPr>
          <w:sz w:val="28"/>
          <w:szCs w:val="28"/>
        </w:rPr>
        <w:t>1.1</w:t>
      </w:r>
      <w:r w:rsidR="00072081" w:rsidRPr="006A732C">
        <w:rPr>
          <w:sz w:val="28"/>
          <w:szCs w:val="28"/>
        </w:rPr>
        <w:t xml:space="preserve"> Краткая характеристика п</w:t>
      </w:r>
      <w:r>
        <w:rPr>
          <w:sz w:val="28"/>
          <w:szCs w:val="28"/>
        </w:rPr>
        <w:t>олигона, диспетчерского участка               1</w:t>
      </w:r>
      <w:r w:rsidR="00D26801">
        <w:rPr>
          <w:sz w:val="28"/>
          <w:szCs w:val="28"/>
        </w:rPr>
        <w:t>1</w:t>
      </w:r>
    </w:p>
    <w:p w:rsidR="00072081" w:rsidRDefault="001F5494" w:rsidP="00072081">
      <w:pPr>
        <w:spacing w:line="360" w:lineRule="auto"/>
        <w:ind w:left="-567" w:right="253" w:firstLine="567"/>
        <w:contextualSpacing/>
        <w:jc w:val="both"/>
        <w:rPr>
          <w:sz w:val="28"/>
          <w:szCs w:val="28"/>
        </w:rPr>
      </w:pPr>
      <w:r>
        <w:rPr>
          <w:sz w:val="28"/>
          <w:szCs w:val="28"/>
        </w:rPr>
        <w:t>1.2</w:t>
      </w:r>
      <w:r w:rsidR="00072081" w:rsidRPr="006A732C">
        <w:rPr>
          <w:sz w:val="28"/>
          <w:szCs w:val="28"/>
        </w:rPr>
        <w:t xml:space="preserve"> График движения по полигону и его пок</w:t>
      </w:r>
      <w:r>
        <w:rPr>
          <w:sz w:val="28"/>
          <w:szCs w:val="28"/>
        </w:rPr>
        <w:t>азатели</w:t>
      </w:r>
      <w:r w:rsidR="00591EEB">
        <w:rPr>
          <w:sz w:val="28"/>
          <w:szCs w:val="28"/>
        </w:rPr>
        <w:t xml:space="preserve">                                   1</w:t>
      </w:r>
      <w:r w:rsidR="00E0360D">
        <w:rPr>
          <w:sz w:val="28"/>
          <w:szCs w:val="28"/>
        </w:rPr>
        <w:t>4</w:t>
      </w:r>
    </w:p>
    <w:p w:rsidR="00072081" w:rsidRPr="006A732C" w:rsidRDefault="001F5494" w:rsidP="00072081">
      <w:pPr>
        <w:spacing w:line="360" w:lineRule="auto"/>
        <w:ind w:left="-567" w:right="253" w:firstLine="567"/>
        <w:contextualSpacing/>
        <w:jc w:val="both"/>
        <w:rPr>
          <w:sz w:val="28"/>
          <w:szCs w:val="28"/>
        </w:rPr>
      </w:pPr>
      <w:r>
        <w:rPr>
          <w:sz w:val="28"/>
          <w:szCs w:val="28"/>
        </w:rPr>
        <w:t>1.3</w:t>
      </w:r>
      <w:r w:rsidR="00072081" w:rsidRPr="006A732C">
        <w:rPr>
          <w:sz w:val="28"/>
          <w:szCs w:val="28"/>
        </w:rPr>
        <w:t xml:space="preserve"> </w:t>
      </w:r>
      <w:r>
        <w:rPr>
          <w:sz w:val="28"/>
          <w:szCs w:val="28"/>
        </w:rPr>
        <w:t>Схема путевого развития станции</w:t>
      </w:r>
      <w:r w:rsidR="00072081" w:rsidRPr="006A732C">
        <w:rPr>
          <w:sz w:val="28"/>
          <w:szCs w:val="28"/>
        </w:rPr>
        <w:t xml:space="preserve"> </w:t>
      </w:r>
      <w:r w:rsidR="00591EEB">
        <w:rPr>
          <w:sz w:val="28"/>
          <w:szCs w:val="28"/>
        </w:rPr>
        <w:t xml:space="preserve">                                                          1</w:t>
      </w:r>
      <w:r w:rsidR="00E0360D">
        <w:rPr>
          <w:sz w:val="28"/>
          <w:szCs w:val="28"/>
        </w:rPr>
        <w:t>6</w:t>
      </w:r>
    </w:p>
    <w:p w:rsidR="00072081" w:rsidRPr="006A732C" w:rsidRDefault="001F5494" w:rsidP="00CB2802">
      <w:pPr>
        <w:spacing w:line="360" w:lineRule="auto"/>
        <w:ind w:left="-567" w:right="255" w:firstLine="567"/>
        <w:contextualSpacing/>
        <w:jc w:val="both"/>
        <w:rPr>
          <w:sz w:val="28"/>
          <w:szCs w:val="28"/>
        </w:rPr>
      </w:pPr>
      <w:r>
        <w:rPr>
          <w:sz w:val="28"/>
          <w:szCs w:val="28"/>
        </w:rPr>
        <w:t>1.3.1</w:t>
      </w:r>
      <w:r w:rsidR="00072081" w:rsidRPr="006A732C">
        <w:rPr>
          <w:sz w:val="28"/>
          <w:szCs w:val="28"/>
        </w:rPr>
        <w:t xml:space="preserve"> Специализация путей, полные и полезные длины п</w:t>
      </w:r>
      <w:r>
        <w:rPr>
          <w:sz w:val="28"/>
          <w:szCs w:val="28"/>
        </w:rPr>
        <w:t>утей. Ведомость путей и стрелок</w:t>
      </w:r>
      <w:r w:rsidR="00591EEB">
        <w:rPr>
          <w:sz w:val="28"/>
          <w:szCs w:val="28"/>
        </w:rPr>
        <w:t xml:space="preserve">                                                                                                        1</w:t>
      </w:r>
      <w:r w:rsidR="00E0360D">
        <w:rPr>
          <w:sz w:val="28"/>
          <w:szCs w:val="28"/>
        </w:rPr>
        <w:t>6</w:t>
      </w:r>
    </w:p>
    <w:p w:rsidR="00072081" w:rsidRPr="006A732C" w:rsidRDefault="001F5494" w:rsidP="00CB2802">
      <w:pPr>
        <w:spacing w:line="360" w:lineRule="auto"/>
        <w:ind w:left="-567" w:right="255" w:firstLine="567"/>
        <w:contextualSpacing/>
        <w:jc w:val="both"/>
        <w:rPr>
          <w:sz w:val="28"/>
          <w:szCs w:val="28"/>
        </w:rPr>
      </w:pPr>
      <w:r>
        <w:rPr>
          <w:sz w:val="28"/>
          <w:szCs w:val="28"/>
        </w:rPr>
        <w:t>1.4</w:t>
      </w:r>
      <w:r w:rsidR="00072081" w:rsidRPr="006A732C">
        <w:rPr>
          <w:sz w:val="28"/>
          <w:szCs w:val="28"/>
        </w:rPr>
        <w:t xml:space="preserve"> Характеристика пере</w:t>
      </w:r>
      <w:r w:rsidR="00CF0AB6">
        <w:rPr>
          <w:sz w:val="28"/>
          <w:szCs w:val="28"/>
        </w:rPr>
        <w:t>гонов и средств связи на них                                2</w:t>
      </w:r>
      <w:r w:rsidR="00F5151E">
        <w:rPr>
          <w:sz w:val="28"/>
          <w:szCs w:val="28"/>
        </w:rPr>
        <w:t>3</w:t>
      </w:r>
    </w:p>
    <w:p w:rsidR="00072081" w:rsidRPr="00845B78" w:rsidRDefault="00072081" w:rsidP="00CB2802">
      <w:pPr>
        <w:spacing w:line="360" w:lineRule="auto"/>
        <w:ind w:left="-567" w:right="255" w:firstLine="567"/>
        <w:contextualSpacing/>
        <w:jc w:val="both"/>
        <w:rPr>
          <w:sz w:val="28"/>
          <w:szCs w:val="28"/>
        </w:rPr>
      </w:pPr>
      <w:r w:rsidRPr="006A732C">
        <w:rPr>
          <w:sz w:val="28"/>
          <w:szCs w:val="28"/>
        </w:rPr>
        <w:t>1.</w:t>
      </w:r>
      <w:r w:rsidR="00591EEB">
        <w:rPr>
          <w:sz w:val="28"/>
          <w:szCs w:val="28"/>
        </w:rPr>
        <w:t>5</w:t>
      </w:r>
      <w:r w:rsidR="001F5494">
        <w:rPr>
          <w:sz w:val="28"/>
          <w:szCs w:val="28"/>
        </w:rPr>
        <w:t xml:space="preserve"> Технология работы станции</w:t>
      </w:r>
      <w:r w:rsidRPr="006A732C">
        <w:rPr>
          <w:sz w:val="28"/>
          <w:szCs w:val="28"/>
        </w:rPr>
        <w:t xml:space="preserve"> </w:t>
      </w:r>
      <w:r w:rsidR="00CF0AB6">
        <w:rPr>
          <w:sz w:val="28"/>
          <w:szCs w:val="28"/>
        </w:rPr>
        <w:t xml:space="preserve">                                                                    </w:t>
      </w:r>
      <w:r w:rsidR="00CB2802" w:rsidRPr="00845B78">
        <w:rPr>
          <w:sz w:val="28"/>
          <w:szCs w:val="28"/>
        </w:rPr>
        <w:t>3</w:t>
      </w:r>
      <w:r w:rsidR="00F5151E">
        <w:rPr>
          <w:sz w:val="28"/>
          <w:szCs w:val="28"/>
        </w:rPr>
        <w:t>2</w:t>
      </w:r>
    </w:p>
    <w:p w:rsidR="00CB2802" w:rsidRDefault="00CB2802" w:rsidP="00CB2802">
      <w:pPr>
        <w:pStyle w:val="2"/>
        <w:spacing w:before="0" w:after="160" w:line="360" w:lineRule="auto"/>
        <w:ind w:left="-567" w:right="255" w:firstLine="567"/>
        <w:contextualSpacing/>
        <w:jc w:val="both"/>
        <w:rPr>
          <w:rFonts w:ascii="Times New Roman" w:hAnsi="Times New Roman"/>
          <w:b w:val="0"/>
          <w:color w:val="000000"/>
          <w:sz w:val="28"/>
          <w:szCs w:val="28"/>
        </w:rPr>
      </w:pPr>
      <w:r w:rsidRPr="00E0360D">
        <w:rPr>
          <w:rFonts w:ascii="Times New Roman" w:hAnsi="Times New Roman"/>
          <w:b w:val="0"/>
          <w:color w:val="000000"/>
          <w:sz w:val="28"/>
          <w:szCs w:val="28"/>
        </w:rPr>
        <w:t>1.5.1 Работа с пассажирскими поездами. Прием и отправление</w:t>
      </w:r>
      <w:r w:rsidRPr="00CB2802">
        <w:rPr>
          <w:rFonts w:ascii="Times New Roman" w:hAnsi="Times New Roman"/>
          <w:b w:val="0"/>
          <w:color w:val="000000"/>
          <w:sz w:val="28"/>
          <w:szCs w:val="28"/>
        </w:rPr>
        <w:t xml:space="preserve">                3</w:t>
      </w:r>
      <w:r w:rsidR="00F5151E">
        <w:rPr>
          <w:rFonts w:ascii="Times New Roman" w:hAnsi="Times New Roman"/>
          <w:b w:val="0"/>
          <w:color w:val="000000"/>
          <w:sz w:val="28"/>
          <w:szCs w:val="28"/>
        </w:rPr>
        <w:t>2</w:t>
      </w:r>
    </w:p>
    <w:p w:rsidR="00CB2802" w:rsidRDefault="00CB2802" w:rsidP="00CB2802">
      <w:pPr>
        <w:pStyle w:val="2"/>
        <w:spacing w:before="0" w:after="160" w:line="360" w:lineRule="auto"/>
        <w:ind w:left="-567" w:right="255" w:firstLine="567"/>
        <w:contextualSpacing/>
        <w:jc w:val="both"/>
        <w:rPr>
          <w:rFonts w:ascii="Times New Roman" w:hAnsi="Times New Roman"/>
          <w:b w:val="0"/>
          <w:color w:val="000000"/>
          <w:sz w:val="28"/>
          <w:szCs w:val="28"/>
        </w:rPr>
      </w:pPr>
      <w:r w:rsidRPr="00CB2802">
        <w:rPr>
          <w:rFonts w:ascii="Times New Roman" w:hAnsi="Times New Roman"/>
          <w:b w:val="0"/>
          <w:color w:val="000000"/>
          <w:sz w:val="28"/>
          <w:szCs w:val="28"/>
        </w:rPr>
        <w:t>1.5.2  Обработка грузовых поездов по прибытию и отправлению</w:t>
      </w:r>
      <w:r>
        <w:rPr>
          <w:rFonts w:ascii="Times New Roman" w:hAnsi="Times New Roman"/>
          <w:b w:val="0"/>
          <w:color w:val="000000"/>
          <w:sz w:val="28"/>
          <w:szCs w:val="28"/>
        </w:rPr>
        <w:t xml:space="preserve">             3</w:t>
      </w:r>
      <w:r w:rsidR="00F5151E">
        <w:rPr>
          <w:rFonts w:ascii="Times New Roman" w:hAnsi="Times New Roman"/>
          <w:b w:val="0"/>
          <w:color w:val="000000"/>
          <w:sz w:val="28"/>
          <w:szCs w:val="28"/>
        </w:rPr>
        <w:t>3</w:t>
      </w:r>
    </w:p>
    <w:p w:rsidR="007D6754" w:rsidRPr="007D6754" w:rsidRDefault="007D6754" w:rsidP="007D6754">
      <w:pPr>
        <w:pStyle w:val="2"/>
        <w:spacing w:line="360" w:lineRule="auto"/>
        <w:ind w:left="-567" w:right="255" w:firstLine="567"/>
        <w:contextualSpacing/>
        <w:jc w:val="both"/>
        <w:rPr>
          <w:rFonts w:ascii="Times New Roman" w:hAnsi="Times New Roman"/>
          <w:b w:val="0"/>
          <w:color w:val="000000"/>
          <w:sz w:val="28"/>
          <w:szCs w:val="28"/>
        </w:rPr>
      </w:pPr>
      <w:r w:rsidRPr="007D6754">
        <w:rPr>
          <w:rFonts w:ascii="Times New Roman" w:hAnsi="Times New Roman"/>
          <w:b w:val="0"/>
          <w:color w:val="000000"/>
          <w:sz w:val="28"/>
          <w:szCs w:val="28"/>
        </w:rPr>
        <w:t>1.5.3 Обработка транзитных поездов</w:t>
      </w:r>
      <w:r>
        <w:rPr>
          <w:rFonts w:ascii="Times New Roman" w:hAnsi="Times New Roman"/>
          <w:b w:val="0"/>
          <w:color w:val="000000"/>
          <w:sz w:val="28"/>
          <w:szCs w:val="28"/>
        </w:rPr>
        <w:t xml:space="preserve">                                                  </w:t>
      </w:r>
      <w:r w:rsidRPr="007D6754">
        <w:rPr>
          <w:rFonts w:ascii="Times New Roman" w:hAnsi="Times New Roman"/>
          <w:b w:val="0"/>
          <w:color w:val="000000"/>
          <w:sz w:val="28"/>
          <w:szCs w:val="28"/>
        </w:rPr>
        <w:t xml:space="preserve">          </w:t>
      </w:r>
      <w:r>
        <w:rPr>
          <w:rFonts w:ascii="Times New Roman" w:hAnsi="Times New Roman"/>
          <w:b w:val="0"/>
          <w:color w:val="000000"/>
          <w:sz w:val="28"/>
          <w:szCs w:val="28"/>
        </w:rPr>
        <w:t>3</w:t>
      </w:r>
      <w:r w:rsidR="00F5151E">
        <w:rPr>
          <w:rFonts w:ascii="Times New Roman" w:hAnsi="Times New Roman"/>
          <w:b w:val="0"/>
          <w:color w:val="000000"/>
          <w:sz w:val="28"/>
          <w:szCs w:val="28"/>
        </w:rPr>
        <w:t>4</w:t>
      </w:r>
    </w:p>
    <w:p w:rsidR="007D6754" w:rsidRPr="007D6754" w:rsidRDefault="00CB2802" w:rsidP="007D6754">
      <w:pPr>
        <w:pStyle w:val="2"/>
        <w:spacing w:line="360" w:lineRule="auto"/>
        <w:ind w:left="-567" w:right="255" w:firstLine="567"/>
        <w:contextualSpacing/>
        <w:jc w:val="both"/>
        <w:rPr>
          <w:rFonts w:ascii="Times New Roman" w:hAnsi="Times New Roman"/>
          <w:b w:val="0"/>
          <w:color w:val="000000"/>
          <w:sz w:val="28"/>
          <w:szCs w:val="28"/>
        </w:rPr>
      </w:pPr>
      <w:r w:rsidRPr="00CB2802">
        <w:rPr>
          <w:rFonts w:ascii="Times New Roman" w:hAnsi="Times New Roman"/>
          <w:b w:val="0"/>
          <w:color w:val="000000"/>
          <w:sz w:val="28"/>
          <w:szCs w:val="28"/>
        </w:rPr>
        <w:t>1.5.</w:t>
      </w:r>
      <w:r w:rsidR="007D6754" w:rsidRPr="007D6754">
        <w:rPr>
          <w:rFonts w:ascii="Times New Roman" w:hAnsi="Times New Roman"/>
          <w:b w:val="0"/>
          <w:color w:val="000000"/>
          <w:sz w:val="28"/>
          <w:szCs w:val="28"/>
        </w:rPr>
        <w:t>4</w:t>
      </w:r>
      <w:r w:rsidRPr="00CB2802">
        <w:rPr>
          <w:rFonts w:ascii="Times New Roman" w:hAnsi="Times New Roman"/>
          <w:b w:val="0"/>
          <w:color w:val="000000"/>
          <w:sz w:val="28"/>
          <w:szCs w:val="28"/>
        </w:rPr>
        <w:t xml:space="preserve"> Работа с поездами и вагонами, поступающими в переработку         3</w:t>
      </w:r>
      <w:r w:rsidR="00F5151E">
        <w:rPr>
          <w:rFonts w:ascii="Times New Roman" w:hAnsi="Times New Roman"/>
          <w:b w:val="0"/>
          <w:color w:val="000000"/>
          <w:sz w:val="28"/>
          <w:szCs w:val="28"/>
        </w:rPr>
        <w:t>8</w:t>
      </w:r>
    </w:p>
    <w:p w:rsidR="007D6754" w:rsidRPr="007D6754" w:rsidRDefault="007D6754" w:rsidP="007D6754">
      <w:pPr>
        <w:pStyle w:val="2"/>
        <w:spacing w:line="360" w:lineRule="auto"/>
        <w:ind w:left="-567" w:right="255" w:firstLine="567"/>
        <w:contextualSpacing/>
        <w:jc w:val="both"/>
        <w:rPr>
          <w:rFonts w:ascii="Times New Roman" w:hAnsi="Times New Roman"/>
          <w:b w:val="0"/>
          <w:color w:val="000000"/>
          <w:sz w:val="28"/>
          <w:szCs w:val="28"/>
        </w:rPr>
      </w:pPr>
      <w:r w:rsidRPr="007D6754">
        <w:rPr>
          <w:rFonts w:ascii="Times New Roman" w:hAnsi="Times New Roman"/>
          <w:b w:val="0"/>
          <w:color w:val="000000"/>
          <w:sz w:val="28"/>
          <w:szCs w:val="28"/>
        </w:rPr>
        <w:t>1.5.5 Порядок расформирования-формирования составов грузовых поездов                                                                                                                    4</w:t>
      </w:r>
      <w:r w:rsidR="00F5151E">
        <w:rPr>
          <w:rFonts w:ascii="Times New Roman" w:hAnsi="Times New Roman"/>
          <w:b w:val="0"/>
          <w:color w:val="000000"/>
          <w:sz w:val="28"/>
          <w:szCs w:val="28"/>
        </w:rPr>
        <w:t>2</w:t>
      </w:r>
    </w:p>
    <w:p w:rsidR="007D6754" w:rsidRPr="007D6754" w:rsidRDefault="007D6754" w:rsidP="007D6754">
      <w:pPr>
        <w:pStyle w:val="2"/>
        <w:spacing w:line="360" w:lineRule="auto"/>
        <w:ind w:left="-567" w:right="255" w:firstLine="567"/>
        <w:contextualSpacing/>
        <w:jc w:val="both"/>
        <w:rPr>
          <w:rFonts w:ascii="Times New Roman" w:hAnsi="Times New Roman"/>
          <w:b w:val="0"/>
          <w:color w:val="000000"/>
          <w:sz w:val="28"/>
          <w:szCs w:val="28"/>
        </w:rPr>
      </w:pPr>
      <w:r w:rsidRPr="007D6754">
        <w:rPr>
          <w:rFonts w:ascii="Times New Roman" w:hAnsi="Times New Roman"/>
          <w:b w:val="0"/>
          <w:color w:val="000000"/>
          <w:sz w:val="28"/>
          <w:szCs w:val="28"/>
        </w:rPr>
        <w:t xml:space="preserve">1,5.6 Подготовка грузовых составов своего формирования к </w:t>
      </w:r>
    </w:p>
    <w:p w:rsidR="007D6754" w:rsidRPr="007D6754" w:rsidRDefault="007D6754" w:rsidP="007D6754">
      <w:pPr>
        <w:pStyle w:val="2"/>
        <w:spacing w:line="360" w:lineRule="auto"/>
        <w:ind w:left="-567" w:right="255" w:firstLine="567"/>
        <w:contextualSpacing/>
        <w:jc w:val="both"/>
        <w:rPr>
          <w:rFonts w:ascii="Times New Roman" w:hAnsi="Times New Roman"/>
          <w:b w:val="0"/>
          <w:color w:val="000000"/>
          <w:sz w:val="28"/>
          <w:szCs w:val="28"/>
        </w:rPr>
      </w:pPr>
      <w:r w:rsidRPr="007D6754">
        <w:rPr>
          <w:rFonts w:ascii="Times New Roman" w:hAnsi="Times New Roman"/>
          <w:b w:val="0"/>
          <w:color w:val="000000"/>
          <w:sz w:val="28"/>
          <w:szCs w:val="28"/>
        </w:rPr>
        <w:t>отправлению                                                                                                    4</w:t>
      </w:r>
      <w:r w:rsidR="00F5151E">
        <w:rPr>
          <w:rFonts w:ascii="Times New Roman" w:hAnsi="Times New Roman"/>
          <w:b w:val="0"/>
          <w:color w:val="000000"/>
          <w:sz w:val="28"/>
          <w:szCs w:val="28"/>
        </w:rPr>
        <w:t>3</w:t>
      </w:r>
    </w:p>
    <w:p w:rsidR="00F20246" w:rsidRPr="007D6754" w:rsidRDefault="00F20246" w:rsidP="00F20246">
      <w:pPr>
        <w:spacing w:line="360" w:lineRule="auto"/>
        <w:jc w:val="both"/>
        <w:rPr>
          <w:sz w:val="28"/>
          <w:szCs w:val="28"/>
        </w:rPr>
      </w:pPr>
      <w:r>
        <w:rPr>
          <w:sz w:val="28"/>
          <w:szCs w:val="28"/>
        </w:rPr>
        <w:t>2</w:t>
      </w:r>
      <w:r w:rsidRPr="00F20246">
        <w:rPr>
          <w:sz w:val="28"/>
          <w:szCs w:val="28"/>
        </w:rPr>
        <w:t>Техническое обеспечение станции</w:t>
      </w:r>
      <w:r>
        <w:rPr>
          <w:sz w:val="28"/>
          <w:szCs w:val="28"/>
        </w:rPr>
        <w:t xml:space="preserve">                                         </w:t>
      </w:r>
      <w:r w:rsidR="007D6754" w:rsidRPr="007D6754">
        <w:rPr>
          <w:sz w:val="28"/>
          <w:szCs w:val="28"/>
        </w:rPr>
        <w:t xml:space="preserve">               </w:t>
      </w:r>
      <w:r>
        <w:rPr>
          <w:sz w:val="28"/>
          <w:szCs w:val="28"/>
        </w:rPr>
        <w:t xml:space="preserve"> 4</w:t>
      </w:r>
      <w:r w:rsidR="00F5151E">
        <w:rPr>
          <w:sz w:val="28"/>
          <w:szCs w:val="28"/>
        </w:rPr>
        <w:t>7</w:t>
      </w:r>
    </w:p>
    <w:p w:rsidR="00F5151E" w:rsidRDefault="00F20246" w:rsidP="00F5151E">
      <w:pPr>
        <w:spacing w:line="360" w:lineRule="auto"/>
        <w:jc w:val="both"/>
        <w:rPr>
          <w:color w:val="000000"/>
          <w:sz w:val="28"/>
          <w:szCs w:val="28"/>
        </w:rPr>
      </w:pPr>
      <w:r>
        <w:rPr>
          <w:color w:val="000000"/>
          <w:sz w:val="28"/>
          <w:szCs w:val="28"/>
        </w:rPr>
        <w:t>2.1</w:t>
      </w:r>
      <w:r w:rsidRPr="00AC06B8">
        <w:rPr>
          <w:color w:val="000000"/>
          <w:sz w:val="28"/>
          <w:szCs w:val="28"/>
        </w:rPr>
        <w:t xml:space="preserve"> Схема сигнальных реле</w:t>
      </w:r>
      <w:r>
        <w:rPr>
          <w:color w:val="000000"/>
          <w:sz w:val="28"/>
          <w:szCs w:val="28"/>
        </w:rPr>
        <w:t xml:space="preserve">                                                                       4</w:t>
      </w:r>
      <w:r w:rsidR="00F5151E">
        <w:rPr>
          <w:color w:val="000000"/>
          <w:sz w:val="28"/>
          <w:szCs w:val="28"/>
        </w:rPr>
        <w:t>7</w:t>
      </w:r>
    </w:p>
    <w:p w:rsidR="00F5151E" w:rsidRPr="00F5151E" w:rsidRDefault="00F5151E" w:rsidP="00F5151E">
      <w:pPr>
        <w:spacing w:line="360" w:lineRule="auto"/>
        <w:jc w:val="both"/>
        <w:rPr>
          <w:color w:val="000000"/>
          <w:sz w:val="28"/>
          <w:szCs w:val="28"/>
        </w:rPr>
      </w:pPr>
      <w:r w:rsidRPr="007D6754">
        <w:rPr>
          <w:sz w:val="28"/>
          <w:szCs w:val="28"/>
        </w:rPr>
        <w:t>2.2</w:t>
      </w:r>
      <w:r w:rsidRPr="00AD213F">
        <w:rPr>
          <w:b/>
          <w:sz w:val="28"/>
          <w:szCs w:val="28"/>
        </w:rPr>
        <w:t xml:space="preserve"> </w:t>
      </w:r>
      <w:r w:rsidRPr="00F5151E">
        <w:rPr>
          <w:sz w:val="28"/>
          <w:szCs w:val="28"/>
        </w:rPr>
        <w:t>Маршрутизация и осигнализование станции</w:t>
      </w:r>
      <w:r>
        <w:rPr>
          <w:sz w:val="28"/>
          <w:szCs w:val="28"/>
        </w:rPr>
        <w:t xml:space="preserve">                                      49</w:t>
      </w:r>
    </w:p>
    <w:p w:rsidR="00F5151E" w:rsidRPr="007D6754" w:rsidRDefault="00F5151E" w:rsidP="00F5151E">
      <w:pPr>
        <w:spacing w:after="240" w:line="360" w:lineRule="auto"/>
        <w:ind w:right="253"/>
        <w:contextualSpacing/>
        <w:jc w:val="both"/>
        <w:rPr>
          <w:sz w:val="28"/>
          <w:szCs w:val="28"/>
        </w:rPr>
      </w:pPr>
      <w:r w:rsidRPr="007D6754">
        <w:rPr>
          <w:sz w:val="28"/>
          <w:szCs w:val="28"/>
        </w:rPr>
        <w:t>2.</w:t>
      </w:r>
      <w:r w:rsidRPr="00845B78">
        <w:rPr>
          <w:sz w:val="28"/>
          <w:szCs w:val="28"/>
        </w:rPr>
        <w:t>2.1</w:t>
      </w:r>
      <w:r w:rsidRPr="007D6754">
        <w:rPr>
          <w:sz w:val="28"/>
          <w:szCs w:val="28"/>
        </w:rPr>
        <w:t xml:space="preserve"> Специализация путей</w:t>
      </w:r>
      <w:r>
        <w:rPr>
          <w:sz w:val="28"/>
          <w:szCs w:val="28"/>
        </w:rPr>
        <w:t xml:space="preserve">                                                                             49</w:t>
      </w:r>
    </w:p>
    <w:p w:rsidR="00F5151E" w:rsidRDefault="00F5151E" w:rsidP="00F5151E">
      <w:pPr>
        <w:spacing w:after="360" w:line="360" w:lineRule="auto"/>
        <w:ind w:right="253"/>
        <w:contextualSpacing/>
        <w:jc w:val="both"/>
        <w:rPr>
          <w:sz w:val="28"/>
          <w:szCs w:val="28"/>
        </w:rPr>
      </w:pPr>
      <w:r w:rsidRPr="00845B78">
        <w:rPr>
          <w:sz w:val="28"/>
          <w:szCs w:val="28"/>
        </w:rPr>
        <w:t>2.2</w:t>
      </w:r>
      <w:r w:rsidRPr="007D6754">
        <w:rPr>
          <w:sz w:val="28"/>
          <w:szCs w:val="28"/>
        </w:rPr>
        <w:t>.2 Расстановка светофоров</w:t>
      </w:r>
      <w:r>
        <w:rPr>
          <w:sz w:val="28"/>
          <w:szCs w:val="28"/>
        </w:rPr>
        <w:t xml:space="preserve">                                                                         49</w:t>
      </w:r>
    </w:p>
    <w:p w:rsidR="00F5151E" w:rsidRDefault="00F5151E" w:rsidP="00F5151E">
      <w:pPr>
        <w:spacing w:after="360" w:line="360" w:lineRule="auto"/>
        <w:ind w:right="253"/>
        <w:contextualSpacing/>
        <w:jc w:val="both"/>
        <w:rPr>
          <w:sz w:val="28"/>
          <w:szCs w:val="28"/>
        </w:rPr>
      </w:pPr>
      <w:r w:rsidRPr="00F5151E">
        <w:rPr>
          <w:sz w:val="28"/>
          <w:szCs w:val="28"/>
        </w:rPr>
        <w:t>2.2.3 Маршрутизация передвижений</w:t>
      </w:r>
      <w:r>
        <w:rPr>
          <w:sz w:val="28"/>
          <w:szCs w:val="28"/>
        </w:rPr>
        <w:t xml:space="preserve">                                                             50</w:t>
      </w:r>
    </w:p>
    <w:p w:rsidR="00A6760F" w:rsidRDefault="00A6760F" w:rsidP="00A6760F">
      <w:pPr>
        <w:spacing w:after="360" w:line="360" w:lineRule="auto"/>
        <w:ind w:right="-30"/>
        <w:contextualSpacing/>
        <w:jc w:val="both"/>
        <w:rPr>
          <w:sz w:val="28"/>
          <w:szCs w:val="28"/>
        </w:rPr>
      </w:pPr>
      <w:r w:rsidRPr="00A6760F">
        <w:rPr>
          <w:sz w:val="28"/>
          <w:szCs w:val="28"/>
        </w:rPr>
        <w:t>2.3 Расчет ординат напольных устройств</w:t>
      </w:r>
      <w:r>
        <w:rPr>
          <w:sz w:val="28"/>
          <w:szCs w:val="28"/>
        </w:rPr>
        <w:t xml:space="preserve">                                                 54</w:t>
      </w:r>
    </w:p>
    <w:p w:rsidR="00A6760F" w:rsidRPr="00A6760F" w:rsidRDefault="00A6760F" w:rsidP="00A6760F">
      <w:pPr>
        <w:spacing w:after="360" w:line="360" w:lineRule="auto"/>
        <w:ind w:right="253"/>
        <w:contextualSpacing/>
        <w:jc w:val="both"/>
        <w:rPr>
          <w:sz w:val="28"/>
          <w:szCs w:val="28"/>
        </w:rPr>
      </w:pPr>
      <w:r w:rsidRPr="00A6760F">
        <w:rPr>
          <w:sz w:val="28"/>
          <w:szCs w:val="28"/>
        </w:rPr>
        <w:t>2.4 Выбор служебно-технического здания и аппарата управления</w:t>
      </w:r>
      <w:r>
        <w:rPr>
          <w:sz w:val="28"/>
          <w:szCs w:val="28"/>
        </w:rPr>
        <w:t xml:space="preserve">          55</w:t>
      </w:r>
    </w:p>
    <w:p w:rsidR="0093743D" w:rsidRDefault="00A6760F" w:rsidP="0093743D">
      <w:pPr>
        <w:autoSpaceDE w:val="0"/>
        <w:autoSpaceDN w:val="0"/>
        <w:adjustRightInd w:val="0"/>
        <w:spacing w:line="360" w:lineRule="auto"/>
        <w:ind w:right="253"/>
        <w:contextualSpacing/>
        <w:jc w:val="both"/>
        <w:rPr>
          <w:color w:val="000000"/>
          <w:sz w:val="28"/>
          <w:szCs w:val="28"/>
        </w:rPr>
      </w:pPr>
      <w:r>
        <w:rPr>
          <w:color w:val="000000"/>
          <w:sz w:val="28"/>
          <w:szCs w:val="28"/>
        </w:rPr>
        <w:t>2.5</w:t>
      </w:r>
      <w:r w:rsidR="0093743D" w:rsidRPr="00AC06B8">
        <w:rPr>
          <w:color w:val="000000"/>
          <w:sz w:val="28"/>
          <w:szCs w:val="28"/>
        </w:rPr>
        <w:t xml:space="preserve"> Расчет сечения (жильности) кабеля к стрелкам</w:t>
      </w:r>
      <w:r w:rsidR="0093743D">
        <w:rPr>
          <w:color w:val="000000"/>
          <w:sz w:val="28"/>
          <w:szCs w:val="28"/>
        </w:rPr>
        <w:t xml:space="preserve">                                     55 </w:t>
      </w:r>
    </w:p>
    <w:p w:rsidR="00072081" w:rsidRDefault="0036135A" w:rsidP="00072081">
      <w:pPr>
        <w:spacing w:line="360" w:lineRule="auto"/>
        <w:ind w:left="-567" w:right="253" w:firstLine="567"/>
        <w:contextualSpacing/>
        <w:jc w:val="both"/>
        <w:rPr>
          <w:sz w:val="28"/>
          <w:szCs w:val="28"/>
        </w:rPr>
      </w:pPr>
      <w:r>
        <w:rPr>
          <w:sz w:val="28"/>
          <w:szCs w:val="28"/>
        </w:rPr>
        <w:t>3</w:t>
      </w:r>
      <w:r w:rsidR="00072081" w:rsidRPr="006A732C">
        <w:rPr>
          <w:sz w:val="28"/>
          <w:szCs w:val="28"/>
        </w:rPr>
        <w:t xml:space="preserve"> Построение суточногоплана-</w:t>
      </w:r>
      <w:r>
        <w:rPr>
          <w:sz w:val="28"/>
          <w:szCs w:val="28"/>
        </w:rPr>
        <w:t>графика работы станции</w:t>
      </w:r>
      <w:r w:rsidR="00683CA7">
        <w:rPr>
          <w:sz w:val="28"/>
          <w:szCs w:val="28"/>
        </w:rPr>
        <w:t xml:space="preserve">                            </w:t>
      </w:r>
      <w:r w:rsidR="00A6760F">
        <w:rPr>
          <w:sz w:val="28"/>
          <w:szCs w:val="28"/>
        </w:rPr>
        <w:t>58</w:t>
      </w:r>
    </w:p>
    <w:p w:rsidR="00072081" w:rsidRDefault="0036135A" w:rsidP="00072081">
      <w:pPr>
        <w:spacing w:line="360" w:lineRule="auto"/>
        <w:ind w:left="-567" w:right="253" w:firstLine="567"/>
        <w:contextualSpacing/>
        <w:jc w:val="both"/>
        <w:rPr>
          <w:sz w:val="28"/>
          <w:szCs w:val="28"/>
        </w:rPr>
      </w:pPr>
      <w:r>
        <w:rPr>
          <w:sz w:val="28"/>
          <w:szCs w:val="28"/>
        </w:rPr>
        <w:lastRenderedPageBreak/>
        <w:t>3.1</w:t>
      </w:r>
      <w:r w:rsidR="00072081" w:rsidRPr="006A732C">
        <w:rPr>
          <w:sz w:val="28"/>
          <w:szCs w:val="28"/>
        </w:rPr>
        <w:t xml:space="preserve"> Расчет основных показателей работы: простой вагонов, занятость горловин, коэффициенты занятости и использования локомотивов. Расчет параметров накопления</w:t>
      </w:r>
      <w:r w:rsidR="00683CA7">
        <w:rPr>
          <w:sz w:val="28"/>
          <w:szCs w:val="28"/>
        </w:rPr>
        <w:t xml:space="preserve">                                                                                           </w:t>
      </w:r>
      <w:r w:rsidR="00A6760F">
        <w:rPr>
          <w:sz w:val="28"/>
          <w:szCs w:val="28"/>
        </w:rPr>
        <w:t>58</w:t>
      </w:r>
    </w:p>
    <w:p w:rsidR="00072081" w:rsidRPr="006A732C" w:rsidRDefault="0036135A" w:rsidP="00072081">
      <w:pPr>
        <w:spacing w:line="360" w:lineRule="auto"/>
        <w:ind w:left="-567" w:right="253" w:firstLine="567"/>
        <w:contextualSpacing/>
        <w:jc w:val="both"/>
        <w:rPr>
          <w:sz w:val="28"/>
          <w:szCs w:val="28"/>
        </w:rPr>
      </w:pPr>
      <w:r>
        <w:rPr>
          <w:sz w:val="28"/>
          <w:szCs w:val="28"/>
        </w:rPr>
        <w:t>3.2</w:t>
      </w:r>
      <w:r w:rsidR="00072081" w:rsidRPr="006A732C">
        <w:rPr>
          <w:sz w:val="28"/>
          <w:szCs w:val="28"/>
        </w:rPr>
        <w:t xml:space="preserve"> Выявление "узких мест станции" и/или «слабых звеньев» технологии. Обосно</w:t>
      </w:r>
      <w:r>
        <w:rPr>
          <w:sz w:val="28"/>
          <w:szCs w:val="28"/>
        </w:rPr>
        <w:t>вание необходимости оптимизации</w:t>
      </w:r>
      <w:r w:rsidR="00BB0E30">
        <w:rPr>
          <w:sz w:val="28"/>
          <w:szCs w:val="28"/>
        </w:rPr>
        <w:t xml:space="preserve">                                                          6</w:t>
      </w:r>
      <w:r w:rsidR="00A6760F">
        <w:rPr>
          <w:sz w:val="28"/>
          <w:szCs w:val="28"/>
        </w:rPr>
        <w:t>2</w:t>
      </w:r>
    </w:p>
    <w:p w:rsidR="00072081" w:rsidRDefault="00072081" w:rsidP="00072081">
      <w:pPr>
        <w:spacing w:line="360" w:lineRule="auto"/>
        <w:ind w:left="-567" w:right="253" w:firstLine="567"/>
        <w:contextualSpacing/>
        <w:jc w:val="both"/>
        <w:rPr>
          <w:sz w:val="28"/>
          <w:szCs w:val="28"/>
        </w:rPr>
      </w:pPr>
      <w:r w:rsidRPr="006A732C">
        <w:rPr>
          <w:sz w:val="28"/>
          <w:szCs w:val="28"/>
        </w:rPr>
        <w:t xml:space="preserve">4Оптимизация работы </w:t>
      </w:r>
      <w:r w:rsidR="00BB0E30">
        <w:rPr>
          <w:sz w:val="28"/>
          <w:szCs w:val="28"/>
        </w:rPr>
        <w:t>станции                                                                      6</w:t>
      </w:r>
      <w:r w:rsidR="008A5B1A">
        <w:rPr>
          <w:sz w:val="28"/>
          <w:szCs w:val="28"/>
        </w:rPr>
        <w:t>3</w:t>
      </w:r>
    </w:p>
    <w:p w:rsidR="008A5B1A" w:rsidRDefault="008A5B1A" w:rsidP="008A5B1A">
      <w:pPr>
        <w:spacing w:after="240" w:line="360" w:lineRule="auto"/>
        <w:ind w:right="253"/>
        <w:contextualSpacing/>
        <w:jc w:val="both"/>
        <w:outlineLvl w:val="0"/>
        <w:rPr>
          <w:sz w:val="28"/>
          <w:szCs w:val="28"/>
        </w:rPr>
      </w:pPr>
      <w:r w:rsidRPr="008A5B1A">
        <w:rPr>
          <w:sz w:val="28"/>
          <w:szCs w:val="28"/>
        </w:rPr>
        <w:t>4.1 Полная изоляция путей и стрелочных секций на станции</w:t>
      </w:r>
      <w:r>
        <w:rPr>
          <w:sz w:val="28"/>
          <w:szCs w:val="28"/>
        </w:rPr>
        <w:t xml:space="preserve">                    63</w:t>
      </w:r>
    </w:p>
    <w:p w:rsidR="008A5B1A" w:rsidRPr="008A5B1A" w:rsidRDefault="008A5B1A" w:rsidP="008A5B1A">
      <w:pPr>
        <w:spacing w:after="240" w:line="360" w:lineRule="auto"/>
        <w:ind w:right="253"/>
        <w:contextualSpacing/>
        <w:jc w:val="both"/>
        <w:outlineLvl w:val="0"/>
        <w:rPr>
          <w:sz w:val="28"/>
          <w:szCs w:val="28"/>
        </w:rPr>
      </w:pPr>
      <w:r w:rsidRPr="008A5B1A">
        <w:rPr>
          <w:sz w:val="28"/>
          <w:szCs w:val="28"/>
        </w:rPr>
        <w:t>4.2</w:t>
      </w:r>
      <w:r>
        <w:rPr>
          <w:sz w:val="28"/>
          <w:szCs w:val="28"/>
        </w:rPr>
        <w:t xml:space="preserve"> Выбор размещения оборудования</w:t>
      </w:r>
      <w:r w:rsidRPr="008A5B1A">
        <w:rPr>
          <w:sz w:val="28"/>
          <w:szCs w:val="28"/>
        </w:rPr>
        <w:t xml:space="preserve">                                                           66</w:t>
      </w:r>
    </w:p>
    <w:p w:rsidR="008A5B1A" w:rsidRPr="008A5B1A" w:rsidRDefault="008A5B1A" w:rsidP="008A5B1A">
      <w:pPr>
        <w:spacing w:after="240" w:line="360" w:lineRule="auto"/>
        <w:ind w:right="253"/>
        <w:contextualSpacing/>
        <w:jc w:val="both"/>
        <w:outlineLvl w:val="0"/>
        <w:rPr>
          <w:sz w:val="28"/>
          <w:szCs w:val="28"/>
        </w:rPr>
      </w:pPr>
      <w:r w:rsidRPr="008A5B1A">
        <w:rPr>
          <w:sz w:val="28"/>
          <w:szCs w:val="28"/>
        </w:rPr>
        <w:t>4.3</w:t>
      </w:r>
      <w:r>
        <w:rPr>
          <w:sz w:val="28"/>
          <w:szCs w:val="28"/>
        </w:rPr>
        <w:t xml:space="preserve"> Принципиальные схемы действующей системы реле</w:t>
      </w:r>
      <w:r w:rsidRPr="008A5B1A">
        <w:rPr>
          <w:sz w:val="28"/>
          <w:szCs w:val="28"/>
        </w:rPr>
        <w:t xml:space="preserve">                           70</w:t>
      </w:r>
    </w:p>
    <w:p w:rsidR="008A5B1A" w:rsidRPr="008A5B1A" w:rsidRDefault="008A5B1A" w:rsidP="008A5B1A">
      <w:pPr>
        <w:spacing w:after="240" w:line="360" w:lineRule="auto"/>
        <w:ind w:right="253"/>
        <w:contextualSpacing/>
        <w:jc w:val="both"/>
        <w:outlineLvl w:val="0"/>
        <w:rPr>
          <w:sz w:val="28"/>
          <w:szCs w:val="28"/>
        </w:rPr>
      </w:pPr>
      <w:r w:rsidRPr="008A5B1A">
        <w:rPr>
          <w:sz w:val="28"/>
          <w:szCs w:val="28"/>
        </w:rPr>
        <w:t>4.4 Схемы управления стрелками и сигналами                                            74</w:t>
      </w:r>
    </w:p>
    <w:p w:rsidR="008A5B1A" w:rsidRPr="008A5B1A" w:rsidRDefault="008A5B1A" w:rsidP="008A5B1A">
      <w:pPr>
        <w:spacing w:after="240" w:line="360" w:lineRule="auto"/>
        <w:ind w:right="253"/>
        <w:contextualSpacing/>
        <w:jc w:val="both"/>
        <w:outlineLvl w:val="0"/>
        <w:rPr>
          <w:sz w:val="28"/>
          <w:szCs w:val="28"/>
        </w:rPr>
      </w:pPr>
      <w:r w:rsidRPr="008A5B1A">
        <w:rPr>
          <w:sz w:val="28"/>
          <w:szCs w:val="28"/>
        </w:rPr>
        <w:t>4.5</w:t>
      </w:r>
      <w:r>
        <w:rPr>
          <w:sz w:val="28"/>
          <w:szCs w:val="28"/>
        </w:rPr>
        <w:t xml:space="preserve"> Схема увязки ЭЦ с устройствами автоматики</w:t>
      </w:r>
      <w:r w:rsidRPr="008A5B1A">
        <w:rPr>
          <w:sz w:val="28"/>
          <w:szCs w:val="28"/>
        </w:rPr>
        <w:t xml:space="preserve">                                       75</w:t>
      </w:r>
    </w:p>
    <w:p w:rsidR="008A5B1A" w:rsidRPr="008A5B1A" w:rsidRDefault="008A5B1A" w:rsidP="008A5B1A">
      <w:pPr>
        <w:spacing w:after="240" w:line="360" w:lineRule="auto"/>
        <w:ind w:right="253"/>
        <w:contextualSpacing/>
        <w:jc w:val="both"/>
        <w:outlineLvl w:val="0"/>
        <w:rPr>
          <w:sz w:val="28"/>
          <w:szCs w:val="28"/>
        </w:rPr>
      </w:pPr>
      <w:r w:rsidRPr="008A5B1A">
        <w:rPr>
          <w:sz w:val="28"/>
          <w:szCs w:val="28"/>
        </w:rPr>
        <w:t>4.6</w:t>
      </w:r>
      <w:r>
        <w:rPr>
          <w:sz w:val="28"/>
          <w:szCs w:val="28"/>
        </w:rPr>
        <w:t xml:space="preserve"> Построение и расчет кабельных сетей путем устройств СЦБ</w:t>
      </w:r>
      <w:r w:rsidRPr="008A5B1A">
        <w:rPr>
          <w:sz w:val="28"/>
          <w:szCs w:val="28"/>
        </w:rPr>
        <w:t xml:space="preserve">              78</w:t>
      </w:r>
    </w:p>
    <w:p w:rsidR="00072081" w:rsidRPr="008A5B1A" w:rsidRDefault="0036135A" w:rsidP="00072081">
      <w:pPr>
        <w:spacing w:line="360" w:lineRule="auto"/>
        <w:ind w:left="-567" w:right="253" w:firstLine="567"/>
        <w:contextualSpacing/>
        <w:jc w:val="both"/>
        <w:rPr>
          <w:sz w:val="28"/>
          <w:szCs w:val="28"/>
        </w:rPr>
      </w:pPr>
      <w:r>
        <w:rPr>
          <w:sz w:val="28"/>
          <w:szCs w:val="28"/>
        </w:rPr>
        <w:t>5</w:t>
      </w:r>
      <w:r w:rsidR="00072081" w:rsidRPr="006A732C">
        <w:rPr>
          <w:sz w:val="28"/>
          <w:szCs w:val="28"/>
        </w:rPr>
        <w:t xml:space="preserve"> Экономическое обо</w:t>
      </w:r>
      <w:r w:rsidR="00372C44">
        <w:rPr>
          <w:sz w:val="28"/>
          <w:szCs w:val="28"/>
        </w:rPr>
        <w:t xml:space="preserve">снование проекта                          </w:t>
      </w:r>
      <w:r w:rsidR="008A5B1A">
        <w:rPr>
          <w:sz w:val="28"/>
          <w:szCs w:val="28"/>
        </w:rPr>
        <w:t xml:space="preserve">                              8</w:t>
      </w:r>
      <w:r w:rsidR="008A5B1A" w:rsidRPr="008A5B1A">
        <w:rPr>
          <w:sz w:val="28"/>
          <w:szCs w:val="28"/>
        </w:rPr>
        <w:t>2</w:t>
      </w:r>
    </w:p>
    <w:p w:rsidR="00072081" w:rsidRPr="006A732C" w:rsidRDefault="0036135A" w:rsidP="00072081">
      <w:pPr>
        <w:spacing w:line="360" w:lineRule="auto"/>
        <w:ind w:left="-567" w:right="253" w:firstLine="567"/>
        <w:contextualSpacing/>
        <w:jc w:val="both"/>
        <w:rPr>
          <w:sz w:val="28"/>
          <w:szCs w:val="28"/>
        </w:rPr>
      </w:pPr>
      <w:r>
        <w:rPr>
          <w:sz w:val="28"/>
          <w:szCs w:val="28"/>
        </w:rPr>
        <w:t>6 Охрана труда</w:t>
      </w:r>
      <w:r w:rsidR="00372C44">
        <w:rPr>
          <w:sz w:val="28"/>
          <w:szCs w:val="28"/>
        </w:rPr>
        <w:t xml:space="preserve">                                                                                          97</w:t>
      </w:r>
    </w:p>
    <w:p w:rsidR="00372C44" w:rsidRPr="00C83F95" w:rsidRDefault="00372C44" w:rsidP="00372C44">
      <w:pPr>
        <w:spacing w:line="360" w:lineRule="auto"/>
        <w:ind w:right="253"/>
        <w:contextualSpacing/>
        <w:rPr>
          <w:sz w:val="28"/>
          <w:szCs w:val="28"/>
        </w:rPr>
      </w:pPr>
      <w:r>
        <w:rPr>
          <w:sz w:val="28"/>
          <w:szCs w:val="28"/>
        </w:rPr>
        <w:t>7</w:t>
      </w:r>
      <w:r w:rsidRPr="00446FEF">
        <w:rPr>
          <w:sz w:val="28"/>
          <w:szCs w:val="28"/>
        </w:rPr>
        <w:t xml:space="preserve"> Экологическая безопасность</w:t>
      </w:r>
      <w:r>
        <w:rPr>
          <w:sz w:val="28"/>
          <w:szCs w:val="28"/>
        </w:rPr>
        <w:t xml:space="preserve">                                                                     10</w:t>
      </w:r>
      <w:r w:rsidR="00C83F95" w:rsidRPr="00C83F95">
        <w:rPr>
          <w:sz w:val="28"/>
          <w:szCs w:val="28"/>
        </w:rPr>
        <w:t>1</w:t>
      </w:r>
    </w:p>
    <w:p w:rsidR="00072081" w:rsidRPr="00C83F95" w:rsidRDefault="0036135A" w:rsidP="00072081">
      <w:pPr>
        <w:spacing w:line="360" w:lineRule="auto"/>
        <w:ind w:left="-567" w:right="253" w:firstLine="567"/>
        <w:contextualSpacing/>
        <w:jc w:val="both"/>
        <w:rPr>
          <w:sz w:val="28"/>
          <w:szCs w:val="28"/>
          <w:lang w:val="en-US"/>
        </w:rPr>
      </w:pPr>
      <w:r>
        <w:rPr>
          <w:sz w:val="28"/>
          <w:szCs w:val="28"/>
        </w:rPr>
        <w:t>Заключение</w:t>
      </w:r>
      <w:r w:rsidR="00372C44">
        <w:rPr>
          <w:sz w:val="28"/>
          <w:szCs w:val="28"/>
        </w:rPr>
        <w:t xml:space="preserve">                                                                                                     10</w:t>
      </w:r>
      <w:r w:rsidR="00C83F95">
        <w:rPr>
          <w:sz w:val="28"/>
          <w:szCs w:val="28"/>
          <w:lang w:val="en-US"/>
        </w:rPr>
        <w:t>3</w:t>
      </w:r>
    </w:p>
    <w:p w:rsidR="00072081" w:rsidRPr="00C83F95" w:rsidRDefault="00372C44" w:rsidP="00072081">
      <w:pPr>
        <w:spacing w:line="360" w:lineRule="auto"/>
        <w:rPr>
          <w:lang w:val="en-US"/>
        </w:rPr>
      </w:pPr>
      <w:r w:rsidRPr="00EF7EEE">
        <w:rPr>
          <w:sz w:val="28"/>
          <w:szCs w:val="28"/>
        </w:rPr>
        <w:t xml:space="preserve">Список использованных источников   </w:t>
      </w:r>
      <w:r w:rsidR="00EF7EEE" w:rsidRPr="00EF7EEE">
        <w:rPr>
          <w:sz w:val="28"/>
          <w:szCs w:val="28"/>
        </w:rPr>
        <w:t xml:space="preserve">       </w:t>
      </w:r>
      <w:r w:rsidR="00EF7EEE" w:rsidRPr="00EF7EEE">
        <w:t xml:space="preserve">                               </w:t>
      </w:r>
      <w:r w:rsidR="00EF7EEE">
        <w:t xml:space="preserve">                         </w:t>
      </w:r>
      <w:r w:rsidR="00EF7EEE" w:rsidRPr="00EF7EEE">
        <w:rPr>
          <w:sz w:val="28"/>
          <w:szCs w:val="28"/>
        </w:rPr>
        <w:t xml:space="preserve"> </w:t>
      </w:r>
      <w:r w:rsidRPr="00EF7EEE">
        <w:rPr>
          <w:sz w:val="28"/>
          <w:szCs w:val="28"/>
        </w:rPr>
        <w:t>1</w:t>
      </w:r>
      <w:r w:rsidR="00C83F95">
        <w:rPr>
          <w:sz w:val="28"/>
          <w:szCs w:val="28"/>
          <w:lang w:val="en-US"/>
        </w:rPr>
        <w:t>04</w:t>
      </w:r>
    </w:p>
    <w:p w:rsidR="001628F4" w:rsidRDefault="001628F4" w:rsidP="001628F4">
      <w:pPr>
        <w:pStyle w:val="af2"/>
        <w:spacing w:line="360" w:lineRule="auto"/>
        <w:rPr>
          <w:sz w:val="28"/>
          <w:szCs w:val="28"/>
        </w:rPr>
      </w:pPr>
    </w:p>
    <w:p w:rsidR="00072081" w:rsidRDefault="00072081" w:rsidP="001628F4">
      <w:pPr>
        <w:pStyle w:val="af2"/>
        <w:spacing w:line="360" w:lineRule="auto"/>
        <w:rPr>
          <w:sz w:val="28"/>
          <w:szCs w:val="28"/>
        </w:rPr>
      </w:pPr>
    </w:p>
    <w:p w:rsidR="00BB0E30" w:rsidRDefault="00BB0E30" w:rsidP="001628F4">
      <w:pPr>
        <w:pStyle w:val="af2"/>
        <w:spacing w:line="360" w:lineRule="auto"/>
        <w:rPr>
          <w:sz w:val="28"/>
          <w:szCs w:val="28"/>
        </w:rPr>
      </w:pPr>
    </w:p>
    <w:p w:rsidR="00BB0E30" w:rsidRDefault="00BB0E30" w:rsidP="001628F4">
      <w:pPr>
        <w:pStyle w:val="af2"/>
        <w:spacing w:line="360" w:lineRule="auto"/>
        <w:rPr>
          <w:sz w:val="28"/>
          <w:szCs w:val="28"/>
        </w:rPr>
      </w:pPr>
    </w:p>
    <w:p w:rsidR="00BB0E30" w:rsidRPr="007E7113" w:rsidRDefault="00BB0E30" w:rsidP="001628F4">
      <w:pPr>
        <w:pStyle w:val="af2"/>
        <w:spacing w:line="360" w:lineRule="auto"/>
        <w:rPr>
          <w:sz w:val="28"/>
          <w:szCs w:val="28"/>
        </w:rPr>
      </w:pPr>
    </w:p>
    <w:p w:rsidR="00547BA7" w:rsidRPr="007E7113" w:rsidRDefault="00547BA7" w:rsidP="001628F4">
      <w:pPr>
        <w:pStyle w:val="af2"/>
        <w:spacing w:line="360" w:lineRule="auto"/>
        <w:rPr>
          <w:sz w:val="28"/>
          <w:szCs w:val="28"/>
        </w:rPr>
      </w:pPr>
    </w:p>
    <w:p w:rsidR="00547BA7" w:rsidRPr="007E7113" w:rsidRDefault="00547BA7" w:rsidP="001628F4">
      <w:pPr>
        <w:pStyle w:val="af2"/>
        <w:spacing w:line="360" w:lineRule="auto"/>
        <w:rPr>
          <w:sz w:val="28"/>
          <w:szCs w:val="28"/>
        </w:rPr>
      </w:pPr>
    </w:p>
    <w:p w:rsidR="00547BA7" w:rsidRPr="007E7113" w:rsidRDefault="00547BA7" w:rsidP="001628F4">
      <w:pPr>
        <w:pStyle w:val="af2"/>
        <w:spacing w:line="360" w:lineRule="auto"/>
        <w:rPr>
          <w:sz w:val="28"/>
          <w:szCs w:val="28"/>
        </w:rPr>
      </w:pPr>
    </w:p>
    <w:p w:rsidR="00547BA7" w:rsidRPr="007E7113" w:rsidRDefault="00547BA7" w:rsidP="001628F4">
      <w:pPr>
        <w:pStyle w:val="af2"/>
        <w:spacing w:line="360" w:lineRule="auto"/>
        <w:rPr>
          <w:sz w:val="28"/>
          <w:szCs w:val="28"/>
        </w:rPr>
      </w:pPr>
    </w:p>
    <w:p w:rsidR="00547BA7" w:rsidRPr="007E7113" w:rsidRDefault="00547BA7" w:rsidP="001628F4">
      <w:pPr>
        <w:pStyle w:val="af2"/>
        <w:spacing w:line="360" w:lineRule="auto"/>
        <w:rPr>
          <w:sz w:val="28"/>
          <w:szCs w:val="28"/>
        </w:rPr>
      </w:pPr>
    </w:p>
    <w:p w:rsidR="00547BA7" w:rsidRPr="00C83F95" w:rsidRDefault="00547BA7" w:rsidP="001628F4">
      <w:pPr>
        <w:pStyle w:val="af2"/>
        <w:spacing w:line="360" w:lineRule="auto"/>
        <w:rPr>
          <w:sz w:val="28"/>
          <w:szCs w:val="28"/>
        </w:rPr>
      </w:pPr>
    </w:p>
    <w:p w:rsidR="008A5B1A" w:rsidRPr="00C83F95" w:rsidRDefault="008A5B1A" w:rsidP="001628F4">
      <w:pPr>
        <w:pStyle w:val="af2"/>
        <w:spacing w:line="360" w:lineRule="auto"/>
        <w:rPr>
          <w:sz w:val="28"/>
          <w:szCs w:val="28"/>
        </w:rPr>
      </w:pPr>
    </w:p>
    <w:p w:rsidR="001628F4" w:rsidRPr="00072081" w:rsidRDefault="001628F4" w:rsidP="001628F4">
      <w:pPr>
        <w:autoSpaceDE w:val="0"/>
        <w:autoSpaceDN w:val="0"/>
        <w:adjustRightInd w:val="0"/>
        <w:spacing w:line="480" w:lineRule="auto"/>
        <w:ind w:firstLine="851"/>
        <w:jc w:val="center"/>
        <w:rPr>
          <w:b/>
          <w:color w:val="000000"/>
          <w:sz w:val="28"/>
          <w:szCs w:val="28"/>
        </w:rPr>
      </w:pPr>
      <w:r w:rsidRPr="00072081">
        <w:rPr>
          <w:b/>
          <w:color w:val="000000"/>
          <w:sz w:val="28"/>
          <w:szCs w:val="28"/>
        </w:rPr>
        <w:lastRenderedPageBreak/>
        <w:t>Введение</w:t>
      </w:r>
    </w:p>
    <w:p w:rsidR="00072081" w:rsidRDefault="00072081" w:rsidP="001628F4">
      <w:pPr>
        <w:autoSpaceDE w:val="0"/>
        <w:autoSpaceDN w:val="0"/>
        <w:adjustRightInd w:val="0"/>
        <w:spacing w:line="480" w:lineRule="auto"/>
        <w:ind w:firstLine="851"/>
        <w:jc w:val="center"/>
        <w:rPr>
          <w:color w:val="000000"/>
          <w:sz w:val="28"/>
          <w:szCs w:val="28"/>
        </w:rPr>
      </w:pPr>
    </w:p>
    <w:p w:rsidR="00D26801" w:rsidRDefault="00C22A1D" w:rsidP="00D26801">
      <w:pPr>
        <w:tabs>
          <w:tab w:val="left" w:pos="1134"/>
        </w:tabs>
        <w:suppressAutoHyphens/>
        <w:spacing w:line="360" w:lineRule="auto"/>
        <w:ind w:left="-567" w:right="395" w:firstLine="567"/>
        <w:jc w:val="both"/>
        <w:rPr>
          <w:sz w:val="28"/>
          <w:szCs w:val="28"/>
        </w:rPr>
      </w:pPr>
      <w:r w:rsidRPr="007F3DCE">
        <w:rPr>
          <w:snapToGrid w:val="0"/>
          <w:sz w:val="28"/>
          <w:szCs w:val="28"/>
        </w:rPr>
        <w:t xml:space="preserve">Актуальность темы. </w:t>
      </w:r>
      <w:r w:rsidR="00D26801">
        <w:rPr>
          <w:sz w:val="28"/>
          <w:szCs w:val="28"/>
        </w:rPr>
        <w:t>Производственная деятельность на железнодорожном транспорте существенно отличается от других отраслей народного хозяйства. Сеть железных дорог расположена на огромных просторах Родины; на этой территории размещено большое число железнодорожных станций, разъездов, депо и других хозяйственных подразделений, участков пути, мостов, контактной сети электрифицированных линий, устройств связи и сигнализации, от бесперебойной и согласованной работы которых зависит выполнение планов перевозок пассажиров и грузов.</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Движение поездов, погрузка и выгрузка, посадка и высадка пассажиров происходят непрерывно, днем и ночью, в рабочие и выходные дни, зимой и летом, при любой погоде; успех этой работы зависит от четкой и слаженной деятельности всех железнодорожников, начиная с дежурного стрелочного поста, бригадиров пути, машинистов, дежурных по станциям до командиров отделений и управлений дорог и Министерства транспорта и коммуникаций. Поэтому на железнодорожном транспорте важное значение имеют централизация руководства движением и строгое соблюдение дисциплины:</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"беспрекословное подчинение единой воле для успеха процессов работы, организованной по типу крупной машинной индустрии, безусловно, необходимо. Для железных дорог оно необходимо вдвойне и втройне".</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 xml:space="preserve">Важнейшее требование к работе железнодорожного транспорта - обеспечение полной безопасности движения поездов, а также безопасности пассажиров и персонала, сохранности перевозимых грузов. Основные документы на железнодорожном транспорте, которые хорошо должен знать каждый железнодорожник, - это Правила технической эксплуатации железных дорог и инструкции, издаваемые в их развитие. Движение поездов на железных дорогах осуществляется по единому общесетевому графику и </w:t>
      </w:r>
      <w:r>
        <w:rPr>
          <w:sz w:val="28"/>
          <w:szCs w:val="28"/>
        </w:rPr>
        <w:lastRenderedPageBreak/>
        <w:t>плану формирования поездов; технологические процессы содержат требования и нормы для работы каждой станции. Вся текущая работа железных дорог выполняется на основе годовых, месячных и оперативных планов перевозок и технических норм.</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Круглосуточный контроль за выполнением плановых заданий и движением поездов осуществляют диспетчеры всех подразделений, начиная со станций и до Министерства путей сообщения. Диспетчерская система позволяет сосредоточить оперативное руководство работой любого объекта в руках одного командира, который, располагая совершенными средствами связи и пользуясь систематически поступающими сведениями о ходе производственного процесса на всех участках, может своевременно принять меры, оперативно использовать технические средства, мат 5ериалы и т.д. Такие качества диспетчерской системы делают ее особенно ценной для управления железнодорожным транспортом, в работе которого участвуют многочисленные производственные подразделения, а в движении находятся одновременно сотни поездов.</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Взаимоотношения подразделений железных дорог с отправителями и получателями грузов и с другими видами транспорта регулируются Уставом железных дорог. Государственные органы устанавливают железным дорогам тарифы на перевозки грузов и пассажиров.</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 xml:space="preserve">Мощность элементов технической вооруженности железных дорог определяется объемами перевозок и качеством их использования. Так, численность парка грузовых вагонов зависит от их грузоподъемности, скорости движения поездов, быстроты обработки вагонов на станциях, а также от количества перевозимых грузов и дальности их перевозок. Необходимая мощность верхнего строения пути и искусственных сооружений определяется скоростью движения, нагрузкой на ось вагонов и локомотивов, а также количеством перевозимых грузов. Пропускная способность железнодорожной линии зависит от числа главных путей, </w:t>
      </w:r>
      <w:r>
        <w:rPr>
          <w:sz w:val="28"/>
          <w:szCs w:val="28"/>
        </w:rPr>
        <w:lastRenderedPageBreak/>
        <w:t>развития станций, мощности локомотивов, верхнего строения пути, устройств электроснабжения и СЦБ, от организации движения поездов. Так в самых общих чертах связаны между собой все звенья железнодорожного конвейера.</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Транспорт играет огромную роль в экономике страны. От его работы зависят развитие и нормальное функционирование предприятий промышленности, сельского хозяйства, снабжения и торговли. Велико его значение во внешнеэкономических связях, в деле обороны страны, в освоении новых экономических районов.</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Единая транспортная сеть включает железнодорожный, водный (морской и речной), автомобильный, воздушный и трубопроводный транспорт. Основным видом транспорта в является железнодорожный, на его долю приходится 85% всего грузооборота и около 40% пассажирооборота. Первостепенная роль железнодорожного транспорта определяется экономическими и географическими особенностями: значительными расстояниями, размещением промышленных предприятий, концентрацией производства, особенностью водных путей и т. п.</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 xml:space="preserve">Работа железных дорог имеет свою специфику. Предприятия, сооружения и устройства железнодорожного транспорта размещены на огромной территории. Тысячи железнодорожных станций, разъездов, депо, дистанций пути, мостов, устройств связи и сигнализации, дистанций электроснабжения, вычислительных центров должны обеспечить бесперебойную и согласованную работу по выполнению планов перевозок грузов и пассажиров. Перевозочный процесс осуществляется непрерывно, днем и ночью, в любое время года независимо от погодных и климатических условий. Успех этой работы определяется не только надежностью технических устройств, но и четкой, слаженной деятельностью всех специалистов железнодорожного транспорта, поэтому централизация </w:t>
      </w:r>
      <w:r>
        <w:rPr>
          <w:sz w:val="28"/>
          <w:szCs w:val="28"/>
        </w:rPr>
        <w:lastRenderedPageBreak/>
        <w:t>руководства движением и производственная дисциплина на железнодорожном транспорте имеют первостепенное значение.</w:t>
      </w:r>
    </w:p>
    <w:p w:rsidR="00D26801" w:rsidRDefault="00D26801" w:rsidP="00D26801">
      <w:pPr>
        <w:tabs>
          <w:tab w:val="left" w:pos="1134"/>
        </w:tabs>
        <w:suppressAutoHyphens/>
        <w:spacing w:line="360" w:lineRule="auto"/>
        <w:ind w:left="-567" w:right="395" w:firstLine="567"/>
        <w:jc w:val="both"/>
        <w:rPr>
          <w:sz w:val="28"/>
          <w:szCs w:val="28"/>
        </w:rPr>
      </w:pPr>
      <w:r>
        <w:rPr>
          <w:sz w:val="28"/>
          <w:szCs w:val="28"/>
        </w:rPr>
        <w:t>Важнейшее требование к работе железных дорог - обеспечение полной безопасности движения поездов, безопасности пассажиров и обслуживающего персонала, сохранности перевозимых грузов.</w:t>
      </w:r>
    </w:p>
    <w:p w:rsidR="00152A8A" w:rsidRDefault="00152A8A" w:rsidP="00152A8A">
      <w:pPr>
        <w:widowControl w:val="0"/>
        <w:shd w:val="clear" w:color="000000" w:fill="auto"/>
        <w:suppressAutoHyphens/>
        <w:autoSpaceDE w:val="0"/>
        <w:autoSpaceDN w:val="0"/>
        <w:adjustRightInd w:val="0"/>
        <w:spacing w:line="360" w:lineRule="auto"/>
        <w:ind w:left="-567" w:right="395" w:firstLine="567"/>
        <w:jc w:val="both"/>
        <w:rPr>
          <w:rFonts w:ascii="Times New Roman CYR" w:hAnsi="Times New Roman CYR" w:cs="Times New Roman CYR"/>
          <w:sz w:val="28"/>
          <w:szCs w:val="28"/>
        </w:rPr>
      </w:pPr>
      <w:r>
        <w:rPr>
          <w:rFonts w:ascii="Times New Roman CYR" w:hAnsi="Times New Roman CYR" w:cs="Times New Roman CYR"/>
          <w:sz w:val="28"/>
          <w:szCs w:val="28"/>
        </w:rPr>
        <w:t xml:space="preserve">Целью моей работы является усовершенствовать работу </w:t>
      </w:r>
      <w:r w:rsidR="00D26801">
        <w:rPr>
          <w:rFonts w:ascii="Times New Roman CYR" w:hAnsi="Times New Roman CYR" w:cs="Times New Roman CYR"/>
          <w:sz w:val="28"/>
          <w:szCs w:val="28"/>
        </w:rPr>
        <w:t>участковой</w:t>
      </w:r>
      <w:r>
        <w:rPr>
          <w:rFonts w:ascii="Times New Roman CYR" w:hAnsi="Times New Roman CYR" w:cs="Times New Roman CYR"/>
          <w:sz w:val="28"/>
          <w:szCs w:val="28"/>
        </w:rPr>
        <w:t xml:space="preserve"> станции,.</w:t>
      </w:r>
    </w:p>
    <w:p w:rsidR="00C22A1D" w:rsidRPr="00C22A1D" w:rsidRDefault="00C22A1D" w:rsidP="00152A8A">
      <w:pPr>
        <w:spacing w:line="360" w:lineRule="auto"/>
        <w:ind w:left="-567" w:right="397" w:firstLine="709"/>
        <w:contextualSpacing/>
        <w:jc w:val="both"/>
        <w:rPr>
          <w:snapToGrid w:val="0"/>
          <w:sz w:val="28"/>
          <w:szCs w:val="28"/>
        </w:rPr>
      </w:pPr>
    </w:p>
    <w:p w:rsidR="001628F4" w:rsidRDefault="001628F4" w:rsidP="00072081">
      <w:pPr>
        <w:shd w:val="clear" w:color="auto" w:fill="FFFFFF"/>
        <w:autoSpaceDE w:val="0"/>
        <w:autoSpaceDN w:val="0"/>
        <w:adjustRightInd w:val="0"/>
        <w:spacing w:line="360" w:lineRule="auto"/>
        <w:ind w:left="-567" w:right="395" w:firstLine="567"/>
        <w:rPr>
          <w:color w:val="000000"/>
          <w:sz w:val="28"/>
          <w:szCs w:val="28"/>
        </w:rPr>
      </w:pPr>
    </w:p>
    <w:p w:rsidR="009A288F" w:rsidRDefault="009A288F" w:rsidP="00072081">
      <w:pPr>
        <w:shd w:val="clear" w:color="auto" w:fill="FFFFFF"/>
        <w:autoSpaceDE w:val="0"/>
        <w:autoSpaceDN w:val="0"/>
        <w:adjustRightInd w:val="0"/>
        <w:spacing w:line="360" w:lineRule="auto"/>
        <w:ind w:left="-567" w:right="395" w:firstLine="567"/>
        <w:rPr>
          <w:color w:val="000000"/>
          <w:sz w:val="28"/>
          <w:szCs w:val="28"/>
        </w:rPr>
      </w:pPr>
    </w:p>
    <w:p w:rsidR="009A288F" w:rsidRDefault="009A288F" w:rsidP="00072081">
      <w:pPr>
        <w:shd w:val="clear" w:color="auto" w:fill="FFFFFF"/>
        <w:autoSpaceDE w:val="0"/>
        <w:autoSpaceDN w:val="0"/>
        <w:adjustRightInd w:val="0"/>
        <w:spacing w:line="360" w:lineRule="auto"/>
        <w:ind w:left="-567" w:right="395" w:firstLine="567"/>
        <w:rPr>
          <w:color w:val="000000"/>
          <w:sz w:val="28"/>
          <w:szCs w:val="28"/>
        </w:rPr>
      </w:pPr>
    </w:p>
    <w:p w:rsidR="009A288F" w:rsidRDefault="009A288F" w:rsidP="00072081">
      <w:pPr>
        <w:shd w:val="clear" w:color="auto" w:fill="FFFFFF"/>
        <w:autoSpaceDE w:val="0"/>
        <w:autoSpaceDN w:val="0"/>
        <w:adjustRightInd w:val="0"/>
        <w:spacing w:line="360" w:lineRule="auto"/>
        <w:ind w:left="-567" w:right="395" w:firstLine="567"/>
        <w:rPr>
          <w:color w:val="000000"/>
          <w:sz w:val="28"/>
          <w:szCs w:val="28"/>
        </w:rPr>
      </w:pPr>
    </w:p>
    <w:p w:rsidR="009A288F" w:rsidRDefault="009A288F" w:rsidP="0074515D">
      <w:pPr>
        <w:shd w:val="clear" w:color="auto" w:fill="FFFFFF"/>
        <w:autoSpaceDE w:val="0"/>
        <w:autoSpaceDN w:val="0"/>
        <w:adjustRightInd w:val="0"/>
        <w:spacing w:line="360" w:lineRule="auto"/>
        <w:rPr>
          <w:color w:val="000000"/>
          <w:sz w:val="28"/>
          <w:szCs w:val="28"/>
        </w:rPr>
      </w:pPr>
    </w:p>
    <w:p w:rsidR="001F5494" w:rsidRDefault="001F5494"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7F3DCE" w:rsidRDefault="007F3DCE" w:rsidP="0074515D">
      <w:pPr>
        <w:shd w:val="clear" w:color="auto" w:fill="FFFFFF"/>
        <w:autoSpaceDE w:val="0"/>
        <w:autoSpaceDN w:val="0"/>
        <w:adjustRightInd w:val="0"/>
        <w:spacing w:line="360" w:lineRule="auto"/>
        <w:rPr>
          <w:color w:val="000000"/>
          <w:sz w:val="28"/>
          <w:szCs w:val="28"/>
        </w:rPr>
      </w:pPr>
    </w:p>
    <w:p w:rsidR="001F5494" w:rsidRDefault="001F5494" w:rsidP="0074515D">
      <w:pPr>
        <w:shd w:val="clear" w:color="auto" w:fill="FFFFFF"/>
        <w:autoSpaceDE w:val="0"/>
        <w:autoSpaceDN w:val="0"/>
        <w:adjustRightInd w:val="0"/>
        <w:spacing w:line="360" w:lineRule="auto"/>
        <w:rPr>
          <w:color w:val="000000"/>
          <w:sz w:val="28"/>
          <w:szCs w:val="28"/>
        </w:rPr>
      </w:pPr>
    </w:p>
    <w:p w:rsidR="001F5494" w:rsidRDefault="001F5494" w:rsidP="0074515D">
      <w:pPr>
        <w:shd w:val="clear" w:color="auto" w:fill="FFFFFF"/>
        <w:autoSpaceDE w:val="0"/>
        <w:autoSpaceDN w:val="0"/>
        <w:adjustRightInd w:val="0"/>
        <w:spacing w:line="360" w:lineRule="auto"/>
        <w:rPr>
          <w:color w:val="000000"/>
          <w:sz w:val="28"/>
          <w:szCs w:val="28"/>
        </w:rPr>
      </w:pPr>
    </w:p>
    <w:p w:rsidR="001F5494" w:rsidRPr="001F5494" w:rsidRDefault="001F5494" w:rsidP="001F5494">
      <w:pPr>
        <w:pStyle w:val="af1"/>
        <w:numPr>
          <w:ilvl w:val="0"/>
          <w:numId w:val="18"/>
        </w:numPr>
        <w:spacing w:line="360" w:lineRule="auto"/>
        <w:ind w:right="253"/>
        <w:jc w:val="center"/>
        <w:rPr>
          <w:b/>
          <w:sz w:val="28"/>
          <w:szCs w:val="28"/>
        </w:rPr>
      </w:pPr>
      <w:r w:rsidRPr="001F5494">
        <w:rPr>
          <w:b/>
          <w:sz w:val="28"/>
          <w:szCs w:val="28"/>
        </w:rPr>
        <w:lastRenderedPageBreak/>
        <w:t>Исследование существующей технологии станции</w:t>
      </w:r>
    </w:p>
    <w:p w:rsidR="001F5494" w:rsidRPr="001F5494" w:rsidRDefault="001F5494" w:rsidP="001F5494">
      <w:pPr>
        <w:spacing w:line="360" w:lineRule="auto"/>
        <w:ind w:left="-567" w:right="253" w:firstLine="567"/>
        <w:contextualSpacing/>
        <w:jc w:val="center"/>
        <w:rPr>
          <w:b/>
          <w:sz w:val="28"/>
          <w:szCs w:val="28"/>
        </w:rPr>
      </w:pPr>
    </w:p>
    <w:p w:rsidR="001F5494" w:rsidRDefault="001F5494" w:rsidP="001F5494">
      <w:pPr>
        <w:spacing w:line="360" w:lineRule="auto"/>
        <w:ind w:right="253"/>
        <w:jc w:val="both"/>
        <w:rPr>
          <w:b/>
          <w:sz w:val="28"/>
          <w:szCs w:val="28"/>
        </w:rPr>
      </w:pPr>
      <w:r w:rsidRPr="001F5494">
        <w:rPr>
          <w:b/>
          <w:sz w:val="28"/>
          <w:szCs w:val="28"/>
        </w:rPr>
        <w:t>1.1Краткая характеристика полигона, диспетчерского участка</w:t>
      </w:r>
    </w:p>
    <w:p w:rsidR="00C71CF0" w:rsidRPr="001F5494" w:rsidRDefault="00C71CF0" w:rsidP="001F5494">
      <w:pPr>
        <w:spacing w:line="360" w:lineRule="auto"/>
        <w:ind w:right="253"/>
        <w:jc w:val="both"/>
        <w:rPr>
          <w:b/>
          <w:sz w:val="28"/>
          <w:szCs w:val="28"/>
        </w:rPr>
      </w:pPr>
    </w:p>
    <w:p w:rsidR="00C71CF0" w:rsidRDefault="00C71CF0" w:rsidP="00C71CF0">
      <w:pPr>
        <w:spacing w:line="360" w:lineRule="auto"/>
        <w:ind w:left="-567" w:right="395" w:firstLine="567"/>
        <w:contextualSpacing/>
        <w:jc w:val="both"/>
        <w:rPr>
          <w:rFonts w:eastAsia="Calibri"/>
          <w:sz w:val="28"/>
          <w:szCs w:val="28"/>
        </w:rPr>
      </w:pPr>
      <w:r w:rsidRPr="00351DC0">
        <w:rPr>
          <w:rFonts w:eastAsia="Calibri"/>
          <w:sz w:val="28"/>
          <w:szCs w:val="28"/>
        </w:rPr>
        <w:t>Станция Грязи-Воронежские является участковой станцией 2 класса с параллельным расположением парков, с внутренним расположением главных путей</w:t>
      </w:r>
      <w:r>
        <w:rPr>
          <w:rFonts w:eastAsia="Calibri"/>
          <w:sz w:val="28"/>
          <w:szCs w:val="28"/>
        </w:rPr>
        <w:t xml:space="preserve"> (рис.1.1)</w:t>
      </w:r>
      <w:r w:rsidRPr="00351DC0">
        <w:rPr>
          <w:rFonts w:eastAsia="Calibri"/>
          <w:sz w:val="28"/>
          <w:szCs w:val="28"/>
        </w:rPr>
        <w:t>.</w:t>
      </w:r>
    </w:p>
    <w:p w:rsidR="00C71CF0" w:rsidRDefault="00C71CF0" w:rsidP="00C71CF0">
      <w:pPr>
        <w:spacing w:line="360" w:lineRule="auto"/>
        <w:ind w:left="-567" w:right="395" w:firstLine="567"/>
        <w:contextualSpacing/>
        <w:jc w:val="center"/>
        <w:rPr>
          <w:rFonts w:eastAsia="Calibri"/>
          <w:sz w:val="28"/>
          <w:szCs w:val="28"/>
        </w:rPr>
      </w:pPr>
      <w:r>
        <w:rPr>
          <w:rFonts w:eastAsia="Calibri"/>
          <w:noProof/>
          <w:sz w:val="28"/>
          <w:szCs w:val="28"/>
        </w:rPr>
        <w:drawing>
          <wp:inline distT="0" distB="0" distL="0" distR="0">
            <wp:extent cx="5937885" cy="4317558"/>
            <wp:effectExtent l="0" t="0" r="0" b="0"/>
            <wp:docPr id="6"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39633" cy="4318829"/>
                    </a:xfrm>
                    <a:prstGeom prst="rect">
                      <a:avLst/>
                    </a:prstGeom>
                    <a:noFill/>
                  </pic:spPr>
                </pic:pic>
              </a:graphicData>
            </a:graphic>
          </wp:inline>
        </w:drawing>
      </w:r>
    </w:p>
    <w:p w:rsidR="00C71CF0" w:rsidRDefault="00C71CF0" w:rsidP="00C71CF0">
      <w:pPr>
        <w:tabs>
          <w:tab w:val="left" w:pos="6749"/>
        </w:tabs>
        <w:spacing w:line="360" w:lineRule="auto"/>
        <w:ind w:left="-567" w:right="395" w:firstLine="567"/>
        <w:contextualSpacing/>
        <w:jc w:val="center"/>
        <w:rPr>
          <w:rFonts w:eastAsia="Calibri"/>
          <w:sz w:val="28"/>
          <w:szCs w:val="28"/>
        </w:rPr>
      </w:pPr>
      <w:r w:rsidRPr="006077FB">
        <w:rPr>
          <w:rFonts w:eastAsia="Calibri"/>
          <w:sz w:val="28"/>
          <w:szCs w:val="28"/>
        </w:rPr>
        <w:t>Рисунок 1.1 – Схема станции Грязи-Воронежские</w:t>
      </w:r>
    </w:p>
    <w:p w:rsidR="00C71CF0" w:rsidRDefault="00C71CF0" w:rsidP="00C71CF0">
      <w:pPr>
        <w:tabs>
          <w:tab w:val="left" w:pos="6749"/>
        </w:tabs>
        <w:spacing w:line="360" w:lineRule="auto"/>
        <w:ind w:left="-567" w:right="395" w:firstLine="567"/>
        <w:contextualSpacing/>
        <w:jc w:val="both"/>
        <w:rPr>
          <w:rFonts w:eastAsia="Calibri"/>
          <w:sz w:val="28"/>
          <w:szCs w:val="28"/>
        </w:rPr>
      </w:pPr>
    </w:p>
    <w:p w:rsidR="00C71CF0" w:rsidRPr="00C0615D" w:rsidRDefault="00C71CF0" w:rsidP="00C71CF0">
      <w:pPr>
        <w:spacing w:line="360" w:lineRule="auto"/>
        <w:ind w:left="-567" w:right="395" w:firstLine="567"/>
        <w:contextualSpacing/>
        <w:jc w:val="both"/>
        <w:rPr>
          <w:rFonts w:eastAsia="Calibri"/>
          <w:sz w:val="28"/>
          <w:szCs w:val="28"/>
        </w:rPr>
      </w:pPr>
      <w:r w:rsidRPr="00C0615D">
        <w:rPr>
          <w:rFonts w:eastAsia="Calibri"/>
          <w:sz w:val="28"/>
          <w:szCs w:val="28"/>
        </w:rPr>
        <w:t>Путевое развитие станции включает в себя 2 парка</w:t>
      </w:r>
      <w:r>
        <w:rPr>
          <w:rFonts w:eastAsia="Calibri"/>
          <w:sz w:val="28"/>
          <w:szCs w:val="28"/>
        </w:rPr>
        <w:t xml:space="preserve"> (рис.1.2)</w:t>
      </w:r>
      <w:r w:rsidRPr="00C0615D">
        <w:rPr>
          <w:rFonts w:eastAsia="Calibri"/>
          <w:sz w:val="28"/>
          <w:szCs w:val="28"/>
        </w:rPr>
        <w:t>:</w:t>
      </w:r>
    </w:p>
    <w:p w:rsidR="00C71CF0" w:rsidRPr="00C0615D" w:rsidRDefault="00C71CF0" w:rsidP="00C71CF0">
      <w:pPr>
        <w:spacing w:line="360" w:lineRule="auto"/>
        <w:ind w:left="-567" w:right="395" w:firstLine="567"/>
        <w:contextualSpacing/>
        <w:jc w:val="both"/>
        <w:rPr>
          <w:rFonts w:eastAsia="Calibri"/>
          <w:sz w:val="28"/>
          <w:szCs w:val="28"/>
        </w:rPr>
      </w:pPr>
      <w:r w:rsidRPr="00C0615D">
        <w:rPr>
          <w:rFonts w:eastAsia="Calibri"/>
          <w:sz w:val="28"/>
          <w:szCs w:val="28"/>
        </w:rPr>
        <w:t>Северный парк - приемо-отправочный;</w:t>
      </w:r>
    </w:p>
    <w:p w:rsidR="00C71CF0" w:rsidRPr="00C0615D" w:rsidRDefault="00C71CF0" w:rsidP="00C71CF0">
      <w:pPr>
        <w:spacing w:line="360" w:lineRule="auto"/>
        <w:ind w:left="-567" w:right="395" w:firstLine="567"/>
        <w:contextualSpacing/>
        <w:jc w:val="both"/>
        <w:rPr>
          <w:rFonts w:eastAsia="Calibri"/>
          <w:sz w:val="28"/>
          <w:szCs w:val="28"/>
        </w:rPr>
      </w:pPr>
      <w:r w:rsidRPr="00C0615D">
        <w:rPr>
          <w:rFonts w:eastAsia="Calibri"/>
          <w:sz w:val="28"/>
          <w:szCs w:val="28"/>
        </w:rPr>
        <w:t>Южный парк - приемо-отправочный.</w:t>
      </w:r>
    </w:p>
    <w:p w:rsidR="00C71CF0" w:rsidRDefault="00C71CF0" w:rsidP="00C71CF0">
      <w:pPr>
        <w:spacing w:line="360" w:lineRule="auto"/>
        <w:ind w:left="-567" w:right="395" w:firstLine="567"/>
        <w:contextualSpacing/>
        <w:jc w:val="center"/>
        <w:rPr>
          <w:rFonts w:eastAsia="Calibri"/>
          <w:sz w:val="28"/>
          <w:szCs w:val="28"/>
        </w:rPr>
      </w:pPr>
      <w:r>
        <w:rPr>
          <w:noProof/>
        </w:rPr>
        <w:lastRenderedPageBreak/>
        <w:drawing>
          <wp:inline distT="0" distB="0" distL="0" distR="0">
            <wp:extent cx="5486185" cy="3566160"/>
            <wp:effectExtent l="0" t="0" r="635"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42064" cy="3602483"/>
                    </a:xfrm>
                    <a:prstGeom prst="rect">
                      <a:avLst/>
                    </a:prstGeom>
                    <a:noFill/>
                  </pic:spPr>
                </pic:pic>
              </a:graphicData>
            </a:graphic>
          </wp:inline>
        </w:drawing>
      </w:r>
    </w:p>
    <w:p w:rsidR="00C71CF0" w:rsidRDefault="00C71CF0" w:rsidP="00C71CF0">
      <w:pPr>
        <w:spacing w:line="360" w:lineRule="auto"/>
        <w:ind w:left="-567" w:right="395" w:firstLine="567"/>
        <w:contextualSpacing/>
        <w:jc w:val="center"/>
        <w:rPr>
          <w:rFonts w:eastAsia="Calibri"/>
          <w:color w:val="000000" w:themeColor="text1"/>
          <w:sz w:val="28"/>
          <w:szCs w:val="28"/>
        </w:rPr>
      </w:pPr>
      <w:r w:rsidRPr="00B54A30">
        <w:rPr>
          <w:rFonts w:eastAsia="Calibri"/>
          <w:color w:val="000000" w:themeColor="text1"/>
          <w:sz w:val="28"/>
          <w:szCs w:val="28"/>
        </w:rPr>
        <w:t>Рисунок 1.2 – Специализация п</w:t>
      </w:r>
      <w:r>
        <w:rPr>
          <w:rFonts w:eastAsia="Calibri"/>
          <w:color w:val="000000" w:themeColor="text1"/>
          <w:sz w:val="28"/>
          <w:szCs w:val="28"/>
        </w:rPr>
        <w:t>арков станции Грязи-Воронежские</w:t>
      </w:r>
    </w:p>
    <w:p w:rsidR="00C71CF0" w:rsidRPr="0067422A" w:rsidRDefault="00C71CF0" w:rsidP="00C71CF0">
      <w:pPr>
        <w:spacing w:line="360" w:lineRule="auto"/>
        <w:ind w:left="-567" w:right="395" w:firstLine="567"/>
        <w:contextualSpacing/>
        <w:jc w:val="both"/>
        <w:rPr>
          <w:rFonts w:eastAsia="Calibri"/>
          <w:color w:val="000000" w:themeColor="text1"/>
          <w:sz w:val="28"/>
          <w:szCs w:val="28"/>
        </w:rPr>
      </w:pPr>
    </w:p>
    <w:p w:rsidR="00E0360D" w:rsidRDefault="00C71CF0" w:rsidP="00E0360D">
      <w:pPr>
        <w:spacing w:line="360" w:lineRule="auto"/>
        <w:ind w:left="-567" w:right="395" w:firstLine="567"/>
        <w:contextualSpacing/>
        <w:jc w:val="both"/>
        <w:rPr>
          <w:rFonts w:eastAsia="Calibri"/>
          <w:sz w:val="28"/>
          <w:szCs w:val="28"/>
        </w:rPr>
      </w:pPr>
      <w:r>
        <w:rPr>
          <w:rFonts w:eastAsia="Calibri"/>
          <w:sz w:val="28"/>
          <w:szCs w:val="28"/>
        </w:rPr>
        <w:t>В таблице 1.1</w:t>
      </w:r>
      <w:r w:rsidRPr="00C0615D">
        <w:rPr>
          <w:rFonts w:eastAsia="Calibri"/>
          <w:sz w:val="28"/>
          <w:szCs w:val="28"/>
        </w:rPr>
        <w:t xml:space="preserve"> приведены характеристики маневровых средств, осуществляющих работу на путевом развитии станции (включая маневровые локомотивы других подразделений ОАО «РЖД» и сторонних организаций).</w:t>
      </w:r>
    </w:p>
    <w:p w:rsidR="00E0360D" w:rsidRDefault="00C71CF0" w:rsidP="00E0360D">
      <w:pPr>
        <w:spacing w:line="360" w:lineRule="auto"/>
        <w:ind w:left="-567" w:right="395" w:firstLine="567"/>
        <w:contextualSpacing/>
        <w:jc w:val="both"/>
        <w:rPr>
          <w:color w:val="000000"/>
          <w:sz w:val="28"/>
          <w:szCs w:val="28"/>
        </w:rPr>
      </w:pPr>
      <w:r w:rsidRPr="00FA61D8">
        <w:rPr>
          <w:color w:val="000000"/>
          <w:sz w:val="28"/>
          <w:szCs w:val="28"/>
        </w:rPr>
        <w:t>На станции выполняются следующие виды работ с пассажирскими поездами:</w:t>
      </w:r>
    </w:p>
    <w:p w:rsidR="00E0360D" w:rsidRDefault="00C71CF0" w:rsidP="00E0360D">
      <w:pPr>
        <w:spacing w:line="360" w:lineRule="auto"/>
        <w:ind w:left="-567" w:right="395" w:firstLine="567"/>
        <w:contextualSpacing/>
        <w:jc w:val="both"/>
        <w:rPr>
          <w:color w:val="000000"/>
          <w:sz w:val="28"/>
          <w:szCs w:val="28"/>
        </w:rPr>
      </w:pPr>
      <w:r w:rsidRPr="00FA61D8">
        <w:rPr>
          <w:color w:val="000000"/>
          <w:sz w:val="28"/>
          <w:szCs w:val="28"/>
        </w:rPr>
        <w:t>- прием и отправление пассажирских поездов всех видов сообщений;</w:t>
      </w:r>
    </w:p>
    <w:p w:rsidR="00E0360D" w:rsidRDefault="00C71CF0" w:rsidP="00E0360D">
      <w:pPr>
        <w:spacing w:line="360" w:lineRule="auto"/>
        <w:ind w:left="-567" w:right="395" w:firstLine="567"/>
        <w:contextualSpacing/>
        <w:jc w:val="both"/>
        <w:rPr>
          <w:color w:val="000000"/>
          <w:sz w:val="28"/>
          <w:szCs w:val="28"/>
        </w:rPr>
      </w:pPr>
      <w:r w:rsidRPr="00FA61D8">
        <w:rPr>
          <w:color w:val="000000"/>
          <w:sz w:val="28"/>
          <w:szCs w:val="28"/>
        </w:rPr>
        <w:t>- смена направления движения, в том числе со сменой локомотива, локомотивных бригад.</w:t>
      </w:r>
    </w:p>
    <w:p w:rsidR="00E0360D" w:rsidRDefault="00C71CF0" w:rsidP="00E0360D">
      <w:pPr>
        <w:spacing w:line="360" w:lineRule="auto"/>
        <w:ind w:left="-567" w:right="395" w:firstLine="567"/>
        <w:contextualSpacing/>
        <w:jc w:val="both"/>
        <w:rPr>
          <w:color w:val="000000"/>
          <w:sz w:val="28"/>
          <w:szCs w:val="28"/>
        </w:rPr>
      </w:pPr>
      <w:r w:rsidRPr="00CD4C02">
        <w:rPr>
          <w:color w:val="000000"/>
          <w:sz w:val="28"/>
          <w:szCs w:val="28"/>
        </w:rPr>
        <w:t>На станции выполняются следующие виды работ с грузовыми поездами:</w:t>
      </w:r>
    </w:p>
    <w:p w:rsidR="00E0360D" w:rsidRDefault="00C71CF0" w:rsidP="00E0360D">
      <w:pPr>
        <w:spacing w:line="360" w:lineRule="auto"/>
        <w:ind w:left="-567" w:right="395" w:firstLine="567"/>
        <w:contextualSpacing/>
        <w:jc w:val="both"/>
        <w:rPr>
          <w:color w:val="000000"/>
          <w:sz w:val="28"/>
          <w:szCs w:val="28"/>
        </w:rPr>
      </w:pPr>
      <w:r w:rsidRPr="00CD4C02">
        <w:rPr>
          <w:color w:val="000000"/>
          <w:sz w:val="28"/>
          <w:szCs w:val="28"/>
        </w:rPr>
        <w:t>- безостановочный пропуск грузовых поездов;</w:t>
      </w:r>
    </w:p>
    <w:p w:rsidR="00E0360D" w:rsidRDefault="00C71CF0" w:rsidP="00E0360D">
      <w:pPr>
        <w:spacing w:line="360" w:lineRule="auto"/>
        <w:ind w:left="-567" w:right="395" w:firstLine="567"/>
        <w:contextualSpacing/>
        <w:jc w:val="both"/>
        <w:rPr>
          <w:color w:val="000000"/>
          <w:sz w:val="28"/>
          <w:szCs w:val="28"/>
        </w:rPr>
      </w:pPr>
      <w:r w:rsidRPr="00CD4C02">
        <w:rPr>
          <w:color w:val="000000"/>
          <w:sz w:val="28"/>
          <w:szCs w:val="28"/>
        </w:rPr>
        <w:t>- прием и отправление грузовых поездов;</w:t>
      </w:r>
    </w:p>
    <w:p w:rsidR="00E0360D" w:rsidRDefault="00C71CF0" w:rsidP="00E0360D">
      <w:pPr>
        <w:spacing w:line="360" w:lineRule="auto"/>
        <w:ind w:left="-567" w:right="395" w:firstLine="567"/>
        <w:contextualSpacing/>
        <w:jc w:val="both"/>
        <w:rPr>
          <w:color w:val="000000"/>
          <w:sz w:val="28"/>
          <w:szCs w:val="28"/>
        </w:rPr>
      </w:pPr>
      <w:r w:rsidRPr="00CD4C02">
        <w:rPr>
          <w:color w:val="000000"/>
          <w:sz w:val="28"/>
          <w:szCs w:val="28"/>
        </w:rPr>
        <w:t>- поступающих со станций Грязи-Волгоградские</w:t>
      </w:r>
    </w:p>
    <w:p w:rsidR="00E0360D" w:rsidRDefault="00C71CF0" w:rsidP="00E0360D">
      <w:pPr>
        <w:spacing w:line="360" w:lineRule="auto"/>
        <w:ind w:left="-567" w:right="395" w:firstLine="567"/>
        <w:contextualSpacing/>
        <w:jc w:val="both"/>
        <w:rPr>
          <w:color w:val="000000"/>
          <w:sz w:val="28"/>
          <w:szCs w:val="28"/>
        </w:rPr>
      </w:pPr>
      <w:r w:rsidRPr="00CD4C02">
        <w:rPr>
          <w:color w:val="000000"/>
          <w:sz w:val="28"/>
          <w:szCs w:val="28"/>
        </w:rPr>
        <w:t>- расформирование/формирование грузовых поездов в соответствии с планом формирования;</w:t>
      </w:r>
    </w:p>
    <w:p w:rsidR="00C71CF0" w:rsidRPr="00CD4C02" w:rsidRDefault="00C71CF0" w:rsidP="00E0360D">
      <w:pPr>
        <w:spacing w:line="360" w:lineRule="auto"/>
        <w:ind w:left="-567" w:right="395" w:firstLine="567"/>
        <w:contextualSpacing/>
        <w:jc w:val="both"/>
        <w:rPr>
          <w:color w:val="000000"/>
          <w:sz w:val="28"/>
          <w:szCs w:val="28"/>
        </w:rPr>
      </w:pPr>
      <w:r w:rsidRPr="00CD4C02">
        <w:rPr>
          <w:color w:val="000000"/>
          <w:sz w:val="28"/>
          <w:szCs w:val="28"/>
        </w:rPr>
        <w:lastRenderedPageBreak/>
        <w:t>- обработка транзитных грузовых поездов без переработки, в том числе со сменой локомотива и/или локомотивной бригады;</w:t>
      </w:r>
    </w:p>
    <w:p w:rsidR="00C71CF0" w:rsidRPr="00CD4C02" w:rsidRDefault="00C71CF0" w:rsidP="00C71CF0">
      <w:pPr>
        <w:keepNext/>
        <w:spacing w:line="360" w:lineRule="auto"/>
        <w:ind w:left="-567" w:right="395" w:firstLine="567"/>
        <w:contextualSpacing/>
        <w:jc w:val="both"/>
        <w:outlineLvl w:val="1"/>
        <w:rPr>
          <w:color w:val="000000"/>
          <w:sz w:val="28"/>
          <w:szCs w:val="28"/>
        </w:rPr>
      </w:pPr>
      <w:r w:rsidRPr="00CD4C02">
        <w:rPr>
          <w:color w:val="000000"/>
          <w:sz w:val="28"/>
          <w:szCs w:val="28"/>
        </w:rPr>
        <w:t>- работа с транзитными грузовыми поездами, следующими с изменением направления движения;</w:t>
      </w:r>
    </w:p>
    <w:p w:rsidR="00C71CF0" w:rsidRPr="00CD4C02" w:rsidRDefault="00C71CF0" w:rsidP="00C71CF0">
      <w:pPr>
        <w:keepNext/>
        <w:spacing w:line="360" w:lineRule="auto"/>
        <w:ind w:left="-567" w:right="395" w:firstLine="567"/>
        <w:contextualSpacing/>
        <w:jc w:val="both"/>
        <w:outlineLvl w:val="1"/>
        <w:rPr>
          <w:color w:val="000000"/>
          <w:sz w:val="28"/>
          <w:szCs w:val="28"/>
        </w:rPr>
      </w:pPr>
      <w:r w:rsidRPr="00CD4C02">
        <w:rPr>
          <w:color w:val="000000"/>
          <w:sz w:val="28"/>
          <w:szCs w:val="28"/>
        </w:rPr>
        <w:t>- работа с транзитными грузовыми поездами, следующими с изменением норм массы и длины;</w:t>
      </w:r>
    </w:p>
    <w:p w:rsidR="00C71CF0" w:rsidRPr="00CD4C02" w:rsidRDefault="00C71CF0" w:rsidP="00C71CF0">
      <w:pPr>
        <w:keepNext/>
        <w:spacing w:line="360" w:lineRule="auto"/>
        <w:ind w:left="-567" w:right="395" w:firstLine="567"/>
        <w:contextualSpacing/>
        <w:jc w:val="both"/>
        <w:outlineLvl w:val="1"/>
        <w:rPr>
          <w:color w:val="000000"/>
          <w:sz w:val="28"/>
          <w:szCs w:val="28"/>
        </w:rPr>
      </w:pPr>
      <w:r w:rsidRPr="00CD4C02">
        <w:rPr>
          <w:color w:val="000000"/>
          <w:sz w:val="28"/>
          <w:szCs w:val="28"/>
        </w:rPr>
        <w:t>- формирование/расформирование сборных, вывозных поездов;</w:t>
      </w:r>
    </w:p>
    <w:p w:rsidR="00C71CF0" w:rsidRPr="00CD4C02" w:rsidRDefault="00C71CF0" w:rsidP="00C71CF0">
      <w:pPr>
        <w:keepNext/>
        <w:spacing w:line="360" w:lineRule="auto"/>
        <w:ind w:left="-567" w:right="395" w:firstLine="567"/>
        <w:contextualSpacing/>
        <w:jc w:val="both"/>
        <w:outlineLvl w:val="1"/>
        <w:rPr>
          <w:color w:val="000000"/>
          <w:sz w:val="28"/>
          <w:szCs w:val="28"/>
        </w:rPr>
      </w:pPr>
      <w:r w:rsidRPr="00CD4C02">
        <w:rPr>
          <w:color w:val="000000"/>
          <w:sz w:val="28"/>
          <w:szCs w:val="28"/>
        </w:rPr>
        <w:t>- технический и коммерческий осмотр поездов и вагонов;</w:t>
      </w:r>
    </w:p>
    <w:p w:rsidR="00C71CF0" w:rsidRPr="00CD4C02" w:rsidRDefault="00C71CF0" w:rsidP="00C71CF0">
      <w:pPr>
        <w:keepNext/>
        <w:spacing w:line="360" w:lineRule="auto"/>
        <w:ind w:left="-567" w:right="395" w:firstLine="567"/>
        <w:contextualSpacing/>
        <w:jc w:val="both"/>
        <w:outlineLvl w:val="1"/>
        <w:rPr>
          <w:color w:val="000000"/>
          <w:sz w:val="28"/>
          <w:szCs w:val="28"/>
        </w:rPr>
      </w:pPr>
      <w:r w:rsidRPr="00CD4C02">
        <w:rPr>
          <w:color w:val="000000"/>
          <w:sz w:val="28"/>
          <w:szCs w:val="28"/>
        </w:rPr>
        <w:t>- работа с местными вагонами, прибывающими под выгрузку, погрузку.</w:t>
      </w:r>
    </w:p>
    <w:p w:rsidR="00C71CF0" w:rsidRPr="00CD4C02" w:rsidRDefault="00C71CF0" w:rsidP="00C71CF0">
      <w:pPr>
        <w:keepNext/>
        <w:spacing w:line="360" w:lineRule="auto"/>
        <w:ind w:left="-567" w:right="395" w:firstLine="567"/>
        <w:contextualSpacing/>
        <w:jc w:val="both"/>
        <w:outlineLvl w:val="1"/>
        <w:rPr>
          <w:color w:val="000000"/>
          <w:sz w:val="28"/>
          <w:szCs w:val="28"/>
        </w:rPr>
      </w:pPr>
      <w:r w:rsidRPr="00CD4C02">
        <w:rPr>
          <w:color w:val="000000"/>
          <w:sz w:val="28"/>
          <w:szCs w:val="28"/>
        </w:rPr>
        <w:t>- обслуживание маневровыми локомотивами мест выполнения операций с местными вагонами на путях необщего пользования;</w:t>
      </w:r>
    </w:p>
    <w:p w:rsidR="00C71CF0" w:rsidRDefault="00C71CF0" w:rsidP="00C71CF0">
      <w:pPr>
        <w:keepNext/>
        <w:spacing w:line="360" w:lineRule="auto"/>
        <w:ind w:left="-567" w:right="395" w:firstLine="567"/>
        <w:contextualSpacing/>
        <w:jc w:val="both"/>
        <w:outlineLvl w:val="1"/>
        <w:rPr>
          <w:color w:val="000000"/>
          <w:sz w:val="28"/>
          <w:szCs w:val="28"/>
        </w:rPr>
      </w:pPr>
      <w:r w:rsidRPr="00CD4C02">
        <w:rPr>
          <w:color w:val="000000"/>
          <w:sz w:val="28"/>
          <w:szCs w:val="28"/>
        </w:rPr>
        <w:t>- выгрузка, погрузка вагонов;</w:t>
      </w:r>
    </w:p>
    <w:p w:rsidR="00C71CF0" w:rsidRDefault="00C71CF0" w:rsidP="00C71CF0">
      <w:pPr>
        <w:keepNext/>
        <w:tabs>
          <w:tab w:val="left" w:pos="4728"/>
        </w:tabs>
        <w:spacing w:line="360" w:lineRule="auto"/>
        <w:ind w:left="-567" w:right="395" w:firstLine="567"/>
        <w:contextualSpacing/>
        <w:jc w:val="both"/>
        <w:outlineLvl w:val="1"/>
        <w:rPr>
          <w:color w:val="000000"/>
          <w:sz w:val="28"/>
          <w:szCs w:val="28"/>
        </w:rPr>
      </w:pPr>
      <w:r>
        <w:rPr>
          <w:color w:val="000000"/>
          <w:sz w:val="28"/>
          <w:szCs w:val="28"/>
        </w:rPr>
        <w:t>-контрольное взвешивание вагонов.</w:t>
      </w:r>
      <w:r>
        <w:rPr>
          <w:color w:val="000000"/>
          <w:sz w:val="28"/>
          <w:szCs w:val="28"/>
        </w:rPr>
        <w:tab/>
      </w:r>
    </w:p>
    <w:p w:rsidR="00C71CF0" w:rsidRDefault="00C71CF0" w:rsidP="00C71CF0">
      <w:pPr>
        <w:keepNext/>
        <w:tabs>
          <w:tab w:val="left" w:pos="4728"/>
        </w:tabs>
        <w:spacing w:line="360" w:lineRule="auto"/>
        <w:ind w:left="-567" w:right="395" w:firstLine="567"/>
        <w:contextualSpacing/>
        <w:jc w:val="both"/>
        <w:outlineLvl w:val="1"/>
        <w:rPr>
          <w:color w:val="000000"/>
          <w:sz w:val="28"/>
          <w:szCs w:val="28"/>
        </w:rPr>
      </w:pPr>
    </w:p>
    <w:p w:rsidR="00C71CF0" w:rsidRDefault="00C71CF0" w:rsidP="00C71CF0">
      <w:pPr>
        <w:spacing w:line="360" w:lineRule="auto"/>
        <w:ind w:right="253"/>
        <w:jc w:val="both"/>
        <w:rPr>
          <w:b/>
          <w:sz w:val="28"/>
          <w:szCs w:val="28"/>
        </w:rPr>
      </w:pPr>
      <w:r w:rsidRPr="007F3DCE">
        <w:rPr>
          <w:b/>
          <w:sz w:val="28"/>
          <w:szCs w:val="28"/>
        </w:rPr>
        <w:t>1.2График движения по полигону и его показатели</w:t>
      </w:r>
    </w:p>
    <w:p w:rsidR="00C71CF0" w:rsidRDefault="00C71CF0" w:rsidP="00C71CF0">
      <w:pPr>
        <w:keepNext/>
        <w:tabs>
          <w:tab w:val="left" w:pos="4728"/>
        </w:tabs>
        <w:spacing w:line="360" w:lineRule="auto"/>
        <w:ind w:left="-567" w:right="395" w:firstLine="567"/>
        <w:contextualSpacing/>
        <w:jc w:val="both"/>
        <w:outlineLvl w:val="1"/>
        <w:rPr>
          <w:color w:val="000000"/>
          <w:sz w:val="28"/>
          <w:szCs w:val="28"/>
        </w:rPr>
      </w:pPr>
    </w:p>
    <w:p w:rsidR="00C71CF0" w:rsidRPr="004574CF" w:rsidRDefault="00C71CF0" w:rsidP="00C71CF0">
      <w:pPr>
        <w:spacing w:line="360" w:lineRule="auto"/>
        <w:ind w:left="-567" w:right="395" w:firstLine="567"/>
        <w:contextualSpacing/>
        <w:rPr>
          <w:sz w:val="28"/>
          <w:szCs w:val="28"/>
        </w:rPr>
      </w:pPr>
      <w:r w:rsidRPr="004574CF">
        <w:rPr>
          <w:sz w:val="28"/>
          <w:szCs w:val="28"/>
        </w:rPr>
        <w:t xml:space="preserve">Станция входит в участки работы сборных и вывозных поездов: </w:t>
      </w:r>
    </w:p>
    <w:p w:rsidR="00C71CF0" w:rsidRDefault="00C71CF0" w:rsidP="00C71CF0">
      <w:pPr>
        <w:spacing w:line="360" w:lineRule="auto"/>
        <w:ind w:left="-567" w:right="395" w:firstLine="567"/>
        <w:contextualSpacing/>
        <w:rPr>
          <w:sz w:val="28"/>
          <w:szCs w:val="28"/>
        </w:rPr>
      </w:pPr>
      <w:r>
        <w:rPr>
          <w:sz w:val="28"/>
          <w:szCs w:val="28"/>
        </w:rPr>
        <w:t xml:space="preserve">- Кочетовка I – Поворино; </w:t>
      </w:r>
    </w:p>
    <w:p w:rsidR="00C71CF0" w:rsidRDefault="00C71CF0" w:rsidP="00C71CF0">
      <w:pPr>
        <w:spacing w:line="360" w:lineRule="auto"/>
        <w:ind w:left="-567" w:right="395" w:firstLine="567"/>
        <w:contextualSpacing/>
        <w:rPr>
          <w:sz w:val="28"/>
          <w:szCs w:val="28"/>
        </w:rPr>
      </w:pPr>
      <w:r>
        <w:rPr>
          <w:sz w:val="28"/>
          <w:szCs w:val="28"/>
        </w:rPr>
        <w:t>- Кочетовка I – Придача;</w:t>
      </w:r>
    </w:p>
    <w:p w:rsidR="00C71CF0" w:rsidRPr="004574CF" w:rsidRDefault="00C71CF0" w:rsidP="00C71CF0">
      <w:pPr>
        <w:spacing w:line="360" w:lineRule="auto"/>
        <w:ind w:left="-567" w:right="395" w:firstLine="567"/>
        <w:contextualSpacing/>
        <w:rPr>
          <w:sz w:val="28"/>
          <w:szCs w:val="28"/>
        </w:rPr>
      </w:pPr>
      <w:r w:rsidRPr="004574CF">
        <w:rPr>
          <w:sz w:val="28"/>
          <w:szCs w:val="28"/>
        </w:rPr>
        <w:t>- Кочетовка I - Казинка.</w:t>
      </w:r>
    </w:p>
    <w:p w:rsidR="00C71CF0" w:rsidRPr="001C4C92" w:rsidRDefault="00C71CF0" w:rsidP="00C71CF0">
      <w:pPr>
        <w:keepNext/>
        <w:spacing w:line="360" w:lineRule="auto"/>
        <w:ind w:left="-567" w:right="395" w:firstLine="567"/>
        <w:contextualSpacing/>
        <w:jc w:val="both"/>
        <w:outlineLvl w:val="1"/>
        <w:rPr>
          <w:color w:val="000000"/>
          <w:sz w:val="28"/>
          <w:szCs w:val="28"/>
        </w:rPr>
      </w:pPr>
      <w:r w:rsidRPr="001C4C92">
        <w:rPr>
          <w:color w:val="000000"/>
          <w:sz w:val="28"/>
          <w:szCs w:val="28"/>
        </w:rPr>
        <w:t>На станцию прибывают поезда следующих типов</w:t>
      </w:r>
      <w:r>
        <w:rPr>
          <w:color w:val="000000"/>
          <w:sz w:val="28"/>
          <w:szCs w:val="28"/>
        </w:rPr>
        <w:t xml:space="preserve"> (рис 1.3-1.4)</w:t>
      </w:r>
      <w:r w:rsidRPr="001C4C92">
        <w:rPr>
          <w:color w:val="000000"/>
          <w:sz w:val="28"/>
          <w:szCs w:val="28"/>
        </w:rPr>
        <w:t>:</w:t>
      </w:r>
    </w:p>
    <w:p w:rsidR="00C71CF0" w:rsidRPr="001C4C92" w:rsidRDefault="00C71CF0" w:rsidP="00C71CF0">
      <w:pPr>
        <w:keepNext/>
        <w:spacing w:line="360" w:lineRule="auto"/>
        <w:ind w:left="-567" w:right="395" w:firstLine="567"/>
        <w:contextualSpacing/>
        <w:jc w:val="both"/>
        <w:outlineLvl w:val="1"/>
        <w:rPr>
          <w:color w:val="000000"/>
          <w:sz w:val="28"/>
          <w:szCs w:val="28"/>
        </w:rPr>
      </w:pPr>
      <w:r w:rsidRPr="001C4C92">
        <w:rPr>
          <w:color w:val="000000"/>
          <w:sz w:val="28"/>
          <w:szCs w:val="28"/>
        </w:rPr>
        <w:t>· транзитные грузовые с переработкой;</w:t>
      </w:r>
    </w:p>
    <w:p w:rsidR="00C71CF0" w:rsidRPr="001C4C92" w:rsidRDefault="00C71CF0" w:rsidP="00C71CF0">
      <w:pPr>
        <w:keepNext/>
        <w:spacing w:line="360" w:lineRule="auto"/>
        <w:ind w:left="-567" w:right="395" w:firstLine="567"/>
        <w:contextualSpacing/>
        <w:jc w:val="both"/>
        <w:outlineLvl w:val="1"/>
        <w:rPr>
          <w:color w:val="000000"/>
          <w:sz w:val="28"/>
          <w:szCs w:val="28"/>
        </w:rPr>
      </w:pPr>
      <w:r w:rsidRPr="001C4C92">
        <w:rPr>
          <w:color w:val="000000"/>
          <w:sz w:val="28"/>
          <w:szCs w:val="28"/>
        </w:rPr>
        <w:t>· транзитные грузовые без переработки;</w:t>
      </w:r>
    </w:p>
    <w:p w:rsidR="00C71CF0" w:rsidRPr="001C4C92" w:rsidRDefault="00C71CF0" w:rsidP="00C71CF0">
      <w:pPr>
        <w:keepNext/>
        <w:spacing w:line="360" w:lineRule="auto"/>
        <w:ind w:left="-567" w:right="395" w:firstLine="567"/>
        <w:contextualSpacing/>
        <w:jc w:val="both"/>
        <w:outlineLvl w:val="1"/>
        <w:rPr>
          <w:color w:val="000000"/>
          <w:sz w:val="28"/>
          <w:szCs w:val="28"/>
        </w:rPr>
      </w:pPr>
      <w:r w:rsidRPr="001C4C92">
        <w:rPr>
          <w:color w:val="000000"/>
          <w:sz w:val="28"/>
          <w:szCs w:val="28"/>
        </w:rPr>
        <w:t>· длинносоставные и тяжеловесные поезда;</w:t>
      </w:r>
    </w:p>
    <w:p w:rsidR="00C71CF0" w:rsidRPr="001C4C92" w:rsidRDefault="00C71CF0" w:rsidP="00C71CF0">
      <w:pPr>
        <w:keepNext/>
        <w:spacing w:line="360" w:lineRule="auto"/>
        <w:ind w:left="-567" w:right="395" w:firstLine="567"/>
        <w:contextualSpacing/>
        <w:jc w:val="both"/>
        <w:outlineLvl w:val="1"/>
        <w:rPr>
          <w:color w:val="000000"/>
          <w:sz w:val="28"/>
          <w:szCs w:val="28"/>
        </w:rPr>
      </w:pPr>
      <w:r w:rsidRPr="001C4C92">
        <w:rPr>
          <w:color w:val="000000"/>
          <w:sz w:val="28"/>
          <w:szCs w:val="28"/>
        </w:rPr>
        <w:t>· сборные поезда.</w:t>
      </w:r>
    </w:p>
    <w:p w:rsidR="00C71CF0" w:rsidRDefault="00C71CF0" w:rsidP="00C71CF0">
      <w:pPr>
        <w:tabs>
          <w:tab w:val="left" w:pos="3187"/>
        </w:tabs>
        <w:spacing w:line="360" w:lineRule="auto"/>
        <w:ind w:left="-567" w:right="395" w:firstLine="567"/>
        <w:contextualSpacing/>
        <w:jc w:val="center"/>
        <w:rPr>
          <w:sz w:val="28"/>
          <w:szCs w:val="28"/>
        </w:rPr>
      </w:pPr>
      <w:r>
        <w:rPr>
          <w:noProof/>
          <w:sz w:val="28"/>
          <w:szCs w:val="28"/>
        </w:rPr>
        <w:drawing>
          <wp:inline distT="0" distB="0" distL="0" distR="0">
            <wp:extent cx="5539740" cy="1021080"/>
            <wp:effectExtent l="0" t="0" r="0" b="0"/>
            <wp:docPr id="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8852" r="20114" b="39249"/>
                    <a:stretch/>
                  </pic:blipFill>
                  <pic:spPr bwMode="auto">
                    <a:xfrm>
                      <a:off x="0" y="0"/>
                      <a:ext cx="5589263" cy="103020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71CF0" w:rsidRPr="00BF5353" w:rsidRDefault="00C71CF0" w:rsidP="00C71CF0">
      <w:pPr>
        <w:tabs>
          <w:tab w:val="left" w:pos="3187"/>
        </w:tabs>
        <w:spacing w:line="360" w:lineRule="auto"/>
        <w:ind w:left="-567" w:right="395" w:firstLine="567"/>
        <w:contextualSpacing/>
        <w:jc w:val="center"/>
        <w:rPr>
          <w:sz w:val="28"/>
          <w:szCs w:val="28"/>
        </w:rPr>
      </w:pPr>
      <w:r>
        <w:rPr>
          <w:noProof/>
          <w:sz w:val="28"/>
          <w:szCs w:val="28"/>
        </w:rPr>
        <w:lastRenderedPageBreak/>
        <w:drawing>
          <wp:inline distT="0" distB="0" distL="0" distR="0">
            <wp:extent cx="5336275" cy="3889612"/>
            <wp:effectExtent l="19050" t="0" r="0" b="0"/>
            <wp:docPr id="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8323" t="4229" r="5806" b="7093"/>
                    <a:stretch/>
                  </pic:blipFill>
                  <pic:spPr bwMode="auto">
                    <a:xfrm>
                      <a:off x="0" y="0"/>
                      <a:ext cx="5366600" cy="391171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71CF0" w:rsidRDefault="00C71CF0" w:rsidP="00C71CF0">
      <w:pPr>
        <w:keepNext/>
        <w:tabs>
          <w:tab w:val="left" w:pos="4508"/>
        </w:tabs>
        <w:spacing w:line="360" w:lineRule="auto"/>
        <w:ind w:left="-567" w:right="395" w:firstLine="567"/>
        <w:contextualSpacing/>
        <w:jc w:val="center"/>
        <w:outlineLvl w:val="1"/>
        <w:rPr>
          <w:color w:val="000000"/>
          <w:sz w:val="28"/>
          <w:szCs w:val="28"/>
        </w:rPr>
      </w:pPr>
      <w:r>
        <w:rPr>
          <w:color w:val="000000"/>
          <w:sz w:val="28"/>
          <w:szCs w:val="28"/>
        </w:rPr>
        <w:t>Рисунок 1.3 – Схема среднесуточных поездопотоков на станции Грязи-Воронежские</w:t>
      </w:r>
    </w:p>
    <w:p w:rsidR="00C71CF0" w:rsidRDefault="00C71CF0" w:rsidP="00C71CF0">
      <w:pPr>
        <w:keepNext/>
        <w:tabs>
          <w:tab w:val="left" w:pos="4508"/>
        </w:tabs>
        <w:spacing w:line="360" w:lineRule="auto"/>
        <w:ind w:left="-567" w:right="395" w:firstLine="567"/>
        <w:contextualSpacing/>
        <w:jc w:val="both"/>
        <w:outlineLvl w:val="1"/>
        <w:rPr>
          <w:color w:val="000000"/>
          <w:sz w:val="28"/>
          <w:szCs w:val="28"/>
        </w:rPr>
      </w:pPr>
    </w:p>
    <w:p w:rsidR="00C71CF0" w:rsidRDefault="00C71CF0" w:rsidP="00C71CF0">
      <w:pPr>
        <w:spacing w:line="360" w:lineRule="auto"/>
        <w:ind w:left="-567" w:right="395" w:firstLine="567"/>
        <w:contextualSpacing/>
        <w:jc w:val="center"/>
        <w:rPr>
          <w:sz w:val="28"/>
          <w:szCs w:val="28"/>
        </w:rPr>
      </w:pPr>
      <w:r>
        <w:rPr>
          <w:noProof/>
          <w:sz w:val="28"/>
          <w:szCs w:val="28"/>
        </w:rPr>
        <w:drawing>
          <wp:inline distT="0" distB="0" distL="0" distR="0">
            <wp:extent cx="5448300" cy="3756660"/>
            <wp:effectExtent l="0" t="0" r="0" b="0"/>
            <wp:docPr id="10"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84481" cy="3781607"/>
                    </a:xfrm>
                    <a:prstGeom prst="rect">
                      <a:avLst/>
                    </a:prstGeom>
                    <a:noFill/>
                  </pic:spPr>
                </pic:pic>
              </a:graphicData>
            </a:graphic>
          </wp:inline>
        </w:drawing>
      </w:r>
    </w:p>
    <w:p w:rsidR="00C71CF0" w:rsidRDefault="00C71CF0" w:rsidP="00C71CF0">
      <w:pPr>
        <w:tabs>
          <w:tab w:val="left" w:pos="3187"/>
        </w:tabs>
        <w:spacing w:line="360" w:lineRule="auto"/>
        <w:ind w:left="-567" w:right="395" w:firstLine="567"/>
        <w:contextualSpacing/>
        <w:jc w:val="center"/>
        <w:rPr>
          <w:sz w:val="28"/>
          <w:szCs w:val="28"/>
        </w:rPr>
      </w:pPr>
      <w:r>
        <w:rPr>
          <w:sz w:val="28"/>
          <w:szCs w:val="28"/>
        </w:rPr>
        <w:t>Рисунок 1.4 – Диаграмма поездопотоков</w:t>
      </w:r>
    </w:p>
    <w:p w:rsidR="007F3DCE" w:rsidRPr="007F3DCE" w:rsidRDefault="007F3DCE" w:rsidP="007F3DCE">
      <w:pPr>
        <w:spacing w:line="360" w:lineRule="auto"/>
        <w:ind w:left="-567" w:right="395" w:firstLine="567"/>
        <w:jc w:val="both"/>
        <w:rPr>
          <w:sz w:val="28"/>
          <w:szCs w:val="28"/>
        </w:rPr>
      </w:pPr>
      <w:r w:rsidRPr="007F3DCE">
        <w:rPr>
          <w:sz w:val="28"/>
          <w:szCs w:val="28"/>
        </w:rPr>
        <w:lastRenderedPageBreak/>
        <w:t>График движения поездов характеризуется количественными и качественными показателями.</w:t>
      </w:r>
    </w:p>
    <w:p w:rsidR="007F3DCE" w:rsidRDefault="007F3DCE" w:rsidP="007F3DCE">
      <w:pPr>
        <w:spacing w:line="360" w:lineRule="auto"/>
        <w:ind w:left="-567" w:right="395" w:firstLine="567"/>
        <w:jc w:val="both"/>
        <w:rPr>
          <w:sz w:val="28"/>
          <w:szCs w:val="28"/>
        </w:rPr>
      </w:pPr>
      <w:r w:rsidRPr="007F3DCE">
        <w:rPr>
          <w:sz w:val="28"/>
          <w:szCs w:val="28"/>
        </w:rPr>
        <w:t>Количественные показатели:</w:t>
      </w:r>
    </w:p>
    <w:p w:rsidR="007F3DCE" w:rsidRDefault="007F3DCE" w:rsidP="007F3DCE">
      <w:pPr>
        <w:spacing w:line="360" w:lineRule="auto"/>
        <w:ind w:left="-567" w:right="395" w:firstLine="567"/>
        <w:jc w:val="both"/>
        <w:rPr>
          <w:sz w:val="28"/>
          <w:szCs w:val="28"/>
        </w:rPr>
      </w:pPr>
      <w:r w:rsidRPr="007F3DCE">
        <w:rPr>
          <w:sz w:val="28"/>
          <w:szCs w:val="28"/>
        </w:rPr>
        <w:t>размеры движения пассажирских и грузовых поездов, а также число проложенных «ниток» с учетом необходимого разрыва;</w:t>
      </w:r>
    </w:p>
    <w:p w:rsidR="007F3DCE" w:rsidRDefault="007F3DCE" w:rsidP="007F3DCE">
      <w:pPr>
        <w:spacing w:line="360" w:lineRule="auto"/>
        <w:ind w:left="-567" w:right="395" w:firstLine="567"/>
        <w:jc w:val="both"/>
        <w:rPr>
          <w:sz w:val="28"/>
          <w:szCs w:val="28"/>
        </w:rPr>
      </w:pPr>
      <w:r w:rsidRPr="007F3DCE">
        <w:rPr>
          <w:sz w:val="28"/>
          <w:szCs w:val="28"/>
        </w:rPr>
        <w:t>размеры погрузки и выгрузки, которые могут быть освоены при данном участке;</w:t>
      </w:r>
    </w:p>
    <w:p w:rsidR="007F3DCE" w:rsidRDefault="007F3DCE" w:rsidP="007F3DCE">
      <w:pPr>
        <w:spacing w:line="360" w:lineRule="auto"/>
        <w:ind w:left="-567" w:right="395" w:firstLine="567"/>
        <w:jc w:val="both"/>
        <w:rPr>
          <w:sz w:val="28"/>
          <w:szCs w:val="28"/>
        </w:rPr>
      </w:pPr>
      <w:r w:rsidRPr="007F3DCE">
        <w:rPr>
          <w:sz w:val="28"/>
          <w:szCs w:val="28"/>
        </w:rPr>
        <w:t>передача поездов и вагонов по стыкам с подразделением на груженые и порожние;</w:t>
      </w:r>
    </w:p>
    <w:p w:rsidR="007F3DCE" w:rsidRDefault="007F3DCE" w:rsidP="007F3DCE">
      <w:pPr>
        <w:spacing w:line="360" w:lineRule="auto"/>
        <w:ind w:left="-567" w:right="395" w:firstLine="567"/>
        <w:jc w:val="both"/>
        <w:rPr>
          <w:sz w:val="28"/>
          <w:szCs w:val="28"/>
        </w:rPr>
      </w:pPr>
      <w:r w:rsidRPr="007F3DCE">
        <w:rPr>
          <w:sz w:val="28"/>
          <w:szCs w:val="28"/>
        </w:rPr>
        <w:t>вагонообороты технических станций;</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пробеги поездов, вагонов и грузов (поездо-км, вагоно-км, т-км);</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пробеги локомотива (локомотиво-км) отдельно для пассажирского и грузового движения.</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Качественные показатели:</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основные:</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техническая скорость (км/ч) – средняя скорость движения поездов по участку с учетом чистого времени хода и времени на разгоны и замедления;</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участковая скорость (км/ч) – средняя скорость движения поездов по участку с учетом чистого времени хода, времени на разгоны и замедления, а также времени стоянок поездов на промежуточных станциях;</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 xml:space="preserve"> коэффициент скорости – отношение участковой скорости к технической;</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 xml:space="preserve"> маршрутная скорость на направлении (км/сут.) – средняя скорость движения поездов по направлению с учетом чистого времени хода, времени на разгоны и замедления, времени стоянок поездов на промежуточных и всех технических станциях;</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среднесуточный пробег локомотивов (км/сут.) – среднее расстояние, которые прошел локомотив за сутки;</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средняя масса поезда (т);</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lastRenderedPageBreak/>
        <w:t>средняя длина поезда (ваг.)</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дополнительные:</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средняя стоянка транзитных поездов на технических станциях (ч);</w:t>
      </w:r>
    </w:p>
    <w:p w:rsidR="007F3DCE" w:rsidRDefault="007F3DCE" w:rsidP="007F3DCE">
      <w:pPr>
        <w:tabs>
          <w:tab w:val="right" w:pos="8789"/>
        </w:tabs>
        <w:spacing w:line="360" w:lineRule="auto"/>
        <w:ind w:left="-567" w:right="395" w:firstLine="567"/>
        <w:jc w:val="both"/>
        <w:rPr>
          <w:sz w:val="28"/>
          <w:szCs w:val="28"/>
        </w:rPr>
      </w:pPr>
      <w:r w:rsidRPr="007F3DCE">
        <w:rPr>
          <w:sz w:val="28"/>
          <w:szCs w:val="28"/>
        </w:rPr>
        <w:t>средний простой локомотивов в пунктах оборота (ч);</w:t>
      </w:r>
    </w:p>
    <w:p w:rsidR="007F3DCE" w:rsidRPr="007F3DCE" w:rsidRDefault="007F3DCE" w:rsidP="007F3DCE">
      <w:pPr>
        <w:tabs>
          <w:tab w:val="right" w:pos="8789"/>
        </w:tabs>
        <w:spacing w:line="360" w:lineRule="auto"/>
        <w:ind w:left="-567" w:right="395" w:firstLine="567"/>
        <w:jc w:val="both"/>
        <w:rPr>
          <w:sz w:val="28"/>
          <w:szCs w:val="28"/>
        </w:rPr>
      </w:pPr>
      <w:r w:rsidRPr="007F3DCE">
        <w:rPr>
          <w:sz w:val="28"/>
          <w:szCs w:val="28"/>
        </w:rPr>
        <w:t>эксплуатационный и полный оборот локомотивов (ч).</w:t>
      </w:r>
    </w:p>
    <w:p w:rsidR="007F3DCE" w:rsidRPr="007F3DCE" w:rsidRDefault="007F3DCE" w:rsidP="007F3DCE">
      <w:pPr>
        <w:spacing w:line="360" w:lineRule="auto"/>
        <w:ind w:left="-567" w:right="395" w:firstLine="567"/>
        <w:jc w:val="both"/>
        <w:rPr>
          <w:sz w:val="28"/>
          <w:szCs w:val="28"/>
        </w:rPr>
      </w:pPr>
      <w:r w:rsidRPr="007F3DCE">
        <w:rPr>
          <w:sz w:val="28"/>
          <w:szCs w:val="28"/>
        </w:rPr>
        <w:t>Эксплуатационный оборот – это время, исчисляемое от момента выхода локомотива на контрольный пост основного депо под поезд до момента возвращения локомотива после поездки на тот же контрольный пост. За локомотив, находящийся в эксплуатационном обороте, служба перевозок платит локомотивному депо по предъявленным счетам.</w:t>
      </w:r>
    </w:p>
    <w:p w:rsidR="007F3DCE" w:rsidRPr="007F3DCE" w:rsidRDefault="007F3DCE" w:rsidP="007F3DCE">
      <w:pPr>
        <w:spacing w:line="360" w:lineRule="auto"/>
        <w:ind w:left="-567" w:right="395" w:firstLine="567"/>
        <w:jc w:val="both"/>
        <w:rPr>
          <w:sz w:val="28"/>
          <w:szCs w:val="28"/>
        </w:rPr>
      </w:pPr>
      <w:r w:rsidRPr="007F3DCE">
        <w:rPr>
          <w:sz w:val="28"/>
          <w:szCs w:val="28"/>
        </w:rPr>
        <w:t>Полный оборот – это время от момента выхода локомотива на контрольный пост основного депо под поезд до момента следующего его выхода на тот же контрольный пост под следующий поезд. Кроме эксплуатационного оборота, он учитывает и время нахождения локомотива в основном депо</w:t>
      </w:r>
      <w:r w:rsidR="000B0A84">
        <w:rPr>
          <w:sz w:val="28"/>
          <w:szCs w:val="28"/>
        </w:rPr>
        <w:t xml:space="preserve"> </w:t>
      </w:r>
      <w:r w:rsidR="000B0A84" w:rsidRPr="000B0A84">
        <w:rPr>
          <w:sz w:val="28"/>
          <w:szCs w:val="28"/>
        </w:rPr>
        <w:t>[3]</w:t>
      </w:r>
      <w:r w:rsidRPr="007F3DCE">
        <w:rPr>
          <w:sz w:val="28"/>
          <w:szCs w:val="28"/>
        </w:rPr>
        <w:t>.</w:t>
      </w:r>
    </w:p>
    <w:p w:rsidR="007F3DCE" w:rsidRPr="007F3DCE" w:rsidRDefault="007F3DCE" w:rsidP="007F3DCE">
      <w:pPr>
        <w:spacing w:line="360" w:lineRule="auto"/>
        <w:ind w:left="-567" w:right="395" w:firstLine="567"/>
        <w:jc w:val="both"/>
        <w:rPr>
          <w:b/>
          <w:sz w:val="28"/>
          <w:szCs w:val="28"/>
        </w:rPr>
      </w:pPr>
    </w:p>
    <w:p w:rsidR="007F3DCE" w:rsidRPr="00547BA7" w:rsidRDefault="001F5494" w:rsidP="001F5494">
      <w:pPr>
        <w:spacing w:line="360" w:lineRule="auto"/>
        <w:ind w:left="-567" w:right="253" w:firstLine="567"/>
        <w:contextualSpacing/>
        <w:jc w:val="both"/>
        <w:rPr>
          <w:b/>
          <w:sz w:val="28"/>
          <w:szCs w:val="28"/>
        </w:rPr>
      </w:pPr>
      <w:r w:rsidRPr="007F3DCE">
        <w:rPr>
          <w:b/>
          <w:sz w:val="28"/>
          <w:szCs w:val="28"/>
        </w:rPr>
        <w:t>1.3Схема путевого развития станции</w:t>
      </w:r>
    </w:p>
    <w:p w:rsidR="00845B78" w:rsidRPr="00547BA7" w:rsidRDefault="00845B78" w:rsidP="001F5494">
      <w:pPr>
        <w:spacing w:line="360" w:lineRule="auto"/>
        <w:ind w:left="-567" w:right="253" w:firstLine="567"/>
        <w:contextualSpacing/>
        <w:jc w:val="both"/>
        <w:rPr>
          <w:b/>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Число путей станции зависит от продолжительности стоянки поезда на данной станции; графика движения поездов; интервала прибытия поездов на станцию; взаимного расположения путей и платформ; продолжительности занятия поездом отдельных элементов станции и приготовления маршрутов следования поездов. Путевое развитие перронного парка станции должно обеспечивать беспрепятственный прием поездов при наилучших условиях обслуживания .</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Время занятия пути определяется по формуле:</w:t>
      </w: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t xml:space="preserve">                           </w:t>
      </w:r>
      <w:r w:rsidRPr="0036653A">
        <w:rPr>
          <w:sz w:val="28"/>
          <w:szCs w:val="28"/>
        </w:rPr>
        <w:t xml:space="preserve">Тзп = </w:t>
      </w:r>
      <w:r w:rsidRPr="0036653A">
        <w:rPr>
          <w:sz w:val="28"/>
          <w:szCs w:val="28"/>
          <w:lang w:val="en-US"/>
        </w:rPr>
        <w:t>t</w:t>
      </w:r>
      <w:r w:rsidRPr="0036653A">
        <w:rPr>
          <w:sz w:val="28"/>
          <w:szCs w:val="28"/>
        </w:rPr>
        <w:t xml:space="preserve">пр(под) + </w:t>
      </w:r>
      <w:r w:rsidRPr="0036653A">
        <w:rPr>
          <w:sz w:val="28"/>
          <w:szCs w:val="28"/>
          <w:lang w:val="en-US"/>
        </w:rPr>
        <w:t>t</w:t>
      </w:r>
      <w:r w:rsidRPr="0036653A">
        <w:rPr>
          <w:sz w:val="28"/>
          <w:szCs w:val="28"/>
        </w:rPr>
        <w:t xml:space="preserve">ст + </w:t>
      </w:r>
      <w:r w:rsidRPr="0036653A">
        <w:rPr>
          <w:sz w:val="28"/>
          <w:szCs w:val="28"/>
          <w:lang w:val="en-US"/>
        </w:rPr>
        <w:t>t</w:t>
      </w:r>
      <w:r w:rsidRPr="0036653A">
        <w:rPr>
          <w:sz w:val="28"/>
          <w:szCs w:val="28"/>
        </w:rPr>
        <w:t>уб(от)[6]</w:t>
      </w:r>
      <w:r>
        <w:rPr>
          <w:sz w:val="28"/>
          <w:szCs w:val="28"/>
        </w:rPr>
        <w:t xml:space="preserve">                              </w:t>
      </w:r>
      <w:r w:rsidRPr="0036653A">
        <w:rPr>
          <w:sz w:val="28"/>
          <w:szCs w:val="28"/>
        </w:rPr>
        <w:t>(1</w:t>
      </w:r>
      <w:r>
        <w:rPr>
          <w:sz w:val="28"/>
          <w:szCs w:val="28"/>
        </w:rPr>
        <w:t>.1</w:t>
      </w:r>
      <w:r w:rsidRPr="0036653A">
        <w:rPr>
          <w:sz w:val="28"/>
          <w:szCs w:val="28"/>
        </w:rPr>
        <w:t>)</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lastRenderedPageBreak/>
        <w:t xml:space="preserve">где </w:t>
      </w:r>
      <w:r w:rsidRPr="0036653A">
        <w:rPr>
          <w:sz w:val="28"/>
          <w:szCs w:val="28"/>
          <w:lang w:val="en-US"/>
        </w:rPr>
        <w:t>t</w:t>
      </w:r>
      <w:r w:rsidRPr="0036653A">
        <w:rPr>
          <w:sz w:val="28"/>
          <w:szCs w:val="28"/>
        </w:rPr>
        <w:t>пр(под) - время занятия пути при приеме поезда (</w:t>
      </w:r>
      <w:r w:rsidRPr="0036653A">
        <w:rPr>
          <w:sz w:val="28"/>
          <w:szCs w:val="28"/>
          <w:lang w:val="en-US"/>
        </w:rPr>
        <w:t>t</w:t>
      </w:r>
      <w:r w:rsidRPr="0036653A">
        <w:rPr>
          <w:sz w:val="28"/>
          <w:szCs w:val="28"/>
        </w:rPr>
        <w:t xml:space="preserve">пр(под)д,м =3мин, </w:t>
      </w:r>
      <w:r w:rsidRPr="0036653A">
        <w:rPr>
          <w:sz w:val="28"/>
          <w:szCs w:val="28"/>
          <w:lang w:val="en-US"/>
        </w:rPr>
        <w:t>t</w:t>
      </w:r>
      <w:r w:rsidRPr="0036653A">
        <w:rPr>
          <w:sz w:val="28"/>
          <w:szCs w:val="28"/>
        </w:rPr>
        <w:t xml:space="preserve">пр(под)тр = 3мин, </w:t>
      </w:r>
      <w:r w:rsidRPr="0036653A">
        <w:rPr>
          <w:sz w:val="28"/>
          <w:szCs w:val="28"/>
          <w:lang w:val="en-US"/>
        </w:rPr>
        <w:t>t</w:t>
      </w:r>
      <w:r w:rsidRPr="0036653A">
        <w:rPr>
          <w:sz w:val="28"/>
          <w:szCs w:val="28"/>
        </w:rPr>
        <w:t>пр(под)пр = 2 мин) при подаче состава под посадку с технической станции;</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lang w:val="en-US"/>
        </w:rPr>
        <w:t>t</w:t>
      </w:r>
      <w:r w:rsidRPr="0036653A">
        <w:rPr>
          <w:sz w:val="28"/>
          <w:szCs w:val="28"/>
        </w:rPr>
        <w:t>ст - время технологической стоянки поездов (</w:t>
      </w:r>
      <w:r w:rsidRPr="0036653A">
        <w:rPr>
          <w:sz w:val="28"/>
          <w:szCs w:val="28"/>
          <w:lang w:val="en-US"/>
        </w:rPr>
        <w:t>t</w:t>
      </w:r>
      <w:r w:rsidRPr="0036653A">
        <w:rPr>
          <w:sz w:val="28"/>
          <w:szCs w:val="28"/>
        </w:rPr>
        <w:t>сттр =15 мин,</w:t>
      </w:r>
      <w:r w:rsidRPr="0036653A">
        <w:rPr>
          <w:sz w:val="28"/>
          <w:szCs w:val="28"/>
          <w:lang w:val="en-US"/>
        </w:rPr>
        <w:t>t</w:t>
      </w:r>
      <w:r w:rsidRPr="0036653A">
        <w:rPr>
          <w:sz w:val="28"/>
          <w:szCs w:val="28"/>
        </w:rPr>
        <w:t xml:space="preserve">стд =30 мин, </w:t>
      </w:r>
      <w:r w:rsidRPr="0036653A">
        <w:rPr>
          <w:sz w:val="28"/>
          <w:szCs w:val="28"/>
          <w:lang w:val="en-US"/>
        </w:rPr>
        <w:t>t</w:t>
      </w:r>
      <w:r w:rsidRPr="0036653A">
        <w:rPr>
          <w:sz w:val="28"/>
          <w:szCs w:val="28"/>
        </w:rPr>
        <w:t>ст м =20 мин,</w:t>
      </w:r>
      <w:r w:rsidRPr="0036653A">
        <w:rPr>
          <w:sz w:val="28"/>
          <w:szCs w:val="28"/>
          <w:lang w:val="en-US"/>
        </w:rPr>
        <w:t>t</w:t>
      </w:r>
      <w:r w:rsidRPr="0036653A">
        <w:rPr>
          <w:sz w:val="28"/>
          <w:szCs w:val="28"/>
        </w:rPr>
        <w:t>стпр =10 мин);</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lang w:val="en-US"/>
        </w:rPr>
        <w:t>t</w:t>
      </w:r>
      <w:r w:rsidRPr="0036653A">
        <w:rPr>
          <w:sz w:val="28"/>
          <w:szCs w:val="28"/>
        </w:rPr>
        <w:t>уб(от)- время занятия пути по уборке состава на техническую станцию или при отправлении поезда (</w:t>
      </w:r>
      <w:r w:rsidRPr="0036653A">
        <w:rPr>
          <w:sz w:val="28"/>
          <w:szCs w:val="28"/>
          <w:lang w:val="en-US"/>
        </w:rPr>
        <w:t>t</w:t>
      </w:r>
      <w:r w:rsidRPr="0036653A">
        <w:rPr>
          <w:sz w:val="28"/>
          <w:szCs w:val="28"/>
        </w:rPr>
        <w:t xml:space="preserve">убд,м=З мин, </w:t>
      </w:r>
      <w:r w:rsidRPr="0036653A">
        <w:rPr>
          <w:sz w:val="28"/>
          <w:szCs w:val="28"/>
          <w:lang w:val="en-US"/>
        </w:rPr>
        <w:t>t</w:t>
      </w:r>
      <w:r w:rsidRPr="0036653A">
        <w:rPr>
          <w:sz w:val="28"/>
          <w:szCs w:val="28"/>
        </w:rPr>
        <w:t xml:space="preserve">убтр =3 мин, </w:t>
      </w:r>
      <w:r w:rsidRPr="0036653A">
        <w:rPr>
          <w:sz w:val="28"/>
          <w:szCs w:val="28"/>
          <w:lang w:val="en-US"/>
        </w:rPr>
        <w:t>t</w:t>
      </w:r>
      <w:r w:rsidRPr="0036653A">
        <w:rPr>
          <w:sz w:val="28"/>
          <w:szCs w:val="28"/>
        </w:rPr>
        <w:t>убпр = 2 мин)</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Занятие пути дальними и местными поездами:</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Тзп = 3+30+3=36 мин</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Занятие пути транзитными поездами:</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Тзп = 3+15+3=21 мин</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Занятие пути пригородными поездами:</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Тзп = 2+10+2=14 мин</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Число путей для пригородного движения:</w:t>
      </w: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t xml:space="preserve">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668655" cy="382270"/>
            <wp:effectExtent l="19050" t="0" r="0" b="0"/>
            <wp:docPr id="117"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68655" cy="38227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drawing>
          <wp:inline distT="0" distB="0" distL="0" distR="0">
            <wp:extent cx="668655" cy="382270"/>
            <wp:effectExtent l="19050" t="0" r="0" b="0"/>
            <wp:docPr id="118" name="Рисунок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3">
                      <a:clrChange>
                        <a:clrFrom>
                          <a:srgbClr val="FFFFFF"/>
                        </a:clrFrom>
                        <a:clrTo>
                          <a:srgbClr val="FFFFFF">
                            <a:alpha val="0"/>
                          </a:srgbClr>
                        </a:clrTo>
                      </a:clrChange>
                    </a:blip>
                    <a:srcRect/>
                    <a:stretch>
                      <a:fillRect/>
                    </a:stretch>
                  </pic:blipFill>
                  <pic:spPr bwMode="auto">
                    <a:xfrm>
                      <a:off x="0" y="0"/>
                      <a:ext cx="668655" cy="382270"/>
                    </a:xfrm>
                    <a:prstGeom prst="rect">
                      <a:avLst/>
                    </a:prstGeom>
                    <a:noFill/>
                    <a:ln w="9525">
                      <a:noFill/>
                      <a:miter lim="800000"/>
                      <a:headEnd/>
                      <a:tailEnd/>
                    </a:ln>
                  </pic:spPr>
                </pic:pic>
              </a:graphicData>
            </a:graphic>
          </wp:inline>
        </w:drawing>
      </w:r>
      <w:r w:rsidR="007C2EB8" w:rsidRPr="0036653A">
        <w:rPr>
          <w:sz w:val="28"/>
          <w:szCs w:val="28"/>
        </w:rPr>
        <w:fldChar w:fldCharType="end"/>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2)</w:t>
      </w: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t xml:space="preserve">  </w:t>
      </w:r>
    </w:p>
    <w:p w:rsidR="00845B78"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273050" cy="273050"/>
            <wp:effectExtent l="19050" t="0" r="0" b="0"/>
            <wp:docPr id="119" name="Рисунок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4">
                      <a:clrChange>
                        <a:clrFrom>
                          <a:srgbClr val="FFFFFF"/>
                        </a:clrFrom>
                        <a:clrTo>
                          <a:srgbClr val="FFFFFF">
                            <a:alpha val="0"/>
                          </a:srgbClr>
                        </a:clrTo>
                      </a:clrChange>
                    </a:blip>
                    <a:srcRect/>
                    <a:stretch>
                      <a:fillRect/>
                    </a:stretch>
                  </pic:blipFill>
                  <pic:spPr bwMode="auto">
                    <a:xfrm>
                      <a:off x="0" y="0"/>
                      <a:ext cx="273050" cy="27305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t>Тзп</w:t>
      </w:r>
      <w:r w:rsidR="007C2EB8" w:rsidRPr="0036653A">
        <w:rPr>
          <w:sz w:val="28"/>
          <w:szCs w:val="28"/>
        </w:rPr>
        <w:fldChar w:fldCharType="end"/>
      </w:r>
      <w:r w:rsidRPr="0036653A">
        <w:rPr>
          <w:sz w:val="28"/>
          <w:szCs w:val="28"/>
        </w:rPr>
        <w:t xml:space="preserve"> — время занятия пути операциями по обработке поезда(прием, стоянка, отправление) мин;</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955040" cy="307340"/>
            <wp:effectExtent l="0" t="0" r="0" b="0"/>
            <wp:docPr id="121"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5">
                      <a:clrChange>
                        <a:clrFrom>
                          <a:srgbClr val="FFFFFF"/>
                        </a:clrFrom>
                        <a:clrTo>
                          <a:srgbClr val="FFFFFF">
                            <a:alpha val="0"/>
                          </a:srgbClr>
                        </a:clrTo>
                      </a:clrChange>
                    </a:blip>
                    <a:srcRect/>
                    <a:stretch>
                      <a:fillRect/>
                    </a:stretch>
                  </pic:blipFill>
                  <pic:spPr bwMode="auto">
                    <a:xfrm>
                      <a:off x="0" y="0"/>
                      <a:ext cx="955040" cy="30734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l</w:t>
      </w:r>
      <w:r w:rsidR="00845B78">
        <w:rPr>
          <w:noProof/>
          <w:sz w:val="28"/>
          <w:szCs w:val="28"/>
        </w:rPr>
        <w:t>пр</w:t>
      </w:r>
      <w:r w:rsidRPr="0036653A">
        <w:rPr>
          <w:sz w:val="28"/>
          <w:szCs w:val="28"/>
        </w:rPr>
        <w:fldChar w:fldCharType="end"/>
      </w:r>
      <w:r w:rsidR="00845B78" w:rsidRPr="0036653A">
        <w:rPr>
          <w:sz w:val="28"/>
          <w:szCs w:val="28"/>
        </w:rPr>
        <w:t>— минимальный интервал прибытия  поездов, мин.</w:t>
      </w:r>
    </w:p>
    <w:p w:rsidR="00845B78" w:rsidRPr="0036653A" w:rsidRDefault="00845B78" w:rsidP="00845B78">
      <w:pPr>
        <w:shd w:val="clear" w:color="000000" w:fill="auto"/>
        <w:suppressAutoHyphens/>
        <w:spacing w:line="360" w:lineRule="auto"/>
        <w:ind w:left="-567" w:right="395" w:firstLine="567"/>
        <w:jc w:val="center"/>
        <w:rPr>
          <w:sz w:val="28"/>
          <w:szCs w:val="28"/>
        </w:rPr>
      </w:pPr>
      <w:r>
        <w:rPr>
          <w:noProof/>
          <w:sz w:val="28"/>
          <w:szCs w:val="28"/>
        </w:rPr>
        <w:drawing>
          <wp:inline distT="0" distB="0" distL="0" distR="0">
            <wp:extent cx="1903730" cy="429895"/>
            <wp:effectExtent l="19050" t="0" r="1270"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16">
                      <a:clrChange>
                        <a:clrFrom>
                          <a:srgbClr val="FFFFFF"/>
                        </a:clrFrom>
                        <a:clrTo>
                          <a:srgbClr val="FFFFFF">
                            <a:alpha val="0"/>
                          </a:srgbClr>
                        </a:clrTo>
                      </a:clrChange>
                    </a:blip>
                    <a:srcRect/>
                    <a:stretch>
                      <a:fillRect/>
                    </a:stretch>
                  </pic:blipFill>
                  <pic:spPr bwMode="auto">
                    <a:xfrm>
                      <a:off x="0" y="0"/>
                      <a:ext cx="1903730" cy="429895"/>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Число приемо-отправочных перронных путей определяется по формуле:</w:t>
      </w: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t xml:space="preserve">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2579370" cy="273050"/>
            <wp:effectExtent l="1905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579370" cy="27305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drawing>
          <wp:inline distT="0" distB="0" distL="0" distR="0">
            <wp:extent cx="2579370" cy="273050"/>
            <wp:effectExtent l="1905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17">
                      <a:clrChange>
                        <a:clrFrom>
                          <a:srgbClr val="FFFFFF"/>
                        </a:clrFrom>
                        <a:clrTo>
                          <a:srgbClr val="FFFFFF">
                            <a:alpha val="0"/>
                          </a:srgbClr>
                        </a:clrTo>
                      </a:clrChange>
                    </a:blip>
                    <a:srcRect/>
                    <a:stretch>
                      <a:fillRect/>
                    </a:stretch>
                  </pic:blipFill>
                  <pic:spPr bwMode="auto">
                    <a:xfrm>
                      <a:off x="0" y="0"/>
                      <a:ext cx="2579370" cy="273050"/>
                    </a:xfrm>
                    <a:prstGeom prst="rect">
                      <a:avLst/>
                    </a:prstGeom>
                    <a:noFill/>
                    <a:ln w="9525">
                      <a:noFill/>
                      <a:miter lim="800000"/>
                      <a:headEnd/>
                      <a:tailEnd/>
                    </a:ln>
                  </pic:spPr>
                </pic:pic>
              </a:graphicData>
            </a:graphic>
          </wp:inline>
        </w:drawing>
      </w:r>
      <w:r w:rsidR="007C2EB8" w:rsidRPr="0036653A">
        <w:rPr>
          <w:sz w:val="28"/>
          <w:szCs w:val="28"/>
        </w:rPr>
        <w:fldChar w:fldCharType="end"/>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3)</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286385" cy="238760"/>
            <wp:effectExtent l="19050" t="0" r="0" b="0"/>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18">
                      <a:clrChange>
                        <a:clrFrom>
                          <a:srgbClr val="FFFFFF"/>
                        </a:clrFrom>
                        <a:clrTo>
                          <a:srgbClr val="FFFFFF">
                            <a:alpha val="0"/>
                          </a:srgbClr>
                        </a:clrTo>
                      </a:clrChange>
                    </a:blip>
                    <a:srcRect/>
                    <a:stretch>
                      <a:fillRect/>
                    </a:stretch>
                  </pic:blipFill>
                  <pic:spPr bwMode="auto">
                    <a:xfrm>
                      <a:off x="0" y="0"/>
                      <a:ext cx="286385"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lang w:val="en-US"/>
        </w:rPr>
        <w:t>m</w:t>
      </w:r>
      <w:r w:rsidR="007C2EB8" w:rsidRPr="0036653A">
        <w:rPr>
          <w:sz w:val="28"/>
          <w:szCs w:val="28"/>
        </w:rPr>
        <w:fldChar w:fldCharType="end"/>
      </w:r>
      <w:r>
        <w:rPr>
          <w:sz w:val="28"/>
          <w:szCs w:val="28"/>
          <w:vertAlign w:val="superscript"/>
          <w:lang w:val="en-US"/>
        </w:rPr>
        <w:t>I</w:t>
      </w:r>
      <w:r w:rsidRPr="0036653A">
        <w:rPr>
          <w:sz w:val="28"/>
          <w:szCs w:val="28"/>
        </w:rPr>
        <w:t>- число путей для поездов нечетного направления дальнего и местного следования;</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38760" cy="245745"/>
            <wp:effectExtent l="19050" t="0" r="8890" b="0"/>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19">
                      <a:clrChange>
                        <a:clrFrom>
                          <a:srgbClr val="FFFFFF"/>
                        </a:clrFrom>
                        <a:clrTo>
                          <a:srgbClr val="FFFFFF">
                            <a:alpha val="0"/>
                          </a:srgbClr>
                        </a:clrTo>
                      </a:clrChange>
                    </a:blip>
                    <a:srcRect/>
                    <a:stretch>
                      <a:fillRect/>
                    </a:stretch>
                  </pic:blipFill>
                  <pic:spPr bwMode="auto">
                    <a:xfrm>
                      <a:off x="0" y="0"/>
                      <a:ext cx="238760" cy="245745"/>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m</w:t>
      </w:r>
      <w:r w:rsidR="00845B78">
        <w:rPr>
          <w:noProof/>
          <w:sz w:val="28"/>
          <w:szCs w:val="28"/>
          <w:vertAlign w:val="superscript"/>
          <w:lang w:val="en-US"/>
        </w:rPr>
        <w:t>II</w:t>
      </w:r>
      <w:r w:rsidRPr="0036653A">
        <w:rPr>
          <w:sz w:val="28"/>
          <w:szCs w:val="28"/>
        </w:rPr>
        <w:fldChar w:fldCharType="end"/>
      </w:r>
      <w:r w:rsidR="00845B78" w:rsidRPr="0036653A">
        <w:rPr>
          <w:sz w:val="28"/>
          <w:szCs w:val="28"/>
        </w:rPr>
        <w:t>- число путей для четного направления;</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457200" cy="266065"/>
            <wp:effectExtent l="19050" t="0" r="0"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20">
                      <a:clrChange>
                        <a:clrFrom>
                          <a:srgbClr val="FFFFFF"/>
                        </a:clrFrom>
                        <a:clrTo>
                          <a:srgbClr val="FFFFFF">
                            <a:alpha val="0"/>
                          </a:srgbClr>
                        </a:clrTo>
                      </a:clrChange>
                    </a:blip>
                    <a:srcRect/>
                    <a:stretch>
                      <a:fillRect/>
                    </a:stretch>
                  </pic:blipFill>
                  <pic:spPr bwMode="auto">
                    <a:xfrm>
                      <a:off x="0" y="0"/>
                      <a:ext cx="457200" cy="266065"/>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m</w:t>
      </w:r>
      <w:r w:rsidR="00845B78">
        <w:rPr>
          <w:noProof/>
          <w:sz w:val="28"/>
          <w:szCs w:val="28"/>
        </w:rPr>
        <w:t>приг.</w:t>
      </w:r>
      <w:r w:rsidRPr="0036653A">
        <w:rPr>
          <w:sz w:val="28"/>
          <w:szCs w:val="28"/>
        </w:rPr>
        <w:fldChar w:fldCharType="end"/>
      </w:r>
      <w:r w:rsidR="00845B78" w:rsidRPr="0036653A">
        <w:rPr>
          <w:sz w:val="28"/>
          <w:szCs w:val="28"/>
        </w:rPr>
        <w:t>- число путей для пригородного движения;</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389255" cy="259080"/>
            <wp:effectExtent l="19050" t="0" r="0" b="0"/>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389255" cy="25908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m</w:t>
      </w:r>
      <w:r w:rsidR="00845B78">
        <w:rPr>
          <w:noProof/>
          <w:sz w:val="28"/>
          <w:szCs w:val="28"/>
        </w:rPr>
        <w:t>ход</w:t>
      </w:r>
      <w:r w:rsidRPr="0036653A">
        <w:rPr>
          <w:sz w:val="28"/>
          <w:szCs w:val="28"/>
        </w:rPr>
        <w:fldChar w:fldCharType="end"/>
      </w:r>
      <w:r w:rsidR="00845B78" w:rsidRPr="0036653A">
        <w:rPr>
          <w:sz w:val="28"/>
          <w:szCs w:val="28"/>
        </w:rPr>
        <w:t xml:space="preserve"> -ходовой путь,</w:t>
      </w: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389255" cy="259080"/>
            <wp:effectExtent l="1905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21">
                      <a:clrChange>
                        <a:clrFrom>
                          <a:srgbClr val="FFFFFF"/>
                        </a:clrFrom>
                        <a:clrTo>
                          <a:srgbClr val="FFFFFF">
                            <a:alpha val="0"/>
                          </a:srgbClr>
                        </a:clrTo>
                      </a:clrChange>
                    </a:blip>
                    <a:srcRect/>
                    <a:stretch>
                      <a:fillRect/>
                    </a:stretch>
                  </pic:blipFill>
                  <pic:spPr bwMode="auto">
                    <a:xfrm>
                      <a:off x="0" y="0"/>
                      <a:ext cx="389255" cy="25908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t xml:space="preserve"> </w:t>
      </w:r>
      <w:r w:rsidR="00845B78">
        <w:rPr>
          <w:noProof/>
          <w:sz w:val="28"/>
          <w:szCs w:val="28"/>
          <w:lang w:val="en-US"/>
        </w:rPr>
        <w:t>m</w:t>
      </w:r>
      <w:r w:rsidR="00845B78">
        <w:rPr>
          <w:noProof/>
          <w:sz w:val="28"/>
          <w:szCs w:val="28"/>
        </w:rPr>
        <w:t>ход</w:t>
      </w:r>
      <w:r w:rsidRPr="0036653A">
        <w:rPr>
          <w:sz w:val="28"/>
          <w:szCs w:val="28"/>
        </w:rPr>
        <w:fldChar w:fldCharType="end"/>
      </w:r>
      <w:r w:rsidR="00845B78" w:rsidRPr="0036653A">
        <w:rPr>
          <w:sz w:val="28"/>
          <w:szCs w:val="28"/>
        </w:rPr>
        <w:t xml:space="preserve"> =1.</w:t>
      </w:r>
    </w:p>
    <w:p w:rsidR="00845B78" w:rsidRPr="0036653A" w:rsidRDefault="00845B78" w:rsidP="00845B78">
      <w:pPr>
        <w:shd w:val="clear" w:color="000000" w:fill="auto"/>
        <w:suppressAutoHyphens/>
        <w:spacing w:line="360" w:lineRule="auto"/>
        <w:ind w:left="-567" w:right="395" w:firstLine="567"/>
        <w:jc w:val="center"/>
        <w:rPr>
          <w:sz w:val="28"/>
          <w:szCs w:val="28"/>
        </w:rPr>
      </w:pPr>
      <w:r>
        <w:rPr>
          <w:noProof/>
          <w:sz w:val="28"/>
          <w:szCs w:val="28"/>
        </w:rPr>
        <w:drawing>
          <wp:inline distT="0" distB="0" distL="0" distR="0">
            <wp:extent cx="2593340" cy="238760"/>
            <wp:effectExtent l="1905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2593340" cy="238760"/>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lastRenderedPageBreak/>
        <w:t>Кроме приемо-отправочных путей, необходимо выделить пути для отстоя пригородных составов, Их число определяется по графику оборота составов.</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Необходимое число путей в парках технической станции определяется по интервалу прибытия поездов и времени занятия пути одним поездом.</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Интервал прибытия составов на техническую станцию определяется:</w:t>
      </w:r>
    </w:p>
    <w:p w:rsidR="00845B78" w:rsidRPr="0036653A" w:rsidRDefault="00845B78" w:rsidP="00845B78">
      <w:pPr>
        <w:shd w:val="clear" w:color="000000" w:fill="auto"/>
        <w:suppressAutoHyphens/>
        <w:spacing w:line="360" w:lineRule="auto"/>
        <w:ind w:left="-567" w:right="395" w:firstLine="567"/>
        <w:jc w:val="center"/>
        <w:rPr>
          <w:sz w:val="28"/>
          <w:szCs w:val="28"/>
        </w:rPr>
      </w:pPr>
      <w:r>
        <w:rPr>
          <w:sz w:val="28"/>
          <w:szCs w:val="28"/>
        </w:rPr>
        <w:t xml:space="preserve">                                                      </w:t>
      </w:r>
      <w:r>
        <w:rPr>
          <w:noProof/>
          <w:sz w:val="28"/>
          <w:szCs w:val="28"/>
        </w:rPr>
        <w:drawing>
          <wp:inline distT="0" distB="0" distL="0" distR="0">
            <wp:extent cx="1085215" cy="464185"/>
            <wp:effectExtent l="19050" t="0" r="63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1085215" cy="464185"/>
                    </a:xfrm>
                    <a:prstGeom prst="rect">
                      <a:avLst/>
                    </a:prstGeom>
                    <a:noFill/>
                    <a:ln w="9525">
                      <a:noFill/>
                      <a:miter lim="800000"/>
                      <a:headEnd/>
                      <a:tailEnd/>
                    </a:ln>
                  </pic:spPr>
                </pic:pic>
              </a:graphicData>
            </a:graphic>
          </wp:inline>
        </w:drawing>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4)</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320675" cy="238760"/>
            <wp:effectExtent l="19050" t="0" r="3175"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24">
                      <a:clrChange>
                        <a:clrFrom>
                          <a:srgbClr val="FFFFFF"/>
                        </a:clrFrom>
                        <a:clrTo>
                          <a:srgbClr val="FFFFFF">
                            <a:alpha val="0"/>
                          </a:srgbClr>
                        </a:clrTo>
                      </a:clrChange>
                    </a:blip>
                    <a:srcRect/>
                    <a:stretch>
                      <a:fillRect/>
                    </a:stretch>
                  </pic:blipFill>
                  <pic:spPr bwMode="auto">
                    <a:xfrm>
                      <a:off x="0" y="0"/>
                      <a:ext cx="320675"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lang w:val="en-US"/>
        </w:rPr>
        <w:t>m</w:t>
      </w:r>
      <w:r>
        <w:rPr>
          <w:noProof/>
          <w:sz w:val="28"/>
          <w:szCs w:val="28"/>
        </w:rPr>
        <w:t>тех</w:t>
      </w:r>
      <w:r w:rsidR="007C2EB8" w:rsidRPr="0036653A">
        <w:rPr>
          <w:sz w:val="28"/>
          <w:szCs w:val="28"/>
        </w:rPr>
        <w:fldChar w:fldCharType="end"/>
      </w:r>
      <w:r w:rsidRPr="0036653A">
        <w:rPr>
          <w:sz w:val="28"/>
          <w:szCs w:val="28"/>
        </w:rPr>
        <w:t xml:space="preserve"> - число поездов дальнего и местного следования(включая поезда своего формирования и по обороту), прибывающих на станцию за сутки;</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921385" cy="23876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25">
                      <a:clrChange>
                        <a:clrFrom>
                          <a:srgbClr val="FFFFFF"/>
                        </a:clrFrom>
                        <a:clrTo>
                          <a:srgbClr val="FFFFFF">
                            <a:alpha val="0"/>
                          </a:srgbClr>
                        </a:clrTo>
                      </a:clrChange>
                    </a:blip>
                    <a:srcRect/>
                    <a:stretch>
                      <a:fillRect/>
                    </a:stretch>
                  </pic:blipFill>
                  <pic:spPr bwMode="auto">
                    <a:xfrm>
                      <a:off x="0" y="0"/>
                      <a:ext cx="921385"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t>кн</w:t>
      </w:r>
      <w:r w:rsidRPr="0036653A">
        <w:rPr>
          <w:sz w:val="28"/>
          <w:szCs w:val="28"/>
        </w:rPr>
        <w:fldChar w:fldCharType="end"/>
      </w:r>
      <w:r w:rsidR="00845B78" w:rsidRPr="0036653A">
        <w:rPr>
          <w:sz w:val="28"/>
          <w:szCs w:val="28"/>
        </w:rPr>
        <w:t xml:space="preserve"> —коэффициент неравномерности прибытия поездов; определяется отношением максимального числа поездов дальнего и местцого следования, прибывающих за расчетный период сгущенного прибытия, к среднему их числу за тот же период, </w:t>
      </w: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859790" cy="238760"/>
            <wp:effectExtent l="1905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85979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859790" cy="238760"/>
            <wp:effectExtent l="1905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26">
                      <a:clrChange>
                        <a:clrFrom>
                          <a:srgbClr val="FFFFFF"/>
                        </a:clrFrom>
                        <a:clrTo>
                          <a:srgbClr val="FFFFFF">
                            <a:alpha val="0"/>
                          </a:srgbClr>
                        </a:clrTo>
                      </a:clrChange>
                    </a:blip>
                    <a:srcRect/>
                    <a:stretch>
                      <a:fillRect/>
                    </a:stretch>
                  </pic:blipFill>
                  <pic:spPr bwMode="auto">
                    <a:xfrm>
                      <a:off x="0" y="0"/>
                      <a:ext cx="859790" cy="238760"/>
                    </a:xfrm>
                    <a:prstGeom prst="rect">
                      <a:avLst/>
                    </a:prstGeom>
                    <a:noFill/>
                    <a:ln w="9525">
                      <a:noFill/>
                      <a:miter lim="800000"/>
                      <a:headEnd/>
                      <a:tailEnd/>
                    </a:ln>
                  </pic:spPr>
                </pic:pic>
              </a:graphicData>
            </a:graphic>
          </wp:inline>
        </w:drawing>
      </w:r>
      <w:r w:rsidRPr="0036653A">
        <w:rPr>
          <w:sz w:val="28"/>
          <w:szCs w:val="28"/>
        </w:rPr>
        <w:fldChar w:fldCharType="end"/>
      </w:r>
    </w:p>
    <w:p w:rsidR="00845B78" w:rsidRPr="0036653A" w:rsidRDefault="00845B78" w:rsidP="00845B78">
      <w:pPr>
        <w:shd w:val="clear" w:color="000000" w:fill="auto"/>
        <w:suppressAutoHyphens/>
        <w:spacing w:line="360" w:lineRule="auto"/>
        <w:ind w:left="-567" w:right="395" w:firstLine="567"/>
        <w:jc w:val="center"/>
        <w:rPr>
          <w:sz w:val="28"/>
          <w:szCs w:val="28"/>
        </w:rPr>
      </w:pPr>
      <w:r>
        <w:rPr>
          <w:noProof/>
          <w:sz w:val="28"/>
          <w:szCs w:val="28"/>
        </w:rPr>
        <w:drawing>
          <wp:inline distT="0" distB="0" distL="0" distR="0">
            <wp:extent cx="1808480" cy="429895"/>
            <wp:effectExtent l="19050" t="0" r="1270"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7">
                      <a:clrChange>
                        <a:clrFrom>
                          <a:srgbClr val="FFFFFF"/>
                        </a:clrFrom>
                        <a:clrTo>
                          <a:srgbClr val="FFFFFF">
                            <a:alpha val="0"/>
                          </a:srgbClr>
                        </a:clrTo>
                      </a:clrChange>
                    </a:blip>
                    <a:srcRect/>
                    <a:stretch>
                      <a:fillRect/>
                    </a:stretch>
                  </pic:blipFill>
                  <pic:spPr bwMode="auto">
                    <a:xfrm>
                      <a:off x="0" y="0"/>
                      <a:ext cx="1808480" cy="429895"/>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Число путей в парке приема (грубой очистки):</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t xml:space="preserve">                                                  </w:t>
      </w:r>
      <w:r>
        <w:rPr>
          <w:noProof/>
          <w:sz w:val="28"/>
          <w:szCs w:val="28"/>
        </w:rPr>
        <w:drawing>
          <wp:inline distT="0" distB="0" distL="0" distR="0">
            <wp:extent cx="1364615" cy="464185"/>
            <wp:effectExtent l="19050" t="0" r="698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1364615" cy="464185"/>
                    </a:xfrm>
                    <a:prstGeom prst="rect">
                      <a:avLst/>
                    </a:prstGeom>
                    <a:noFill/>
                    <a:ln w="9525">
                      <a:noFill/>
                      <a:miter lim="800000"/>
                      <a:headEnd/>
                      <a:tailEnd/>
                    </a:ln>
                  </pic:spPr>
                </pic:pic>
              </a:graphicData>
            </a:graphic>
          </wp:inline>
        </w:drawing>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5)</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293370" cy="238760"/>
            <wp:effectExtent l="19050" t="0" r="0"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293370"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t>Тсек</w:t>
      </w:r>
      <w:r w:rsidR="007C2EB8" w:rsidRPr="0036653A">
        <w:rPr>
          <w:sz w:val="28"/>
          <w:szCs w:val="28"/>
        </w:rPr>
        <w:fldChar w:fldCharType="end"/>
      </w:r>
      <w:r w:rsidRPr="0036653A">
        <w:rPr>
          <w:sz w:val="28"/>
          <w:szCs w:val="28"/>
        </w:rPr>
        <w:t xml:space="preserve"> - время занятия пути приемом, выполнением технологических операций и подачей состава на ВММ,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293370" cy="238760"/>
            <wp:effectExtent l="19050" t="0" r="0" b="0"/>
            <wp:docPr id="15"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9">
                      <a:clrChange>
                        <a:clrFrom>
                          <a:srgbClr val="FFFFFF"/>
                        </a:clrFrom>
                        <a:clrTo>
                          <a:srgbClr val="FFFFFF">
                            <a:alpha val="0"/>
                          </a:srgbClr>
                        </a:clrTo>
                      </a:clrChange>
                    </a:blip>
                    <a:srcRect/>
                    <a:stretch>
                      <a:fillRect/>
                    </a:stretch>
                  </pic:blipFill>
                  <pic:spPr bwMode="auto">
                    <a:xfrm>
                      <a:off x="0" y="0"/>
                      <a:ext cx="293370"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t>Тсек</w:t>
      </w:r>
      <w:r w:rsidR="007C2EB8" w:rsidRPr="0036653A">
        <w:rPr>
          <w:sz w:val="28"/>
          <w:szCs w:val="28"/>
        </w:rPr>
        <w:fldChar w:fldCharType="end"/>
      </w:r>
      <w:r w:rsidRPr="0036653A">
        <w:rPr>
          <w:sz w:val="28"/>
          <w:szCs w:val="28"/>
        </w:rPr>
        <w:t>=4О мин;</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45745" cy="238760"/>
            <wp:effectExtent l="19050" t="0" r="1905"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245745"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l</w:t>
      </w:r>
      <w:r w:rsidR="00845B78">
        <w:rPr>
          <w:noProof/>
          <w:sz w:val="28"/>
          <w:szCs w:val="28"/>
        </w:rPr>
        <w:t>сек</w:t>
      </w:r>
      <w:r w:rsidRPr="0036653A">
        <w:rPr>
          <w:sz w:val="28"/>
          <w:szCs w:val="28"/>
        </w:rPr>
        <w:fldChar w:fldCharType="end"/>
      </w:r>
      <w:r w:rsidR="00845B78" w:rsidRPr="0036653A">
        <w:rPr>
          <w:sz w:val="28"/>
          <w:szCs w:val="28"/>
        </w:rPr>
        <w:t>- интервал прибытия составов на техническую станцию</w:t>
      </w:r>
    </w:p>
    <w:p w:rsidR="00845B78" w:rsidRPr="0036653A" w:rsidRDefault="00845B78" w:rsidP="00845B78">
      <w:pPr>
        <w:shd w:val="clear" w:color="000000" w:fill="auto"/>
        <w:suppressAutoHyphens/>
        <w:spacing w:line="360" w:lineRule="auto"/>
        <w:ind w:left="-567" w:right="395" w:firstLine="567"/>
        <w:jc w:val="center"/>
        <w:rPr>
          <w:sz w:val="28"/>
          <w:szCs w:val="28"/>
          <w:lang w:val="en-US"/>
        </w:rPr>
      </w:pPr>
      <w:r>
        <w:rPr>
          <w:noProof/>
          <w:sz w:val="28"/>
          <w:szCs w:val="28"/>
        </w:rPr>
        <w:drawing>
          <wp:inline distT="0" distB="0" distL="0" distR="0">
            <wp:extent cx="2825115" cy="464185"/>
            <wp:effectExtent l="19050" t="0" r="0"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2825115" cy="464185"/>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Число путей для экипировки:</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lastRenderedPageBreak/>
        <w:t xml:space="preserve">                                              </w:t>
      </w:r>
      <w:r>
        <w:rPr>
          <w:noProof/>
          <w:sz w:val="28"/>
          <w:szCs w:val="28"/>
        </w:rPr>
        <w:drawing>
          <wp:inline distT="0" distB="0" distL="0" distR="0">
            <wp:extent cx="1610360" cy="457200"/>
            <wp:effectExtent l="19050" t="0" r="8890"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32">
                      <a:clrChange>
                        <a:clrFrom>
                          <a:srgbClr val="FFFFFF"/>
                        </a:clrFrom>
                        <a:clrTo>
                          <a:srgbClr val="FFFFFF">
                            <a:alpha val="0"/>
                          </a:srgbClr>
                        </a:clrTo>
                      </a:clrChange>
                    </a:blip>
                    <a:srcRect/>
                    <a:stretch>
                      <a:fillRect/>
                    </a:stretch>
                  </pic:blipFill>
                  <pic:spPr bwMode="auto">
                    <a:xfrm>
                      <a:off x="0" y="0"/>
                      <a:ext cx="1610360" cy="457200"/>
                    </a:xfrm>
                    <a:prstGeom prst="rect">
                      <a:avLst/>
                    </a:prstGeom>
                    <a:noFill/>
                    <a:ln w="9525">
                      <a:noFill/>
                      <a:miter lim="800000"/>
                      <a:headEnd/>
                      <a:tailEnd/>
                    </a:ln>
                  </pic:spPr>
                </pic:pic>
              </a:graphicData>
            </a:graphic>
          </wp:inline>
        </w:drawing>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6)</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320675" cy="238760"/>
            <wp:effectExtent l="19050" t="0" r="0"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33">
                      <a:clrChange>
                        <a:clrFrom>
                          <a:srgbClr val="FFFFFF"/>
                        </a:clrFrom>
                        <a:clrTo>
                          <a:srgbClr val="FFFFFF">
                            <a:alpha val="0"/>
                          </a:srgbClr>
                        </a:clrTo>
                      </a:clrChange>
                    </a:blip>
                    <a:srcRect/>
                    <a:stretch>
                      <a:fillRect/>
                    </a:stretch>
                  </pic:blipFill>
                  <pic:spPr bwMode="auto">
                    <a:xfrm>
                      <a:off x="0" y="0"/>
                      <a:ext cx="320675"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lang w:val="en-US"/>
        </w:rPr>
        <w:t>n</w:t>
      </w:r>
      <w:r>
        <w:rPr>
          <w:noProof/>
          <w:sz w:val="28"/>
          <w:szCs w:val="28"/>
        </w:rPr>
        <w:t>эк</w:t>
      </w:r>
      <w:r w:rsidR="007C2EB8" w:rsidRPr="0036653A">
        <w:rPr>
          <w:sz w:val="28"/>
          <w:szCs w:val="28"/>
        </w:rPr>
        <w:fldChar w:fldCharType="end"/>
      </w:r>
      <w:r w:rsidRPr="0036653A">
        <w:rPr>
          <w:sz w:val="28"/>
          <w:szCs w:val="28"/>
        </w:rPr>
        <w:t xml:space="preserve"> - число составов дальних и местных поездов, поступающих на экипировку за сутки;</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198120" cy="238760"/>
            <wp:effectExtent l="19050" t="0" r="0"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19812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t</w:t>
      </w:r>
      <w:r w:rsidR="00845B78">
        <w:rPr>
          <w:noProof/>
          <w:sz w:val="28"/>
          <w:szCs w:val="28"/>
        </w:rPr>
        <w:t>эк</w:t>
      </w:r>
      <w:r w:rsidRPr="0036653A">
        <w:rPr>
          <w:sz w:val="28"/>
          <w:szCs w:val="28"/>
        </w:rPr>
        <w:fldChar w:fldCharType="end"/>
      </w:r>
      <w:r w:rsidR="00845B78" w:rsidRPr="0036653A">
        <w:rPr>
          <w:sz w:val="28"/>
          <w:szCs w:val="28"/>
        </w:rPr>
        <w:t>- продолжительность занятия пути технологическими операциями, включая ввод состава на путь и выводе пути (</w:t>
      </w: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198120" cy="238760"/>
            <wp:effectExtent l="1905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19812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198120" cy="238760"/>
            <wp:effectExtent l="1905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198120" cy="23876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д,м = 180-220 мин,</w:t>
      </w: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198120" cy="238760"/>
            <wp:effectExtent l="1905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19812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198120" cy="238760"/>
            <wp:effectExtent l="1905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34">
                      <a:clrChange>
                        <a:clrFrom>
                          <a:srgbClr val="FFFFFF"/>
                        </a:clrFrom>
                        <a:clrTo>
                          <a:srgbClr val="FFFFFF">
                            <a:alpha val="0"/>
                          </a:srgbClr>
                        </a:clrTo>
                      </a:clrChange>
                    </a:blip>
                    <a:srcRect/>
                    <a:stretch>
                      <a:fillRect/>
                    </a:stretch>
                  </pic:blipFill>
                  <pic:spPr bwMode="auto">
                    <a:xfrm>
                      <a:off x="0" y="0"/>
                      <a:ext cx="198120" cy="23876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об= 120-130 мин);</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18440" cy="238760"/>
            <wp:effectExtent l="1905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21844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218440" cy="238760"/>
            <wp:effectExtent l="1905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218440" cy="23876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 xml:space="preserve">-продолжительность работы одной смены, </w:t>
      </w: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18440" cy="238760"/>
            <wp:effectExtent l="1905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21844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218440" cy="238760"/>
            <wp:effectExtent l="1905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35">
                      <a:clrChange>
                        <a:clrFrom>
                          <a:srgbClr val="FFFFFF"/>
                        </a:clrFrom>
                        <a:clrTo>
                          <a:srgbClr val="FFFFFF">
                            <a:alpha val="0"/>
                          </a:srgbClr>
                        </a:clrTo>
                      </a:clrChange>
                    </a:blip>
                    <a:srcRect/>
                    <a:stretch>
                      <a:fillRect/>
                    </a:stretch>
                  </pic:blipFill>
                  <pic:spPr bwMode="auto">
                    <a:xfrm>
                      <a:off x="0" y="0"/>
                      <a:ext cx="218440" cy="23876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 xml:space="preserve"> = 7ч;</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313690" cy="238760"/>
            <wp:effectExtent l="1905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31369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313690" cy="238760"/>
            <wp:effectExtent l="19050" t="0" r="0" b="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313690" cy="23876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 xml:space="preserve">- число рабочих смен за сутки, </w:t>
      </w: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313690" cy="238760"/>
            <wp:effectExtent l="19050" t="0" r="0" b="0"/>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31369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313690" cy="238760"/>
            <wp:effectExtent l="19050" t="0" r="0" b="0"/>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36">
                      <a:clrChange>
                        <a:clrFrom>
                          <a:srgbClr val="FFFFFF"/>
                        </a:clrFrom>
                        <a:clrTo>
                          <a:srgbClr val="FFFFFF">
                            <a:alpha val="0"/>
                          </a:srgbClr>
                        </a:clrTo>
                      </a:clrChange>
                    </a:blip>
                    <a:srcRect/>
                    <a:stretch>
                      <a:fillRect/>
                    </a:stretch>
                  </pic:blipFill>
                  <pic:spPr bwMode="auto">
                    <a:xfrm>
                      <a:off x="0" y="0"/>
                      <a:ext cx="313690" cy="23876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=2-3.</w:t>
      </w:r>
    </w:p>
    <w:p w:rsidR="00845B78" w:rsidRPr="0036653A" w:rsidRDefault="00845B78" w:rsidP="00845B78">
      <w:pPr>
        <w:shd w:val="clear" w:color="000000" w:fill="auto"/>
        <w:suppressAutoHyphens/>
        <w:spacing w:line="360" w:lineRule="auto"/>
        <w:ind w:left="-567" w:right="395" w:firstLine="567"/>
        <w:jc w:val="center"/>
        <w:rPr>
          <w:sz w:val="28"/>
          <w:szCs w:val="28"/>
        </w:rPr>
      </w:pPr>
      <w:r>
        <w:rPr>
          <w:noProof/>
          <w:sz w:val="28"/>
          <w:szCs w:val="28"/>
        </w:rPr>
        <w:drawing>
          <wp:inline distT="0" distB="0" distL="0" distR="0">
            <wp:extent cx="2538730" cy="429895"/>
            <wp:effectExtent l="19050" t="0" r="0" b="0"/>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37">
                      <a:clrChange>
                        <a:clrFrom>
                          <a:srgbClr val="FFFFFF"/>
                        </a:clrFrom>
                        <a:clrTo>
                          <a:srgbClr val="FFFFFF">
                            <a:alpha val="0"/>
                          </a:srgbClr>
                        </a:clrTo>
                      </a:clrChange>
                    </a:blip>
                    <a:srcRect/>
                    <a:stretch>
                      <a:fillRect/>
                    </a:stretch>
                  </pic:blipFill>
                  <pic:spPr bwMode="auto">
                    <a:xfrm>
                      <a:off x="0" y="0"/>
                      <a:ext cx="2538730" cy="429895"/>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Число путей на технической станции для дальних и местных поездов:</w:t>
      </w:r>
    </w:p>
    <w:p w:rsidR="00845B78" w:rsidRPr="0036653A" w:rsidRDefault="00845B78" w:rsidP="00845B78">
      <w:pPr>
        <w:shd w:val="clear" w:color="000000" w:fill="auto"/>
        <w:suppressAutoHyphens/>
        <w:spacing w:line="360" w:lineRule="auto"/>
        <w:ind w:left="-567" w:right="395" w:firstLine="567"/>
        <w:jc w:val="center"/>
        <w:rPr>
          <w:sz w:val="28"/>
          <w:szCs w:val="28"/>
        </w:rPr>
      </w:pPr>
      <w:r>
        <w:rPr>
          <w:sz w:val="28"/>
          <w:szCs w:val="28"/>
        </w:rPr>
        <w:t xml:space="preserve">                                     </w:t>
      </w:r>
      <w:r>
        <w:rPr>
          <w:noProof/>
          <w:sz w:val="28"/>
          <w:szCs w:val="28"/>
        </w:rPr>
        <w:drawing>
          <wp:inline distT="0" distB="0" distL="0" distR="0">
            <wp:extent cx="1781175" cy="436880"/>
            <wp:effectExtent l="19050" t="0" r="9525" b="0"/>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38">
                      <a:clrChange>
                        <a:clrFrom>
                          <a:srgbClr val="FFFFFF"/>
                        </a:clrFrom>
                        <a:clrTo>
                          <a:srgbClr val="FFFFFF">
                            <a:alpha val="0"/>
                          </a:srgbClr>
                        </a:clrTo>
                      </a:clrChange>
                    </a:blip>
                    <a:srcRect/>
                    <a:stretch>
                      <a:fillRect/>
                    </a:stretch>
                  </pic:blipFill>
                  <pic:spPr bwMode="auto">
                    <a:xfrm>
                      <a:off x="0" y="0"/>
                      <a:ext cx="1781175" cy="436880"/>
                    </a:xfrm>
                    <a:prstGeom prst="rect">
                      <a:avLst/>
                    </a:prstGeom>
                    <a:noFill/>
                    <a:ln w="9525">
                      <a:noFill/>
                      <a:miter lim="800000"/>
                      <a:headEnd/>
                      <a:tailEnd/>
                    </a:ln>
                  </pic:spPr>
                </pic:pic>
              </a:graphicData>
            </a:graphic>
          </wp:inline>
        </w:drawing>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7)</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где</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259080" cy="238760"/>
            <wp:effectExtent l="19050" t="0" r="7620" b="0"/>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259080"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t xml:space="preserve"> </w:t>
      </w:r>
      <w:r>
        <w:rPr>
          <w:noProof/>
          <w:sz w:val="28"/>
          <w:szCs w:val="28"/>
          <w:lang w:val="en-US"/>
        </w:rPr>
        <w:t>t</w:t>
      </w:r>
      <w:r>
        <w:rPr>
          <w:noProof/>
          <w:sz w:val="28"/>
          <w:szCs w:val="28"/>
        </w:rPr>
        <w:t>сек</w:t>
      </w:r>
      <w:r w:rsidR="007C2EB8" w:rsidRPr="0036653A">
        <w:rPr>
          <w:sz w:val="28"/>
          <w:szCs w:val="28"/>
        </w:rPr>
        <w:fldChar w:fldCharType="end"/>
      </w:r>
      <w:r w:rsidRPr="0036653A">
        <w:rPr>
          <w:sz w:val="28"/>
          <w:szCs w:val="28"/>
        </w:rPr>
        <w:t>- время нахождения состава на технической станции от момента приема поезда до до момента отправления(принимается для дальних поездов своего формирования не менее 600мин, местных поездов своего формирования 480 мин, для составов, прибывающих по обороту — не менее 480 мин).</w:t>
      </w:r>
    </w:p>
    <w:p w:rsidR="00845B78" w:rsidRPr="0036653A" w:rsidRDefault="00845B78" w:rsidP="00845B78">
      <w:pPr>
        <w:shd w:val="clear" w:color="000000" w:fill="auto"/>
        <w:suppressAutoHyphens/>
        <w:spacing w:line="360" w:lineRule="auto"/>
        <w:ind w:left="-567" w:right="395" w:firstLine="567"/>
        <w:jc w:val="center"/>
        <w:rPr>
          <w:sz w:val="28"/>
          <w:szCs w:val="28"/>
          <w:lang w:val="en-US"/>
        </w:rPr>
      </w:pPr>
      <w:r>
        <w:rPr>
          <w:noProof/>
          <w:sz w:val="28"/>
          <w:szCs w:val="28"/>
        </w:rPr>
        <w:drawing>
          <wp:inline distT="0" distB="0" distL="0" distR="0">
            <wp:extent cx="3261995" cy="457200"/>
            <wp:effectExtent l="1905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40">
                      <a:clrChange>
                        <a:clrFrom>
                          <a:srgbClr val="FFFFFF"/>
                        </a:clrFrom>
                        <a:clrTo>
                          <a:srgbClr val="FFFFFF">
                            <a:alpha val="0"/>
                          </a:srgbClr>
                        </a:clrTo>
                      </a:clrChange>
                    </a:blip>
                    <a:srcRect/>
                    <a:stretch>
                      <a:fillRect/>
                    </a:stretch>
                  </pic:blipFill>
                  <pic:spPr bwMode="auto">
                    <a:xfrm>
                      <a:off x="0" y="0"/>
                      <a:ext cx="3261995" cy="457200"/>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Число путей в парке отстоя и отправления:</w:t>
      </w: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t xml:space="preserve">                                        </w:t>
      </w:r>
      <w:r>
        <w:rPr>
          <w:noProof/>
          <w:sz w:val="28"/>
          <w:szCs w:val="28"/>
        </w:rPr>
        <w:drawing>
          <wp:inline distT="0" distB="0" distL="0" distR="0">
            <wp:extent cx="2238375" cy="389255"/>
            <wp:effectExtent l="19050" t="0" r="9525" b="0"/>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41">
                      <a:clrChange>
                        <a:clrFrom>
                          <a:srgbClr val="FFFFFF"/>
                        </a:clrFrom>
                        <a:clrTo>
                          <a:srgbClr val="FFFFFF">
                            <a:alpha val="0"/>
                          </a:srgbClr>
                        </a:clrTo>
                      </a:clrChange>
                    </a:blip>
                    <a:srcRect/>
                    <a:stretch>
                      <a:fillRect/>
                    </a:stretch>
                  </pic:blipFill>
                  <pic:spPr bwMode="auto">
                    <a:xfrm>
                      <a:off x="0" y="0"/>
                      <a:ext cx="2238375" cy="389255"/>
                    </a:xfrm>
                    <a:prstGeom prst="rect">
                      <a:avLst/>
                    </a:prstGeom>
                    <a:noFill/>
                    <a:ln w="9525">
                      <a:noFill/>
                      <a:miter lim="800000"/>
                      <a:headEnd/>
                      <a:tailEnd/>
                    </a:ln>
                  </pic:spPr>
                </pic:pic>
              </a:graphicData>
            </a:graphic>
          </wp:inline>
        </w:drawing>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8)</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273050" cy="238760"/>
            <wp:effectExtent l="19050" t="0" r="0"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42">
                      <a:clrChange>
                        <a:clrFrom>
                          <a:srgbClr val="FFFFFF"/>
                        </a:clrFrom>
                        <a:clrTo>
                          <a:srgbClr val="FFFFFF">
                            <a:alpha val="0"/>
                          </a:srgbClr>
                        </a:clrTo>
                      </a:clrChange>
                    </a:blip>
                    <a:srcRect/>
                    <a:stretch>
                      <a:fillRect/>
                    </a:stretch>
                  </pic:blipFill>
                  <pic:spPr bwMode="auto">
                    <a:xfrm>
                      <a:off x="0" y="0"/>
                      <a:ext cx="273050"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t xml:space="preserve"> </w:t>
      </w:r>
      <w:r>
        <w:rPr>
          <w:noProof/>
          <w:sz w:val="28"/>
          <w:szCs w:val="28"/>
          <w:lang w:val="en-US"/>
        </w:rPr>
        <w:t>m</w:t>
      </w:r>
      <w:r>
        <w:rPr>
          <w:noProof/>
          <w:sz w:val="28"/>
          <w:szCs w:val="28"/>
        </w:rPr>
        <w:t>то</w:t>
      </w:r>
      <w:r w:rsidR="007C2EB8" w:rsidRPr="0036653A">
        <w:rPr>
          <w:sz w:val="28"/>
          <w:szCs w:val="28"/>
        </w:rPr>
        <w:fldChar w:fldCharType="end"/>
      </w:r>
      <w:r w:rsidRPr="0036653A">
        <w:rPr>
          <w:sz w:val="28"/>
          <w:szCs w:val="28"/>
        </w:rPr>
        <w:t>- число путей в парке приема (грубой очистки);</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86385" cy="238760"/>
            <wp:effectExtent l="1905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286385"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m</w:t>
      </w:r>
      <w:r w:rsidR="00845B78">
        <w:rPr>
          <w:noProof/>
          <w:sz w:val="28"/>
          <w:szCs w:val="28"/>
        </w:rPr>
        <w:t>эк</w:t>
      </w:r>
      <w:r w:rsidRPr="0036653A">
        <w:rPr>
          <w:sz w:val="28"/>
          <w:szCs w:val="28"/>
        </w:rPr>
        <w:fldChar w:fldCharType="end"/>
      </w:r>
      <w:r w:rsidR="00845B78" w:rsidRPr="0036653A">
        <w:rPr>
          <w:sz w:val="28"/>
          <w:szCs w:val="28"/>
        </w:rPr>
        <w:t>- число путей для экипировки (РЭД)</w:t>
      </w:r>
    </w:p>
    <w:p w:rsidR="00845B78" w:rsidRPr="0036653A" w:rsidRDefault="00845B78" w:rsidP="00845B78">
      <w:pPr>
        <w:shd w:val="clear" w:color="000000" w:fill="auto"/>
        <w:suppressAutoHyphens/>
        <w:spacing w:line="360" w:lineRule="auto"/>
        <w:ind w:left="-567" w:right="395" w:firstLine="567"/>
        <w:jc w:val="center"/>
        <w:rPr>
          <w:sz w:val="28"/>
          <w:szCs w:val="28"/>
        </w:rPr>
      </w:pPr>
      <w:r>
        <w:rPr>
          <w:noProof/>
          <w:sz w:val="28"/>
          <w:szCs w:val="28"/>
        </w:rPr>
        <w:drawing>
          <wp:inline distT="0" distB="0" distL="0" distR="0">
            <wp:extent cx="2442845" cy="238760"/>
            <wp:effectExtent l="19050" t="0" r="0" b="0"/>
            <wp:docPr id="180" name="Рисунок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4">
                      <a:clrChange>
                        <a:clrFrom>
                          <a:srgbClr val="FFFFFF"/>
                        </a:clrFrom>
                        <a:clrTo>
                          <a:srgbClr val="FFFFFF">
                            <a:alpha val="0"/>
                          </a:srgbClr>
                        </a:clrTo>
                      </a:clrChange>
                    </a:blip>
                    <a:srcRect/>
                    <a:stretch>
                      <a:fillRect/>
                    </a:stretch>
                  </pic:blipFill>
                  <pic:spPr bwMode="auto">
                    <a:xfrm>
                      <a:off x="0" y="0"/>
                      <a:ext cx="2442845" cy="238760"/>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Число путей для дальних и местных поездов:</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t xml:space="preserve">                                           </w:t>
      </w:r>
      <w:r>
        <w:rPr>
          <w:noProof/>
          <w:sz w:val="28"/>
          <w:szCs w:val="28"/>
        </w:rPr>
        <w:drawing>
          <wp:inline distT="0" distB="0" distL="0" distR="0">
            <wp:extent cx="2040255" cy="238760"/>
            <wp:effectExtent l="19050" t="0" r="0" b="0"/>
            <wp:docPr id="181" name="Рисунок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5">
                      <a:clrChange>
                        <a:clrFrom>
                          <a:srgbClr val="FFFFFF"/>
                        </a:clrFrom>
                        <a:clrTo>
                          <a:srgbClr val="FFFFFF">
                            <a:alpha val="0"/>
                          </a:srgbClr>
                        </a:clrTo>
                      </a:clrChange>
                    </a:blip>
                    <a:srcRect/>
                    <a:stretch>
                      <a:fillRect/>
                    </a:stretch>
                  </pic:blipFill>
                  <pic:spPr bwMode="auto">
                    <a:xfrm>
                      <a:off x="0" y="0"/>
                      <a:ext cx="2040255" cy="238760"/>
                    </a:xfrm>
                    <a:prstGeom prst="rect">
                      <a:avLst/>
                    </a:prstGeom>
                    <a:noFill/>
                    <a:ln w="9525">
                      <a:noFill/>
                      <a:miter lim="800000"/>
                      <a:headEnd/>
                      <a:tailEnd/>
                    </a:ln>
                  </pic:spPr>
                </pic:pic>
              </a:graphicData>
            </a:graphic>
          </wp:inline>
        </w:drawing>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9)</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307340" cy="238760"/>
            <wp:effectExtent l="19050" t="0" r="0"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46">
                      <a:clrChange>
                        <a:clrFrom>
                          <a:srgbClr val="FFFFFF"/>
                        </a:clrFrom>
                        <a:clrTo>
                          <a:srgbClr val="FFFFFF">
                            <a:alpha val="0"/>
                          </a:srgbClr>
                        </a:clrTo>
                      </a:clrChange>
                    </a:blip>
                    <a:srcRect/>
                    <a:stretch>
                      <a:fillRect/>
                    </a:stretch>
                  </pic:blipFill>
                  <pic:spPr bwMode="auto">
                    <a:xfrm>
                      <a:off x="0" y="0"/>
                      <a:ext cx="307340"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t xml:space="preserve"> </w:t>
      </w:r>
      <w:r>
        <w:rPr>
          <w:noProof/>
          <w:sz w:val="28"/>
          <w:szCs w:val="28"/>
          <w:lang w:val="en-US"/>
        </w:rPr>
        <w:t>m</w:t>
      </w:r>
      <w:r>
        <w:rPr>
          <w:noProof/>
          <w:sz w:val="28"/>
          <w:szCs w:val="28"/>
        </w:rPr>
        <w:t>со</w:t>
      </w:r>
      <w:r w:rsidR="007C2EB8" w:rsidRPr="0036653A">
        <w:rPr>
          <w:sz w:val="28"/>
          <w:szCs w:val="28"/>
        </w:rPr>
        <w:fldChar w:fldCharType="end"/>
      </w:r>
      <w:r w:rsidRPr="0036653A">
        <w:rPr>
          <w:sz w:val="28"/>
          <w:szCs w:val="28"/>
        </w:rPr>
        <w:t xml:space="preserve"> - число путей в парке приема (грубой очистки);</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86385" cy="238760"/>
            <wp:effectExtent l="19050" t="0" r="0"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43">
                      <a:clrChange>
                        <a:clrFrom>
                          <a:srgbClr val="FFFFFF"/>
                        </a:clrFrom>
                        <a:clrTo>
                          <a:srgbClr val="FFFFFF">
                            <a:alpha val="0"/>
                          </a:srgbClr>
                        </a:clrTo>
                      </a:clrChange>
                    </a:blip>
                    <a:srcRect/>
                    <a:stretch>
                      <a:fillRect/>
                    </a:stretch>
                  </pic:blipFill>
                  <pic:spPr bwMode="auto">
                    <a:xfrm>
                      <a:off x="0" y="0"/>
                      <a:ext cx="286385"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m</w:t>
      </w:r>
      <w:r w:rsidR="00845B78">
        <w:rPr>
          <w:noProof/>
          <w:sz w:val="28"/>
          <w:szCs w:val="28"/>
        </w:rPr>
        <w:t>эк</w:t>
      </w:r>
      <w:r w:rsidRPr="0036653A">
        <w:rPr>
          <w:sz w:val="28"/>
          <w:szCs w:val="28"/>
        </w:rPr>
        <w:fldChar w:fldCharType="end"/>
      </w:r>
      <w:r w:rsidR="00845B78" w:rsidRPr="0036653A">
        <w:rPr>
          <w:sz w:val="28"/>
          <w:szCs w:val="28"/>
        </w:rPr>
        <w:t>- число путей для экипировки (РЭД);</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86385" cy="238760"/>
            <wp:effectExtent l="1905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286385"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m</w:t>
      </w:r>
      <w:r w:rsidR="00845B78">
        <w:rPr>
          <w:noProof/>
          <w:sz w:val="28"/>
          <w:szCs w:val="28"/>
        </w:rPr>
        <w:t>от</w:t>
      </w:r>
      <w:r w:rsidRPr="0036653A">
        <w:rPr>
          <w:sz w:val="28"/>
          <w:szCs w:val="28"/>
        </w:rPr>
        <w:fldChar w:fldCharType="end"/>
      </w:r>
      <w:r w:rsidR="00845B78" w:rsidRPr="0036653A">
        <w:rPr>
          <w:sz w:val="28"/>
          <w:szCs w:val="28"/>
        </w:rPr>
        <w:t>-число путей для стоянки готовых составов.</w:t>
      </w:r>
    </w:p>
    <w:p w:rsidR="00845B78" w:rsidRPr="0036653A" w:rsidRDefault="00845B78" w:rsidP="00845B78">
      <w:pPr>
        <w:shd w:val="clear" w:color="000000" w:fill="auto"/>
        <w:suppressAutoHyphens/>
        <w:spacing w:line="360" w:lineRule="auto"/>
        <w:ind w:left="-567" w:right="395" w:firstLine="567"/>
        <w:jc w:val="center"/>
        <w:rPr>
          <w:sz w:val="28"/>
          <w:szCs w:val="28"/>
        </w:rPr>
      </w:pPr>
      <w:r>
        <w:rPr>
          <w:noProof/>
          <w:sz w:val="28"/>
          <w:szCs w:val="28"/>
        </w:rPr>
        <w:drawing>
          <wp:inline distT="0" distB="0" distL="0" distR="0">
            <wp:extent cx="2353945" cy="238760"/>
            <wp:effectExtent l="19050" t="0" r="8255" b="0"/>
            <wp:docPr id="188" name="Рисунок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48">
                      <a:clrChange>
                        <a:clrFrom>
                          <a:srgbClr val="FFFFFF"/>
                        </a:clrFrom>
                        <a:clrTo>
                          <a:srgbClr val="FFFFFF">
                            <a:alpha val="0"/>
                          </a:srgbClr>
                        </a:clrTo>
                      </a:clrChange>
                    </a:blip>
                    <a:srcRect/>
                    <a:stretch>
                      <a:fillRect/>
                    </a:stretch>
                  </pic:blipFill>
                  <pic:spPr bwMode="auto">
                    <a:xfrm>
                      <a:off x="0" y="0"/>
                      <a:ext cx="2353945" cy="238760"/>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Число путей в моторвагонном депо:</w:t>
      </w: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t xml:space="preserve">                                                  </w:t>
      </w:r>
      <w:r>
        <w:rPr>
          <w:noProof/>
          <w:sz w:val="28"/>
          <w:szCs w:val="28"/>
        </w:rPr>
        <w:drawing>
          <wp:inline distT="0" distB="0" distL="0" distR="0">
            <wp:extent cx="1473835" cy="422910"/>
            <wp:effectExtent l="19050" t="0" r="0" b="0"/>
            <wp:docPr id="189" name="Рисунок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49">
                      <a:clrChange>
                        <a:clrFrom>
                          <a:srgbClr val="FFFFFF"/>
                        </a:clrFrom>
                        <a:clrTo>
                          <a:srgbClr val="FFFFFF">
                            <a:alpha val="0"/>
                          </a:srgbClr>
                        </a:clrTo>
                      </a:clrChange>
                    </a:blip>
                    <a:srcRect/>
                    <a:stretch>
                      <a:fillRect/>
                    </a:stretch>
                  </pic:blipFill>
                  <pic:spPr bwMode="auto">
                    <a:xfrm>
                      <a:off x="0" y="0"/>
                      <a:ext cx="1473835" cy="422910"/>
                    </a:xfrm>
                    <a:prstGeom prst="rect">
                      <a:avLst/>
                    </a:prstGeom>
                    <a:noFill/>
                    <a:ln w="9525">
                      <a:noFill/>
                      <a:miter lim="800000"/>
                      <a:headEnd/>
                      <a:tailEnd/>
                    </a:ln>
                  </pic:spPr>
                </pic:pic>
              </a:graphicData>
            </a:graphic>
          </wp:inline>
        </w:drawing>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10)</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354965" cy="238760"/>
            <wp:effectExtent l="19050" t="0" r="6985"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50">
                      <a:clrChange>
                        <a:clrFrom>
                          <a:srgbClr val="FFFFFF"/>
                        </a:clrFrom>
                        <a:clrTo>
                          <a:srgbClr val="FFFFFF">
                            <a:alpha val="0"/>
                          </a:srgbClr>
                        </a:clrTo>
                      </a:clrChange>
                    </a:blip>
                    <a:srcRect/>
                    <a:stretch>
                      <a:fillRect/>
                    </a:stretch>
                  </pic:blipFill>
                  <pic:spPr bwMode="auto">
                    <a:xfrm>
                      <a:off x="0" y="0"/>
                      <a:ext cx="354965"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lang w:val="en-US"/>
        </w:rPr>
        <w:t>n</w:t>
      </w:r>
      <w:r>
        <w:rPr>
          <w:noProof/>
          <w:sz w:val="28"/>
          <w:szCs w:val="28"/>
        </w:rPr>
        <w:t>сек</w:t>
      </w:r>
      <w:r w:rsidR="007C2EB8" w:rsidRPr="0036653A">
        <w:rPr>
          <w:sz w:val="28"/>
          <w:szCs w:val="28"/>
        </w:rPr>
        <w:fldChar w:fldCharType="end"/>
      </w:r>
      <w:r w:rsidR="00F5151E">
        <w:rPr>
          <w:sz w:val="28"/>
          <w:szCs w:val="28"/>
        </w:rPr>
        <w:t xml:space="preserve"> - число </w:t>
      </w:r>
      <w:r w:rsidRPr="0036653A">
        <w:rPr>
          <w:sz w:val="28"/>
          <w:szCs w:val="28"/>
        </w:rPr>
        <w:t xml:space="preserve"> поездов, поступающих в депо на экипировку;</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59080" cy="238760"/>
            <wp:effectExtent l="19050" t="0" r="7620" b="0"/>
            <wp:docPr id="192" name="Рисунок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25908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lang w:val="en-US"/>
        </w:rPr>
        <w:t>t</w:t>
      </w:r>
      <w:r w:rsidR="00845B78">
        <w:rPr>
          <w:noProof/>
          <w:sz w:val="28"/>
          <w:szCs w:val="28"/>
        </w:rPr>
        <w:t>сек</w:t>
      </w:r>
      <w:r w:rsidRPr="0036653A">
        <w:rPr>
          <w:sz w:val="28"/>
          <w:szCs w:val="28"/>
        </w:rPr>
        <w:fldChar w:fldCharType="end"/>
      </w:r>
      <w:r w:rsidR="00845B78" w:rsidRPr="0036653A">
        <w:rPr>
          <w:sz w:val="28"/>
          <w:szCs w:val="28"/>
        </w:rPr>
        <w:t>-время нахождения пригородного состава в депо,</w:t>
      </w:r>
    </w:p>
    <w:p w:rsidR="00845B78" w:rsidRPr="0036653A" w:rsidRDefault="007C2EB8" w:rsidP="00845B78">
      <w:pPr>
        <w:shd w:val="clear" w:color="000000" w:fill="auto"/>
        <w:suppressAutoHyphens/>
        <w:spacing w:line="360" w:lineRule="auto"/>
        <w:ind w:left="-567" w:right="395" w:firstLine="567"/>
        <w:jc w:val="both"/>
        <w:rPr>
          <w:sz w:val="28"/>
          <w:szCs w:val="28"/>
          <w:lang w:val="en-US"/>
        </w:rPr>
      </w:pPr>
      <w:r w:rsidRPr="0036653A">
        <w:rPr>
          <w:sz w:val="28"/>
          <w:szCs w:val="28"/>
          <w:lang w:val="en-US"/>
        </w:rPr>
        <w:fldChar w:fldCharType="begin"/>
      </w:r>
      <w:r w:rsidR="00845B78" w:rsidRPr="0036653A">
        <w:rPr>
          <w:sz w:val="28"/>
          <w:szCs w:val="28"/>
          <w:lang w:val="en-US"/>
        </w:rPr>
        <w:instrText xml:space="preserve"> QUOTE </w:instrText>
      </w:r>
      <w:r w:rsidR="00845B78">
        <w:rPr>
          <w:noProof/>
          <w:sz w:val="28"/>
          <w:szCs w:val="28"/>
        </w:rPr>
        <w:drawing>
          <wp:inline distT="0" distB="0" distL="0" distR="0">
            <wp:extent cx="259080" cy="238760"/>
            <wp:effectExtent l="19050" t="0" r="7620"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9">
                      <a:clrChange>
                        <a:clrFrom>
                          <a:srgbClr val="FFFFFF"/>
                        </a:clrFrom>
                        <a:clrTo>
                          <a:srgbClr val="FFFFFF">
                            <a:alpha val="0"/>
                          </a:srgbClr>
                        </a:clrTo>
                      </a:clrChange>
                    </a:blip>
                    <a:srcRect/>
                    <a:stretch>
                      <a:fillRect/>
                    </a:stretch>
                  </pic:blipFill>
                  <pic:spPr bwMode="auto">
                    <a:xfrm>
                      <a:off x="0" y="0"/>
                      <a:ext cx="259080" cy="238760"/>
                    </a:xfrm>
                    <a:prstGeom prst="rect">
                      <a:avLst/>
                    </a:prstGeom>
                    <a:noFill/>
                    <a:ln w="9525">
                      <a:noFill/>
                      <a:miter lim="800000"/>
                      <a:headEnd/>
                      <a:tailEnd/>
                    </a:ln>
                  </pic:spPr>
                </pic:pic>
              </a:graphicData>
            </a:graphic>
          </wp:inline>
        </w:drawing>
      </w:r>
      <w:r w:rsidRPr="0036653A">
        <w:rPr>
          <w:sz w:val="28"/>
          <w:szCs w:val="28"/>
          <w:lang w:val="en-US"/>
        </w:rPr>
        <w:fldChar w:fldCharType="separate"/>
      </w:r>
      <w:r w:rsidR="00845B78">
        <w:rPr>
          <w:noProof/>
          <w:sz w:val="28"/>
          <w:szCs w:val="28"/>
          <w:lang w:val="en-US"/>
        </w:rPr>
        <w:t>t</w:t>
      </w:r>
      <w:r w:rsidR="00845B78">
        <w:rPr>
          <w:noProof/>
          <w:sz w:val="28"/>
          <w:szCs w:val="28"/>
        </w:rPr>
        <w:t>сек</w:t>
      </w:r>
      <w:r w:rsidRPr="0036653A">
        <w:rPr>
          <w:sz w:val="28"/>
          <w:szCs w:val="28"/>
          <w:lang w:val="en-US"/>
        </w:rPr>
        <w:fldChar w:fldCharType="end"/>
      </w:r>
      <w:r w:rsidR="00845B78" w:rsidRPr="0036653A">
        <w:rPr>
          <w:sz w:val="28"/>
          <w:szCs w:val="28"/>
          <w:lang w:val="en-US"/>
        </w:rPr>
        <w:t>=</w:t>
      </w:r>
      <w:r w:rsidR="00845B78" w:rsidRPr="0036653A">
        <w:rPr>
          <w:sz w:val="28"/>
          <w:szCs w:val="28"/>
        </w:rPr>
        <w:t>135 мин.</w:t>
      </w:r>
    </w:p>
    <w:p w:rsidR="00845B78" w:rsidRPr="0036653A" w:rsidRDefault="00845B78" w:rsidP="00845B78">
      <w:pPr>
        <w:shd w:val="clear" w:color="000000" w:fill="auto"/>
        <w:suppressAutoHyphens/>
        <w:spacing w:line="360" w:lineRule="auto"/>
        <w:ind w:left="-567" w:right="395" w:firstLine="567"/>
        <w:jc w:val="center"/>
        <w:rPr>
          <w:sz w:val="28"/>
          <w:szCs w:val="28"/>
          <w:lang w:val="en-US"/>
        </w:rPr>
      </w:pPr>
      <w:r>
        <w:rPr>
          <w:noProof/>
          <w:sz w:val="28"/>
          <w:szCs w:val="28"/>
        </w:rPr>
        <w:drawing>
          <wp:inline distT="0" distB="0" distL="0" distR="0">
            <wp:extent cx="2559050" cy="436880"/>
            <wp:effectExtent l="19050" t="0" r="0" b="0"/>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1">
                      <a:clrChange>
                        <a:clrFrom>
                          <a:srgbClr val="FFFFFF"/>
                        </a:clrFrom>
                        <a:clrTo>
                          <a:srgbClr val="FFFFFF">
                            <a:alpha val="0"/>
                          </a:srgbClr>
                        </a:clrTo>
                      </a:clrChange>
                    </a:blip>
                    <a:srcRect/>
                    <a:stretch>
                      <a:fillRect/>
                    </a:stretch>
                  </pic:blipFill>
                  <pic:spPr bwMode="auto">
                    <a:xfrm>
                      <a:off x="0" y="0"/>
                      <a:ext cx="2559050" cy="436880"/>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Приписной парк вагонов определяется следующим образом:</w:t>
      </w:r>
    </w:p>
    <w:p w:rsidR="00845B78" w:rsidRPr="0036653A" w:rsidRDefault="00845B78" w:rsidP="00845B78">
      <w:pPr>
        <w:shd w:val="clear" w:color="000000" w:fill="auto"/>
        <w:suppressAutoHyphens/>
        <w:spacing w:line="360" w:lineRule="auto"/>
        <w:ind w:left="-567" w:right="395" w:firstLine="567"/>
        <w:jc w:val="both"/>
        <w:rPr>
          <w:sz w:val="28"/>
          <w:szCs w:val="28"/>
        </w:rPr>
      </w:pPr>
      <w:r>
        <w:rPr>
          <w:sz w:val="28"/>
          <w:szCs w:val="28"/>
        </w:rPr>
        <w:t xml:space="preserve">                                          </w:t>
      </w:r>
      <w:r>
        <w:rPr>
          <w:noProof/>
          <w:sz w:val="28"/>
          <w:szCs w:val="28"/>
        </w:rPr>
        <w:drawing>
          <wp:inline distT="0" distB="0" distL="0" distR="0">
            <wp:extent cx="2047240" cy="307340"/>
            <wp:effectExtent l="19050" t="0" r="0"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52">
                      <a:clrChange>
                        <a:clrFrom>
                          <a:srgbClr val="FFFFFF"/>
                        </a:clrFrom>
                        <a:clrTo>
                          <a:srgbClr val="FFFFFF">
                            <a:alpha val="0"/>
                          </a:srgbClr>
                        </a:clrTo>
                      </a:clrChange>
                    </a:blip>
                    <a:srcRect/>
                    <a:stretch>
                      <a:fillRect/>
                    </a:stretch>
                  </pic:blipFill>
                  <pic:spPr bwMode="auto">
                    <a:xfrm>
                      <a:off x="0" y="0"/>
                      <a:ext cx="2047240" cy="307340"/>
                    </a:xfrm>
                    <a:prstGeom prst="rect">
                      <a:avLst/>
                    </a:prstGeom>
                    <a:noFill/>
                    <a:ln w="9525">
                      <a:noFill/>
                      <a:miter lim="800000"/>
                      <a:headEnd/>
                      <a:tailEnd/>
                    </a:ln>
                  </pic:spPr>
                </pic:pic>
              </a:graphicData>
            </a:graphic>
          </wp:inline>
        </w:drawing>
      </w:r>
      <w:r w:rsidRPr="0036653A">
        <w:rPr>
          <w:sz w:val="28"/>
          <w:szCs w:val="28"/>
        </w:rPr>
        <w:t>[6]</w:t>
      </w:r>
      <w:r>
        <w:rPr>
          <w:sz w:val="28"/>
          <w:szCs w:val="28"/>
        </w:rPr>
        <w:t xml:space="preserve">                      </w:t>
      </w:r>
      <w:r w:rsidRPr="0036653A">
        <w:rPr>
          <w:sz w:val="28"/>
          <w:szCs w:val="28"/>
        </w:rPr>
        <w:t>(</w:t>
      </w:r>
      <w:r>
        <w:rPr>
          <w:sz w:val="28"/>
          <w:szCs w:val="28"/>
        </w:rPr>
        <w:t>1.</w:t>
      </w:r>
      <w:r w:rsidRPr="0036653A">
        <w:rPr>
          <w:sz w:val="28"/>
          <w:szCs w:val="28"/>
        </w:rPr>
        <w:t>11)</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где</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259080" cy="307340"/>
            <wp:effectExtent l="19050" t="0" r="7620" b="0"/>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259080" cy="30734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drawing>
          <wp:inline distT="0" distB="0" distL="0" distR="0">
            <wp:extent cx="259080" cy="307340"/>
            <wp:effectExtent l="19050" t="0" r="7620" b="0"/>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3">
                      <a:clrChange>
                        <a:clrFrom>
                          <a:srgbClr val="FFFFFF"/>
                        </a:clrFrom>
                        <a:clrTo>
                          <a:srgbClr val="FFFFFF">
                            <a:alpha val="0"/>
                          </a:srgbClr>
                        </a:clrTo>
                      </a:clrChange>
                    </a:blip>
                    <a:srcRect/>
                    <a:stretch>
                      <a:fillRect/>
                    </a:stretch>
                  </pic:blipFill>
                  <pic:spPr bwMode="auto">
                    <a:xfrm>
                      <a:off x="0" y="0"/>
                      <a:ext cx="259080" cy="307340"/>
                    </a:xfrm>
                    <a:prstGeom prst="rect">
                      <a:avLst/>
                    </a:prstGeom>
                    <a:noFill/>
                    <a:ln w="9525">
                      <a:noFill/>
                      <a:miter lim="800000"/>
                      <a:headEnd/>
                      <a:tailEnd/>
                    </a:ln>
                  </pic:spPr>
                </pic:pic>
              </a:graphicData>
            </a:graphic>
          </wp:inline>
        </w:drawing>
      </w:r>
      <w:r w:rsidR="007C2EB8" w:rsidRPr="0036653A">
        <w:rPr>
          <w:sz w:val="28"/>
          <w:szCs w:val="28"/>
        </w:rPr>
        <w:fldChar w:fldCharType="end"/>
      </w:r>
      <w:r w:rsidRPr="0036653A">
        <w:rPr>
          <w:sz w:val="28"/>
          <w:szCs w:val="28"/>
        </w:rPr>
        <w:t>,</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293370" cy="273050"/>
            <wp:effectExtent l="0" t="0" r="0"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293370" cy="273050"/>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drawing>
          <wp:inline distT="0" distB="0" distL="0" distR="0">
            <wp:extent cx="293370" cy="280035"/>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54">
                      <a:clrChange>
                        <a:clrFrom>
                          <a:srgbClr val="FFFFFF"/>
                        </a:clrFrom>
                        <a:clrTo>
                          <a:srgbClr val="FFFFFF">
                            <a:alpha val="0"/>
                          </a:srgbClr>
                        </a:clrTo>
                      </a:clrChange>
                    </a:blip>
                    <a:srcRect/>
                    <a:stretch>
                      <a:fillRect/>
                    </a:stretch>
                  </pic:blipFill>
                  <pic:spPr bwMode="auto">
                    <a:xfrm>
                      <a:off x="0" y="0"/>
                      <a:ext cx="293370" cy="280035"/>
                    </a:xfrm>
                    <a:prstGeom prst="rect">
                      <a:avLst/>
                    </a:prstGeom>
                    <a:noFill/>
                    <a:ln w="9525">
                      <a:noFill/>
                      <a:miter lim="800000"/>
                      <a:headEnd/>
                      <a:tailEnd/>
                    </a:ln>
                  </pic:spPr>
                </pic:pic>
              </a:graphicData>
            </a:graphic>
          </wp:inline>
        </w:drawing>
      </w:r>
      <w:r w:rsidR="007C2EB8" w:rsidRPr="0036653A">
        <w:rPr>
          <w:sz w:val="28"/>
          <w:szCs w:val="28"/>
        </w:rPr>
        <w:fldChar w:fldCharType="end"/>
      </w:r>
      <w:r w:rsidRPr="0036653A">
        <w:rPr>
          <w:sz w:val="28"/>
          <w:szCs w:val="28"/>
        </w:rPr>
        <w:t>- число поездов своего формирования соответственно дальних и местных;</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31775" cy="259080"/>
            <wp:effectExtent l="1905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231775" cy="25908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225425" cy="259080"/>
            <wp:effectExtent l="19050" t="0" r="3175" b="0"/>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a:picLocks noChangeAspect="1" noChangeArrowheads="1"/>
                    </pic:cNvPicPr>
                  </pic:nvPicPr>
                  <pic:blipFill>
                    <a:blip r:embed="rId55">
                      <a:clrChange>
                        <a:clrFrom>
                          <a:srgbClr val="FFFFFF"/>
                        </a:clrFrom>
                        <a:clrTo>
                          <a:srgbClr val="FFFFFF">
                            <a:alpha val="0"/>
                          </a:srgbClr>
                        </a:clrTo>
                      </a:clrChange>
                    </a:blip>
                    <a:srcRect/>
                    <a:stretch>
                      <a:fillRect/>
                    </a:stretch>
                  </pic:blipFill>
                  <pic:spPr bwMode="auto">
                    <a:xfrm>
                      <a:off x="0" y="0"/>
                      <a:ext cx="225425" cy="25908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 xml:space="preserve">, </w:t>
      </w: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238760" cy="238760"/>
            <wp:effectExtent l="19050" t="0" r="8890" b="0"/>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56">
                      <a:clrChange>
                        <a:clrFrom>
                          <a:srgbClr val="FFFFFF"/>
                        </a:clrFrom>
                        <a:clrTo>
                          <a:srgbClr val="FFFFFF">
                            <a:alpha val="0"/>
                          </a:srgbClr>
                        </a:clrTo>
                      </a:clrChange>
                    </a:blip>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238760" cy="238760"/>
            <wp:effectExtent l="19050" t="0" r="8890" b="0"/>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56">
                      <a:clrChange>
                        <a:clrFrom>
                          <a:srgbClr val="FFFFFF"/>
                        </a:clrFrom>
                        <a:clrTo>
                          <a:srgbClr val="FFFFFF">
                            <a:alpha val="0"/>
                          </a:srgbClr>
                        </a:clrTo>
                      </a:clrChange>
                    </a:blip>
                    <a:srcRect/>
                    <a:stretch>
                      <a:fillRect/>
                    </a:stretch>
                  </pic:blipFill>
                  <pic:spPr bwMode="auto">
                    <a:xfrm>
                      <a:off x="0" y="0"/>
                      <a:ext cx="238760" cy="23876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 число вагонов в составе дальнего и местного .</w:t>
      </w:r>
    </w:p>
    <w:p w:rsidR="00845B78" w:rsidRPr="0036653A" w:rsidRDefault="00845B78" w:rsidP="00845B78">
      <w:pPr>
        <w:shd w:val="clear" w:color="000000" w:fill="auto"/>
        <w:suppressAutoHyphens/>
        <w:spacing w:line="360" w:lineRule="auto"/>
        <w:ind w:left="-567" w:right="395" w:firstLine="567"/>
        <w:jc w:val="center"/>
        <w:rPr>
          <w:sz w:val="28"/>
          <w:szCs w:val="28"/>
        </w:rPr>
      </w:pPr>
      <w:r>
        <w:rPr>
          <w:noProof/>
          <w:sz w:val="28"/>
          <w:szCs w:val="28"/>
        </w:rPr>
        <w:drawing>
          <wp:inline distT="0" distB="0" distL="0" distR="0">
            <wp:extent cx="2865755" cy="266065"/>
            <wp:effectExtent l="19050" t="0" r="0"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pic:cNvPicPr>
                      <a:picLocks noChangeAspect="1" noChangeArrowheads="1"/>
                    </pic:cNvPicPr>
                  </pic:nvPicPr>
                  <pic:blipFill>
                    <a:blip r:embed="rId57">
                      <a:clrChange>
                        <a:clrFrom>
                          <a:srgbClr val="FFFFFF"/>
                        </a:clrFrom>
                        <a:clrTo>
                          <a:srgbClr val="FFFFFF">
                            <a:alpha val="0"/>
                          </a:srgbClr>
                        </a:clrTo>
                      </a:clrChange>
                    </a:blip>
                    <a:srcRect/>
                    <a:stretch>
                      <a:fillRect/>
                    </a:stretch>
                  </pic:blipFill>
                  <pic:spPr bwMode="auto">
                    <a:xfrm>
                      <a:off x="0" y="0"/>
                      <a:ext cx="2865755" cy="266065"/>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Дополнительное </w:t>
      </w:r>
      <w:r w:rsidR="00F5151E">
        <w:rPr>
          <w:sz w:val="28"/>
          <w:szCs w:val="28"/>
        </w:rPr>
        <w:t xml:space="preserve">число путей для отстоя резерва </w:t>
      </w:r>
      <w:r w:rsidRPr="0036653A">
        <w:rPr>
          <w:sz w:val="28"/>
          <w:szCs w:val="28"/>
        </w:rPr>
        <w:t xml:space="preserve"> вагонов устанавливают исходя из обеспечения стоянки на этих путях 10% приписного парка вагонов.</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center"/>
        <w:rPr>
          <w:sz w:val="28"/>
          <w:szCs w:val="28"/>
        </w:rPr>
      </w:pPr>
      <w:r>
        <w:rPr>
          <w:sz w:val="28"/>
          <w:szCs w:val="28"/>
        </w:rPr>
        <w:t xml:space="preserve">                                     </w:t>
      </w:r>
      <w:r>
        <w:rPr>
          <w:noProof/>
          <w:sz w:val="28"/>
          <w:szCs w:val="28"/>
        </w:rPr>
        <w:drawing>
          <wp:inline distT="0" distB="0" distL="0" distR="0">
            <wp:extent cx="1508125" cy="477520"/>
            <wp:effectExtent l="1905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58">
                      <a:clrChange>
                        <a:clrFrom>
                          <a:srgbClr val="FFFFFF"/>
                        </a:clrFrom>
                        <a:clrTo>
                          <a:srgbClr val="FFFFFF">
                            <a:alpha val="0"/>
                          </a:srgbClr>
                        </a:clrTo>
                      </a:clrChange>
                    </a:blip>
                    <a:srcRect/>
                    <a:stretch>
                      <a:fillRect/>
                    </a:stretch>
                  </pic:blipFill>
                  <pic:spPr bwMode="auto">
                    <a:xfrm>
                      <a:off x="0" y="0"/>
                      <a:ext cx="1508125" cy="477520"/>
                    </a:xfrm>
                    <a:prstGeom prst="rect">
                      <a:avLst/>
                    </a:prstGeom>
                    <a:noFill/>
                    <a:ln w="9525">
                      <a:noFill/>
                      <a:miter lim="800000"/>
                      <a:headEnd/>
                      <a:tailEnd/>
                    </a:ln>
                  </pic:spPr>
                </pic:pic>
              </a:graphicData>
            </a:graphic>
          </wp:inline>
        </w:drawing>
      </w:r>
      <w:r>
        <w:rPr>
          <w:sz w:val="28"/>
          <w:szCs w:val="28"/>
        </w:rPr>
        <w:t xml:space="preserve">                              </w:t>
      </w:r>
      <w:r w:rsidRPr="0036653A">
        <w:rPr>
          <w:sz w:val="28"/>
          <w:szCs w:val="28"/>
        </w:rPr>
        <w:t>(</w:t>
      </w:r>
      <w:r>
        <w:rPr>
          <w:sz w:val="28"/>
          <w:szCs w:val="28"/>
        </w:rPr>
        <w:t>1.</w:t>
      </w:r>
      <w:r w:rsidRPr="0036653A">
        <w:rPr>
          <w:sz w:val="28"/>
          <w:szCs w:val="28"/>
        </w:rPr>
        <w:t>12)</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lastRenderedPageBreak/>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136525" cy="238760"/>
            <wp:effectExtent l="1905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136525"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sidR="00F5151E">
        <w:rPr>
          <w:noProof/>
          <w:sz w:val="28"/>
          <w:szCs w:val="28"/>
          <w:lang w:val="en-US"/>
        </w:rPr>
        <w:t>l</w:t>
      </w:r>
      <w:r w:rsidR="00F5151E">
        <w:rPr>
          <w:noProof/>
          <w:sz w:val="28"/>
          <w:szCs w:val="28"/>
        </w:rPr>
        <w:t>в</w:t>
      </w:r>
      <w:r w:rsidR="007C2EB8" w:rsidRPr="0036653A">
        <w:rPr>
          <w:sz w:val="28"/>
          <w:szCs w:val="28"/>
        </w:rPr>
        <w:fldChar w:fldCharType="end"/>
      </w:r>
      <w:r w:rsidRPr="0036653A">
        <w:rPr>
          <w:sz w:val="28"/>
          <w:szCs w:val="28"/>
        </w:rPr>
        <w:t xml:space="preserve"> - длина вагона,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136525" cy="238760"/>
            <wp:effectExtent l="1905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pic:cNvPicPr>
                      <a:picLocks noChangeAspect="1" noChangeArrowheads="1"/>
                    </pic:cNvPicPr>
                  </pic:nvPicPr>
                  <pic:blipFill>
                    <a:blip r:embed="rId59">
                      <a:clrChange>
                        <a:clrFrom>
                          <a:srgbClr val="FFFFFF"/>
                        </a:clrFrom>
                        <a:clrTo>
                          <a:srgbClr val="FFFFFF">
                            <a:alpha val="0"/>
                          </a:srgbClr>
                        </a:clrTo>
                      </a:clrChange>
                    </a:blip>
                    <a:srcRect/>
                    <a:stretch>
                      <a:fillRect/>
                    </a:stretch>
                  </pic:blipFill>
                  <pic:spPr bwMode="auto">
                    <a:xfrm>
                      <a:off x="0" y="0"/>
                      <a:ext cx="136525" cy="238760"/>
                    </a:xfrm>
                    <a:prstGeom prst="rect">
                      <a:avLst/>
                    </a:prstGeom>
                    <a:noFill/>
                    <a:ln w="9525">
                      <a:noFill/>
                      <a:miter lim="800000"/>
                      <a:headEnd/>
                      <a:tailEnd/>
                    </a:ln>
                  </pic:spPr>
                </pic:pic>
              </a:graphicData>
            </a:graphic>
          </wp:inline>
        </w:drawing>
      </w:r>
      <w:r w:rsidR="007C2EB8" w:rsidRPr="0036653A">
        <w:rPr>
          <w:sz w:val="28"/>
          <w:szCs w:val="28"/>
        </w:rPr>
        <w:fldChar w:fldCharType="separate"/>
      </w:r>
      <w:r w:rsidR="00F5151E">
        <w:rPr>
          <w:noProof/>
          <w:sz w:val="28"/>
          <w:szCs w:val="28"/>
          <w:lang w:val="en-US"/>
        </w:rPr>
        <w:t>l</w:t>
      </w:r>
      <w:r w:rsidR="00F5151E">
        <w:rPr>
          <w:noProof/>
          <w:sz w:val="28"/>
          <w:szCs w:val="28"/>
        </w:rPr>
        <w:t>в</w:t>
      </w:r>
      <w:r w:rsidR="007C2EB8" w:rsidRPr="0036653A">
        <w:rPr>
          <w:sz w:val="28"/>
          <w:szCs w:val="28"/>
        </w:rPr>
        <w:fldChar w:fldCharType="end"/>
      </w:r>
      <w:r w:rsidRPr="0036653A">
        <w:rPr>
          <w:sz w:val="28"/>
          <w:szCs w:val="28"/>
        </w:rPr>
        <w:t xml:space="preserve"> =25м;</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149860" cy="238760"/>
            <wp:effectExtent l="19050" t="0" r="254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pic:cNvPicPr>
                      <a:picLocks noChangeAspect="1" noChangeArrowheads="1"/>
                    </pic:cNvPicPr>
                  </pic:nvPicPr>
                  <pic:blipFill>
                    <a:blip r:embed="rId60">
                      <a:clrChange>
                        <a:clrFrom>
                          <a:srgbClr val="FFFFFF"/>
                        </a:clrFrom>
                        <a:clrTo>
                          <a:srgbClr val="FFFFFF">
                            <a:alpha val="0"/>
                          </a:srgbClr>
                        </a:clrTo>
                      </a:clrChange>
                    </a:blip>
                    <a:srcRect/>
                    <a:stretch>
                      <a:fillRect/>
                    </a:stretch>
                  </pic:blipFill>
                  <pic:spPr bwMode="auto">
                    <a:xfrm>
                      <a:off x="0" y="0"/>
                      <a:ext cx="149860" cy="238760"/>
                    </a:xfrm>
                    <a:prstGeom prst="rect">
                      <a:avLst/>
                    </a:prstGeom>
                    <a:noFill/>
                    <a:ln w="9525">
                      <a:noFill/>
                      <a:miter lim="800000"/>
                      <a:headEnd/>
                      <a:tailEnd/>
                    </a:ln>
                  </pic:spPr>
                </pic:pic>
              </a:graphicData>
            </a:graphic>
          </wp:inline>
        </w:drawing>
      </w:r>
      <w:r w:rsidRPr="0036653A">
        <w:rPr>
          <w:sz w:val="28"/>
          <w:szCs w:val="28"/>
        </w:rPr>
        <w:fldChar w:fldCharType="separate"/>
      </w:r>
      <w:r w:rsidR="00F5151E">
        <w:rPr>
          <w:noProof/>
          <w:sz w:val="28"/>
          <w:szCs w:val="28"/>
          <w:lang w:val="en-US"/>
        </w:rPr>
        <w:t>l</w:t>
      </w:r>
      <w:r w:rsidR="00F5151E">
        <w:rPr>
          <w:noProof/>
          <w:sz w:val="28"/>
          <w:szCs w:val="28"/>
        </w:rPr>
        <w:t>п</w:t>
      </w:r>
      <w:r w:rsidRPr="0036653A">
        <w:rPr>
          <w:sz w:val="28"/>
          <w:szCs w:val="28"/>
        </w:rPr>
        <w:fldChar w:fldCharType="end"/>
      </w:r>
      <w:r w:rsidR="00845B78" w:rsidRPr="0036653A">
        <w:rPr>
          <w:sz w:val="28"/>
          <w:szCs w:val="28"/>
        </w:rPr>
        <w:t>- полезная длина путей на станции , м.</w:t>
      </w:r>
    </w:p>
    <w:p w:rsidR="00845B78" w:rsidRPr="0036653A" w:rsidRDefault="00845B78" w:rsidP="00F5151E">
      <w:pPr>
        <w:shd w:val="clear" w:color="000000" w:fill="auto"/>
        <w:suppressAutoHyphens/>
        <w:spacing w:line="360" w:lineRule="auto"/>
        <w:ind w:left="-567" w:right="395" w:firstLine="567"/>
        <w:jc w:val="center"/>
        <w:rPr>
          <w:sz w:val="28"/>
          <w:szCs w:val="28"/>
          <w:lang w:val="en-US"/>
        </w:rPr>
      </w:pPr>
      <w:r>
        <w:rPr>
          <w:noProof/>
          <w:sz w:val="28"/>
          <w:szCs w:val="28"/>
        </w:rPr>
        <w:drawing>
          <wp:inline distT="0" distB="0" distL="0" distR="0">
            <wp:extent cx="2442845" cy="436880"/>
            <wp:effectExtent l="1905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a:picLocks noChangeAspect="1" noChangeArrowheads="1"/>
                    </pic:cNvPicPr>
                  </pic:nvPicPr>
                  <pic:blipFill>
                    <a:blip r:embed="rId61">
                      <a:clrChange>
                        <a:clrFrom>
                          <a:srgbClr val="FFFFFF"/>
                        </a:clrFrom>
                        <a:clrTo>
                          <a:srgbClr val="FFFFFF">
                            <a:alpha val="0"/>
                          </a:srgbClr>
                        </a:clrTo>
                      </a:clrChange>
                    </a:blip>
                    <a:srcRect/>
                    <a:stretch>
                      <a:fillRect/>
                    </a:stretch>
                  </pic:blipFill>
                  <pic:spPr bwMode="auto">
                    <a:xfrm>
                      <a:off x="0" y="0"/>
                      <a:ext cx="2442845" cy="436880"/>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На технической станции общее число путей определяется:</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F5151E" w:rsidP="00845B78">
      <w:pPr>
        <w:shd w:val="clear" w:color="000000" w:fill="auto"/>
        <w:suppressAutoHyphens/>
        <w:spacing w:line="360" w:lineRule="auto"/>
        <w:ind w:left="-567" w:right="395" w:firstLine="567"/>
        <w:jc w:val="both"/>
        <w:rPr>
          <w:sz w:val="28"/>
          <w:szCs w:val="28"/>
        </w:rPr>
      </w:pPr>
      <w:r>
        <w:rPr>
          <w:sz w:val="28"/>
          <w:szCs w:val="28"/>
        </w:rPr>
        <w:t xml:space="preserve">                                      </w:t>
      </w:r>
      <w:r w:rsidR="00845B78">
        <w:rPr>
          <w:noProof/>
          <w:sz w:val="28"/>
          <w:szCs w:val="28"/>
        </w:rPr>
        <w:drawing>
          <wp:inline distT="0" distB="0" distL="0" distR="0">
            <wp:extent cx="2081530" cy="259080"/>
            <wp:effectExtent l="19050" t="0" r="0"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62">
                      <a:clrChange>
                        <a:clrFrom>
                          <a:srgbClr val="FFFFFF"/>
                        </a:clrFrom>
                        <a:clrTo>
                          <a:srgbClr val="FFFFFF">
                            <a:alpha val="0"/>
                          </a:srgbClr>
                        </a:clrTo>
                      </a:clrChange>
                    </a:blip>
                    <a:srcRect/>
                    <a:stretch>
                      <a:fillRect/>
                    </a:stretch>
                  </pic:blipFill>
                  <pic:spPr bwMode="auto">
                    <a:xfrm>
                      <a:off x="0" y="0"/>
                      <a:ext cx="2081530" cy="259080"/>
                    </a:xfrm>
                    <a:prstGeom prst="rect">
                      <a:avLst/>
                    </a:prstGeom>
                    <a:noFill/>
                    <a:ln w="9525">
                      <a:noFill/>
                      <a:miter lim="800000"/>
                      <a:headEnd/>
                      <a:tailEnd/>
                    </a:ln>
                  </pic:spPr>
                </pic:pic>
              </a:graphicData>
            </a:graphic>
          </wp:inline>
        </w:drawing>
      </w:r>
      <w:r>
        <w:rPr>
          <w:sz w:val="28"/>
          <w:szCs w:val="28"/>
        </w:rPr>
        <w:t xml:space="preserve">                              </w:t>
      </w:r>
      <w:r w:rsidR="00845B78" w:rsidRPr="0036653A">
        <w:rPr>
          <w:sz w:val="28"/>
          <w:szCs w:val="28"/>
        </w:rPr>
        <w:t>(</w:t>
      </w:r>
      <w:r>
        <w:rPr>
          <w:sz w:val="28"/>
          <w:szCs w:val="28"/>
        </w:rPr>
        <w:t>1.</w:t>
      </w:r>
      <w:r w:rsidR="00845B78" w:rsidRPr="0036653A">
        <w:rPr>
          <w:sz w:val="28"/>
          <w:szCs w:val="28"/>
        </w:rPr>
        <w:t>13)</w:t>
      </w:r>
    </w:p>
    <w:p w:rsidR="00845B78" w:rsidRPr="0036653A" w:rsidRDefault="00845B78" w:rsidP="00845B78">
      <w:pPr>
        <w:shd w:val="clear" w:color="000000" w:fill="auto"/>
        <w:suppressAutoHyphens/>
        <w:spacing w:line="360" w:lineRule="auto"/>
        <w:ind w:left="-567" w:right="395" w:firstLine="567"/>
        <w:jc w:val="both"/>
        <w:rPr>
          <w:sz w:val="28"/>
          <w:szCs w:val="28"/>
        </w:rPr>
      </w:pP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где </w:t>
      </w:r>
      <w:r w:rsidR="007C2EB8" w:rsidRPr="0036653A">
        <w:rPr>
          <w:sz w:val="28"/>
          <w:szCs w:val="28"/>
        </w:rPr>
        <w:fldChar w:fldCharType="begin"/>
      </w:r>
      <w:r w:rsidRPr="0036653A">
        <w:rPr>
          <w:sz w:val="28"/>
          <w:szCs w:val="28"/>
        </w:rPr>
        <w:instrText xml:space="preserve"> QUOTE </w:instrText>
      </w:r>
      <w:r>
        <w:rPr>
          <w:noProof/>
          <w:sz w:val="28"/>
          <w:szCs w:val="28"/>
        </w:rPr>
        <w:drawing>
          <wp:inline distT="0" distB="0" distL="0" distR="0">
            <wp:extent cx="340995" cy="245745"/>
            <wp:effectExtent l="19050" t="0" r="190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63">
                      <a:clrChange>
                        <a:clrFrom>
                          <a:srgbClr val="FFFFFF"/>
                        </a:clrFrom>
                        <a:clrTo>
                          <a:srgbClr val="FFFFFF">
                            <a:alpha val="0"/>
                          </a:srgbClr>
                        </a:clrTo>
                      </a:clrChange>
                    </a:blip>
                    <a:srcRect/>
                    <a:stretch>
                      <a:fillRect/>
                    </a:stretch>
                  </pic:blipFill>
                  <pic:spPr bwMode="auto">
                    <a:xfrm>
                      <a:off x="0" y="0"/>
                      <a:ext cx="340995" cy="245745"/>
                    </a:xfrm>
                    <a:prstGeom prst="rect">
                      <a:avLst/>
                    </a:prstGeom>
                    <a:noFill/>
                    <a:ln w="9525">
                      <a:noFill/>
                      <a:miter lim="800000"/>
                      <a:headEnd/>
                      <a:tailEnd/>
                    </a:ln>
                  </pic:spPr>
                </pic:pic>
              </a:graphicData>
            </a:graphic>
          </wp:inline>
        </w:drawing>
      </w:r>
      <w:r w:rsidR="007C2EB8" w:rsidRPr="0036653A">
        <w:rPr>
          <w:sz w:val="28"/>
          <w:szCs w:val="28"/>
        </w:rPr>
        <w:fldChar w:fldCharType="separate"/>
      </w:r>
      <w:r>
        <w:rPr>
          <w:noProof/>
          <w:sz w:val="28"/>
          <w:szCs w:val="28"/>
        </w:rPr>
        <w:drawing>
          <wp:inline distT="0" distB="0" distL="0" distR="0">
            <wp:extent cx="340995" cy="245745"/>
            <wp:effectExtent l="19050" t="0" r="190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3">
                      <a:clrChange>
                        <a:clrFrom>
                          <a:srgbClr val="FFFFFF"/>
                        </a:clrFrom>
                        <a:clrTo>
                          <a:srgbClr val="FFFFFF">
                            <a:alpha val="0"/>
                          </a:srgbClr>
                        </a:clrTo>
                      </a:clrChange>
                    </a:blip>
                    <a:srcRect/>
                    <a:stretch>
                      <a:fillRect/>
                    </a:stretch>
                  </pic:blipFill>
                  <pic:spPr bwMode="auto">
                    <a:xfrm>
                      <a:off x="0" y="0"/>
                      <a:ext cx="340995" cy="245745"/>
                    </a:xfrm>
                    <a:prstGeom prst="rect">
                      <a:avLst/>
                    </a:prstGeom>
                    <a:noFill/>
                    <a:ln w="9525">
                      <a:noFill/>
                      <a:miter lim="800000"/>
                      <a:headEnd/>
                      <a:tailEnd/>
                    </a:ln>
                  </pic:spPr>
                </pic:pic>
              </a:graphicData>
            </a:graphic>
          </wp:inline>
        </w:drawing>
      </w:r>
      <w:r w:rsidR="007C2EB8" w:rsidRPr="0036653A">
        <w:rPr>
          <w:sz w:val="28"/>
          <w:szCs w:val="28"/>
        </w:rPr>
        <w:fldChar w:fldCharType="end"/>
      </w:r>
      <w:r w:rsidRPr="0036653A">
        <w:rPr>
          <w:sz w:val="28"/>
          <w:szCs w:val="28"/>
        </w:rPr>
        <w:t xml:space="preserve"> - число путей для дальних и местных поездов;</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340995" cy="259080"/>
            <wp:effectExtent l="19050" t="0" r="1905"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340995" cy="25908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340995" cy="259080"/>
            <wp:effectExtent l="19050" t="0" r="190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4">
                      <a:clrChange>
                        <a:clrFrom>
                          <a:srgbClr val="FFFFFF"/>
                        </a:clrFrom>
                        <a:clrTo>
                          <a:srgbClr val="FFFFFF">
                            <a:alpha val="0"/>
                          </a:srgbClr>
                        </a:clrTo>
                      </a:clrChange>
                    </a:blip>
                    <a:srcRect/>
                    <a:stretch>
                      <a:fillRect/>
                    </a:stretch>
                  </pic:blipFill>
                  <pic:spPr bwMode="auto">
                    <a:xfrm>
                      <a:off x="0" y="0"/>
                      <a:ext cx="340995" cy="25908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 xml:space="preserve"> - то же для поездов;</w:t>
      </w:r>
    </w:p>
    <w:p w:rsidR="00845B78" w:rsidRPr="0036653A" w:rsidRDefault="007C2EB8" w:rsidP="00845B78">
      <w:pPr>
        <w:shd w:val="clear" w:color="000000" w:fill="auto"/>
        <w:suppressAutoHyphens/>
        <w:spacing w:line="360" w:lineRule="auto"/>
        <w:ind w:left="-567" w:right="395" w:firstLine="567"/>
        <w:jc w:val="both"/>
        <w:rPr>
          <w:sz w:val="28"/>
          <w:szCs w:val="28"/>
        </w:rPr>
      </w:pPr>
      <w:r w:rsidRPr="0036653A">
        <w:rPr>
          <w:sz w:val="28"/>
          <w:szCs w:val="28"/>
        </w:rPr>
        <w:fldChar w:fldCharType="begin"/>
      </w:r>
      <w:r w:rsidR="00845B78" w:rsidRPr="0036653A">
        <w:rPr>
          <w:sz w:val="28"/>
          <w:szCs w:val="28"/>
        </w:rPr>
        <w:instrText xml:space="preserve"> QUOTE </w:instrText>
      </w:r>
      <w:r w:rsidR="00845B78">
        <w:rPr>
          <w:noProof/>
          <w:sz w:val="28"/>
          <w:szCs w:val="28"/>
        </w:rPr>
        <w:drawing>
          <wp:inline distT="0" distB="0" distL="0" distR="0">
            <wp:extent cx="382270" cy="259080"/>
            <wp:effectExtent l="19050" t="0" r="0"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382270" cy="259080"/>
                    </a:xfrm>
                    <a:prstGeom prst="rect">
                      <a:avLst/>
                    </a:prstGeom>
                    <a:noFill/>
                    <a:ln w="9525">
                      <a:noFill/>
                      <a:miter lim="800000"/>
                      <a:headEnd/>
                      <a:tailEnd/>
                    </a:ln>
                  </pic:spPr>
                </pic:pic>
              </a:graphicData>
            </a:graphic>
          </wp:inline>
        </w:drawing>
      </w:r>
      <w:r w:rsidRPr="0036653A">
        <w:rPr>
          <w:sz w:val="28"/>
          <w:szCs w:val="28"/>
        </w:rPr>
        <w:fldChar w:fldCharType="separate"/>
      </w:r>
      <w:r w:rsidR="00845B78">
        <w:rPr>
          <w:noProof/>
          <w:sz w:val="28"/>
          <w:szCs w:val="28"/>
        </w:rPr>
        <w:drawing>
          <wp:inline distT="0" distB="0" distL="0" distR="0">
            <wp:extent cx="382270" cy="259080"/>
            <wp:effectExtent l="19050" t="0" r="0"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65">
                      <a:clrChange>
                        <a:clrFrom>
                          <a:srgbClr val="FFFFFF"/>
                        </a:clrFrom>
                        <a:clrTo>
                          <a:srgbClr val="FFFFFF">
                            <a:alpha val="0"/>
                          </a:srgbClr>
                        </a:clrTo>
                      </a:clrChange>
                    </a:blip>
                    <a:srcRect/>
                    <a:stretch>
                      <a:fillRect/>
                    </a:stretch>
                  </pic:blipFill>
                  <pic:spPr bwMode="auto">
                    <a:xfrm>
                      <a:off x="0" y="0"/>
                      <a:ext cx="382270" cy="259080"/>
                    </a:xfrm>
                    <a:prstGeom prst="rect">
                      <a:avLst/>
                    </a:prstGeom>
                    <a:noFill/>
                    <a:ln w="9525">
                      <a:noFill/>
                      <a:miter lim="800000"/>
                      <a:headEnd/>
                      <a:tailEnd/>
                    </a:ln>
                  </pic:spPr>
                </pic:pic>
              </a:graphicData>
            </a:graphic>
          </wp:inline>
        </w:drawing>
      </w:r>
      <w:r w:rsidRPr="0036653A">
        <w:rPr>
          <w:sz w:val="28"/>
          <w:szCs w:val="28"/>
        </w:rPr>
        <w:fldChar w:fldCharType="end"/>
      </w:r>
      <w:r w:rsidR="00845B78" w:rsidRPr="0036653A">
        <w:rPr>
          <w:sz w:val="28"/>
          <w:szCs w:val="28"/>
        </w:rPr>
        <w:t>- то же для стоянки резерва вагонов.</w:t>
      </w:r>
    </w:p>
    <w:p w:rsidR="00845B78" w:rsidRPr="0036653A" w:rsidRDefault="00845B78" w:rsidP="00F5151E">
      <w:pPr>
        <w:shd w:val="clear" w:color="000000" w:fill="auto"/>
        <w:suppressAutoHyphens/>
        <w:spacing w:line="360" w:lineRule="auto"/>
        <w:ind w:left="-567" w:right="395" w:firstLine="567"/>
        <w:jc w:val="center"/>
        <w:rPr>
          <w:sz w:val="28"/>
          <w:szCs w:val="28"/>
        </w:rPr>
      </w:pPr>
      <w:r>
        <w:rPr>
          <w:noProof/>
          <w:sz w:val="28"/>
          <w:szCs w:val="28"/>
        </w:rPr>
        <w:drawing>
          <wp:inline distT="0" distB="0" distL="0" distR="0">
            <wp:extent cx="2360930" cy="238760"/>
            <wp:effectExtent l="19050" t="0" r="1270"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pic:cNvPicPr>
                      <a:picLocks noChangeAspect="1" noChangeArrowheads="1"/>
                    </pic:cNvPicPr>
                  </pic:nvPicPr>
                  <pic:blipFill>
                    <a:blip r:embed="rId66">
                      <a:clrChange>
                        <a:clrFrom>
                          <a:srgbClr val="FFFFFF"/>
                        </a:clrFrom>
                        <a:clrTo>
                          <a:srgbClr val="FFFFFF">
                            <a:alpha val="0"/>
                          </a:srgbClr>
                        </a:clrTo>
                      </a:clrChange>
                    </a:blip>
                    <a:srcRect/>
                    <a:stretch>
                      <a:fillRect/>
                    </a:stretch>
                  </pic:blipFill>
                  <pic:spPr bwMode="auto">
                    <a:xfrm>
                      <a:off x="0" y="0"/>
                      <a:ext cx="2360930" cy="238760"/>
                    </a:xfrm>
                    <a:prstGeom prst="rect">
                      <a:avLst/>
                    </a:prstGeom>
                    <a:noFill/>
                    <a:ln w="9525">
                      <a:noFill/>
                      <a:miter lim="800000"/>
                      <a:headEnd/>
                      <a:tailEnd/>
                    </a:ln>
                  </pic:spPr>
                </pic:pic>
              </a:graphicData>
            </a:graphic>
          </wp:inline>
        </w:drawing>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Специализация путей и парков</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Основными условиями, которым должна удовлетворять специализация парков и путей, являются: обеспечение поточности для поездных и маневровых передвижений, минимальная затрата времени на маневры, равномерное распределение работы между маневровыми районами, исключение или сокращение до минимума враждебных маршрутов, обеспечение безопасности движения. Постоянство обращения пассажирских поездов дает возможность</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закрепить парки и пути не только за определенными видами работы, но и за конкретными номерами поездов на весь период действия графика.</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xml:space="preserve">Характерной особенностью работы пассажирских станций является регулярное обращение  поездов по действующему расписанию и вытекающая из этого строгая цикличность выполняемых операций. Это предопределяет жесткую специализацию путей и парков, четкую регламентацию работы маневровых локомотивов и других обустройств, связанных с обработкой поездов а вагонов. Работа станций организуется согласно технологическому </w:t>
      </w:r>
      <w:r w:rsidRPr="0036653A">
        <w:rPr>
          <w:sz w:val="28"/>
          <w:szCs w:val="28"/>
        </w:rPr>
        <w:lastRenderedPageBreak/>
        <w:t>процессу. Он определяет систему обработки поездов и вагонов на станции, устанавливает нормы времени на отдельные операции и порядок их выполнения. В виду ежесуточной регулярной повторяемости операций на пассажирской станции нет необходимости составлять сменные и суточные планы. Работа пассажирской станции строится па основе твердого суточного плана- графика.</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Если на станции имеется один приемо-отправочный парк, то возможен следующий вариант специализации - закрепление групп путей по видам сообщения (дальнее, местное и пригородное). Такой вариант специализации дает пассажирам возможность легко ориентироваться при посадке, создает поточность их движения, а также сокращает операции по перестановке составов с путей приема на пути отправления.</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Кроме того, на станциях должны быть выделены ходовые пути для пропуска поездных и маневровых локомотивов, отстоя служебных вагонов и вагонов подготовленных для прицепки к транзитным поездам, а также для багажных и почтовых вагонов.</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Для технических станций наиболее целесообразна следующая специализация парков:</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парк приема составов с станции, в котором производится грубая очистка и технический осмотр составов:</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парк обмывки вагонов или вагономоечная машина;</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парк экипировки составов или вагонное ремонтно-экипировочное депо (РЭД);</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парк отстоя экипированных составов в ожидании отправления</w:t>
      </w:r>
    </w:p>
    <w:p w:rsidR="00845B78" w:rsidRPr="0036653A" w:rsidRDefault="00845B78" w:rsidP="00845B78">
      <w:pPr>
        <w:shd w:val="clear" w:color="000000" w:fill="auto"/>
        <w:suppressAutoHyphens/>
        <w:spacing w:line="360" w:lineRule="auto"/>
        <w:ind w:left="-567" w:right="395" w:firstLine="567"/>
        <w:jc w:val="both"/>
        <w:rPr>
          <w:sz w:val="28"/>
          <w:szCs w:val="28"/>
        </w:rPr>
      </w:pPr>
      <w:r w:rsidRPr="0036653A">
        <w:rPr>
          <w:sz w:val="28"/>
          <w:szCs w:val="28"/>
        </w:rPr>
        <w:t>- парк отправления составов (часто совмещают с парком отстоя).</w:t>
      </w:r>
    </w:p>
    <w:p w:rsidR="00845B78" w:rsidRDefault="00845B78" w:rsidP="00845B78">
      <w:pPr>
        <w:shd w:val="clear" w:color="000000" w:fill="auto"/>
        <w:suppressAutoHyphens/>
        <w:spacing w:line="360" w:lineRule="auto"/>
        <w:ind w:firstLine="709"/>
        <w:jc w:val="both"/>
        <w:rPr>
          <w:sz w:val="28"/>
          <w:szCs w:val="28"/>
        </w:rPr>
      </w:pPr>
    </w:p>
    <w:p w:rsidR="00F5151E" w:rsidRDefault="00F5151E" w:rsidP="00845B78">
      <w:pPr>
        <w:shd w:val="clear" w:color="000000" w:fill="auto"/>
        <w:suppressAutoHyphens/>
        <w:spacing w:line="360" w:lineRule="auto"/>
        <w:ind w:firstLine="709"/>
        <w:jc w:val="both"/>
        <w:rPr>
          <w:sz w:val="28"/>
          <w:szCs w:val="28"/>
        </w:rPr>
      </w:pPr>
    </w:p>
    <w:p w:rsidR="00F5151E" w:rsidRDefault="00F5151E" w:rsidP="00845B78">
      <w:pPr>
        <w:shd w:val="clear" w:color="000000" w:fill="auto"/>
        <w:suppressAutoHyphens/>
        <w:spacing w:line="360" w:lineRule="auto"/>
        <w:ind w:firstLine="709"/>
        <w:jc w:val="both"/>
        <w:rPr>
          <w:sz w:val="28"/>
          <w:szCs w:val="28"/>
        </w:rPr>
      </w:pPr>
    </w:p>
    <w:p w:rsidR="00F5151E" w:rsidRPr="0036653A" w:rsidRDefault="00F5151E" w:rsidP="00845B78">
      <w:pPr>
        <w:shd w:val="clear" w:color="000000" w:fill="auto"/>
        <w:suppressAutoHyphens/>
        <w:spacing w:line="360" w:lineRule="auto"/>
        <w:ind w:firstLine="709"/>
        <w:jc w:val="both"/>
        <w:rPr>
          <w:sz w:val="28"/>
          <w:szCs w:val="28"/>
        </w:rPr>
      </w:pPr>
    </w:p>
    <w:p w:rsidR="00845B78" w:rsidRPr="0036653A" w:rsidRDefault="00F5151E" w:rsidP="00845B78">
      <w:pPr>
        <w:shd w:val="clear" w:color="000000" w:fill="auto"/>
        <w:suppressAutoHyphens/>
        <w:spacing w:line="360" w:lineRule="auto"/>
        <w:ind w:firstLine="709"/>
        <w:jc w:val="both"/>
        <w:rPr>
          <w:sz w:val="28"/>
          <w:szCs w:val="28"/>
        </w:rPr>
      </w:pPr>
      <w:r>
        <w:rPr>
          <w:sz w:val="28"/>
          <w:szCs w:val="28"/>
        </w:rPr>
        <w:lastRenderedPageBreak/>
        <w:t>Таблица 1.2-</w:t>
      </w:r>
      <w:r w:rsidR="00845B78" w:rsidRPr="0036653A">
        <w:rPr>
          <w:sz w:val="28"/>
          <w:szCs w:val="28"/>
        </w:rPr>
        <w:t>Специализация путей станции</w:t>
      </w:r>
    </w:p>
    <w:tbl>
      <w:tblPr>
        <w:tblStyle w:val="af0"/>
        <w:tblW w:w="0" w:type="auto"/>
        <w:tblLook w:val="04A0"/>
      </w:tblPr>
      <w:tblGrid>
        <w:gridCol w:w="2225"/>
        <w:gridCol w:w="1240"/>
        <w:gridCol w:w="8"/>
        <w:gridCol w:w="5927"/>
      </w:tblGrid>
      <w:tr w:rsidR="00845B78" w:rsidRPr="0036653A" w:rsidTr="00845B78">
        <w:trPr>
          <w:trHeight w:val="621"/>
        </w:trPr>
        <w:tc>
          <w:tcPr>
            <w:tcW w:w="2235" w:type="dxa"/>
            <w:vAlign w:val="center"/>
          </w:tcPr>
          <w:p w:rsidR="00845B78" w:rsidRPr="0036653A" w:rsidRDefault="00845B78" w:rsidP="00845B78">
            <w:pPr>
              <w:shd w:val="clear" w:color="000000" w:fill="auto"/>
              <w:suppressAutoHyphens/>
              <w:spacing w:line="360" w:lineRule="auto"/>
              <w:rPr>
                <w:sz w:val="20"/>
                <w:szCs w:val="28"/>
              </w:rPr>
            </w:pPr>
            <w:r w:rsidRPr="0036653A">
              <w:rPr>
                <w:sz w:val="20"/>
                <w:szCs w:val="28"/>
              </w:rPr>
              <w:t>Наименование</w:t>
            </w:r>
          </w:p>
        </w:tc>
        <w:tc>
          <w:tcPr>
            <w:tcW w:w="1241" w:type="dxa"/>
            <w:vAlign w:val="center"/>
          </w:tcPr>
          <w:p w:rsidR="00845B78" w:rsidRPr="0036653A" w:rsidRDefault="00845B78" w:rsidP="00845B78">
            <w:pPr>
              <w:shd w:val="clear" w:color="000000" w:fill="auto"/>
              <w:suppressAutoHyphens/>
              <w:spacing w:line="360" w:lineRule="auto"/>
              <w:rPr>
                <w:sz w:val="20"/>
                <w:szCs w:val="28"/>
              </w:rPr>
            </w:pPr>
            <w:r w:rsidRPr="0036653A">
              <w:rPr>
                <w:sz w:val="20"/>
                <w:szCs w:val="28"/>
              </w:rPr>
              <w:t>Номер пути</w:t>
            </w:r>
          </w:p>
        </w:tc>
        <w:tc>
          <w:tcPr>
            <w:tcW w:w="5988" w:type="dxa"/>
            <w:gridSpan w:val="2"/>
            <w:vAlign w:val="center"/>
          </w:tcPr>
          <w:p w:rsidR="00845B78" w:rsidRPr="0036653A" w:rsidRDefault="00845B78" w:rsidP="00845B78">
            <w:pPr>
              <w:shd w:val="clear" w:color="000000" w:fill="auto"/>
              <w:suppressAutoHyphens/>
              <w:spacing w:line="360" w:lineRule="auto"/>
              <w:rPr>
                <w:sz w:val="20"/>
                <w:szCs w:val="28"/>
              </w:rPr>
            </w:pPr>
            <w:r w:rsidRPr="0036653A">
              <w:rPr>
                <w:sz w:val="20"/>
                <w:szCs w:val="28"/>
              </w:rPr>
              <w:t>Специализация</w:t>
            </w:r>
          </w:p>
        </w:tc>
      </w:tr>
      <w:tr w:rsidR="00845B78" w:rsidRPr="0036653A" w:rsidTr="00845B78">
        <w:trPr>
          <w:trHeight w:val="1300"/>
        </w:trPr>
        <w:tc>
          <w:tcPr>
            <w:tcW w:w="2235" w:type="dxa"/>
            <w:vAlign w:val="center"/>
          </w:tcPr>
          <w:p w:rsidR="00845B78" w:rsidRPr="0036653A" w:rsidRDefault="00845B78" w:rsidP="00845B78">
            <w:pPr>
              <w:shd w:val="clear" w:color="000000" w:fill="auto"/>
              <w:suppressAutoHyphens/>
              <w:spacing w:line="360" w:lineRule="auto"/>
              <w:rPr>
                <w:sz w:val="20"/>
                <w:szCs w:val="28"/>
              </w:rPr>
            </w:pPr>
            <w:r w:rsidRPr="0036653A">
              <w:rPr>
                <w:sz w:val="20"/>
                <w:szCs w:val="28"/>
              </w:rPr>
              <w:t>Главные</w:t>
            </w:r>
          </w:p>
        </w:tc>
        <w:tc>
          <w:tcPr>
            <w:tcW w:w="1241" w:type="dxa"/>
          </w:tcPr>
          <w:p w:rsidR="00845B78" w:rsidRPr="0036653A" w:rsidRDefault="00845B78" w:rsidP="00845B78">
            <w:pPr>
              <w:shd w:val="clear" w:color="000000" w:fill="auto"/>
              <w:suppressAutoHyphens/>
              <w:spacing w:line="360" w:lineRule="auto"/>
              <w:rPr>
                <w:sz w:val="20"/>
                <w:szCs w:val="28"/>
              </w:rPr>
            </w:pPr>
            <w:r w:rsidRPr="0036653A">
              <w:rPr>
                <w:sz w:val="20"/>
                <w:szCs w:val="28"/>
              </w:rPr>
              <w:t>Ι</w:t>
            </w:r>
          </w:p>
          <w:p w:rsidR="00845B78" w:rsidRPr="0036653A" w:rsidRDefault="00845B78" w:rsidP="00845B78">
            <w:pPr>
              <w:shd w:val="clear" w:color="000000" w:fill="auto"/>
              <w:suppressAutoHyphens/>
              <w:spacing w:line="360" w:lineRule="auto"/>
              <w:rPr>
                <w:sz w:val="20"/>
                <w:szCs w:val="28"/>
              </w:rPr>
            </w:pPr>
          </w:p>
          <w:p w:rsidR="00845B78" w:rsidRPr="0036653A" w:rsidRDefault="00845B78" w:rsidP="00845B78">
            <w:pPr>
              <w:shd w:val="clear" w:color="000000" w:fill="auto"/>
              <w:suppressAutoHyphens/>
              <w:spacing w:line="360" w:lineRule="auto"/>
              <w:rPr>
                <w:sz w:val="20"/>
                <w:szCs w:val="28"/>
              </w:rPr>
            </w:pPr>
            <w:r w:rsidRPr="0036653A">
              <w:rPr>
                <w:sz w:val="20"/>
                <w:szCs w:val="28"/>
              </w:rPr>
              <w:t>ΙΙ</w:t>
            </w:r>
          </w:p>
        </w:tc>
        <w:tc>
          <w:tcPr>
            <w:tcW w:w="5988" w:type="dxa"/>
            <w:gridSpan w:val="2"/>
          </w:tcPr>
          <w:p w:rsidR="00845B78" w:rsidRPr="0036653A" w:rsidRDefault="00845B78" w:rsidP="00845B78">
            <w:pPr>
              <w:shd w:val="clear" w:color="000000" w:fill="auto"/>
              <w:suppressAutoHyphens/>
              <w:spacing w:line="360" w:lineRule="auto"/>
              <w:rPr>
                <w:sz w:val="20"/>
                <w:szCs w:val="28"/>
              </w:rPr>
            </w:pPr>
            <w:r w:rsidRPr="0036653A">
              <w:rPr>
                <w:sz w:val="20"/>
                <w:szCs w:val="28"/>
              </w:rPr>
              <w:t>Для приёма и отправления нечётных транзитных пассажирских и пропуска грузовых поездов</w:t>
            </w:r>
          </w:p>
          <w:p w:rsidR="00845B78" w:rsidRPr="0036653A" w:rsidRDefault="00845B78" w:rsidP="00845B78">
            <w:pPr>
              <w:shd w:val="clear" w:color="000000" w:fill="auto"/>
              <w:suppressAutoHyphens/>
              <w:spacing w:line="360" w:lineRule="auto"/>
              <w:rPr>
                <w:sz w:val="20"/>
                <w:szCs w:val="28"/>
              </w:rPr>
            </w:pPr>
            <w:r w:rsidRPr="0036653A">
              <w:rPr>
                <w:sz w:val="20"/>
                <w:szCs w:val="28"/>
              </w:rPr>
              <w:t>Для приёма и отправления чётных транзитных пассажирских и пропуска грузовых поездов</w:t>
            </w:r>
          </w:p>
        </w:tc>
      </w:tr>
      <w:tr w:rsidR="00845B78" w:rsidRPr="0036653A" w:rsidTr="00845B78">
        <w:trPr>
          <w:trHeight w:val="217"/>
        </w:trPr>
        <w:tc>
          <w:tcPr>
            <w:tcW w:w="2235" w:type="dxa"/>
            <w:vAlign w:val="center"/>
          </w:tcPr>
          <w:p w:rsidR="00845B78" w:rsidRPr="0036653A" w:rsidRDefault="00845B78" w:rsidP="00845B78">
            <w:pPr>
              <w:shd w:val="clear" w:color="000000" w:fill="auto"/>
              <w:suppressAutoHyphens/>
              <w:spacing w:line="360" w:lineRule="auto"/>
              <w:rPr>
                <w:sz w:val="20"/>
                <w:szCs w:val="28"/>
              </w:rPr>
            </w:pPr>
            <w:r w:rsidRPr="0036653A">
              <w:rPr>
                <w:sz w:val="20"/>
                <w:szCs w:val="28"/>
              </w:rPr>
              <w:t>Приемо-отправочные пути</w:t>
            </w:r>
          </w:p>
        </w:tc>
        <w:tc>
          <w:tcPr>
            <w:tcW w:w="1249" w:type="dxa"/>
            <w:gridSpan w:val="2"/>
          </w:tcPr>
          <w:p w:rsidR="00845B78" w:rsidRPr="0036653A" w:rsidRDefault="00845B78" w:rsidP="00845B78">
            <w:pPr>
              <w:shd w:val="clear" w:color="000000" w:fill="auto"/>
              <w:suppressAutoHyphens/>
              <w:spacing w:line="360" w:lineRule="auto"/>
              <w:rPr>
                <w:sz w:val="20"/>
                <w:szCs w:val="28"/>
              </w:rPr>
            </w:pPr>
            <w:r w:rsidRPr="0036653A">
              <w:rPr>
                <w:sz w:val="20"/>
                <w:szCs w:val="28"/>
              </w:rPr>
              <w:t>4</w:t>
            </w:r>
          </w:p>
          <w:p w:rsidR="00845B78" w:rsidRPr="0036653A" w:rsidRDefault="00845B78" w:rsidP="00845B78">
            <w:pPr>
              <w:shd w:val="clear" w:color="000000" w:fill="auto"/>
              <w:suppressAutoHyphens/>
              <w:spacing w:line="360" w:lineRule="auto"/>
              <w:rPr>
                <w:sz w:val="20"/>
                <w:szCs w:val="28"/>
              </w:rPr>
            </w:pPr>
          </w:p>
          <w:p w:rsidR="00845B78" w:rsidRPr="0036653A" w:rsidRDefault="00845B78" w:rsidP="00845B78">
            <w:pPr>
              <w:shd w:val="clear" w:color="000000" w:fill="auto"/>
              <w:suppressAutoHyphens/>
              <w:spacing w:line="360" w:lineRule="auto"/>
              <w:rPr>
                <w:sz w:val="20"/>
                <w:szCs w:val="28"/>
              </w:rPr>
            </w:pPr>
            <w:r w:rsidRPr="0036653A">
              <w:rPr>
                <w:sz w:val="20"/>
                <w:szCs w:val="28"/>
              </w:rPr>
              <w:t>5</w:t>
            </w:r>
          </w:p>
          <w:p w:rsidR="00845B78" w:rsidRPr="0036653A" w:rsidRDefault="00845B78" w:rsidP="00845B78">
            <w:pPr>
              <w:shd w:val="clear" w:color="000000" w:fill="auto"/>
              <w:suppressAutoHyphens/>
              <w:spacing w:line="360" w:lineRule="auto"/>
              <w:rPr>
                <w:sz w:val="20"/>
                <w:szCs w:val="28"/>
              </w:rPr>
            </w:pPr>
          </w:p>
          <w:p w:rsidR="00845B78" w:rsidRPr="0036653A" w:rsidRDefault="00845B78" w:rsidP="00845B78">
            <w:pPr>
              <w:shd w:val="clear" w:color="000000" w:fill="auto"/>
              <w:suppressAutoHyphens/>
              <w:spacing w:line="360" w:lineRule="auto"/>
              <w:rPr>
                <w:sz w:val="20"/>
                <w:szCs w:val="28"/>
              </w:rPr>
            </w:pPr>
            <w:r w:rsidRPr="0036653A">
              <w:rPr>
                <w:sz w:val="20"/>
                <w:szCs w:val="28"/>
              </w:rPr>
              <w:t>6</w:t>
            </w:r>
          </w:p>
          <w:p w:rsidR="00845B78" w:rsidRPr="0036653A" w:rsidRDefault="00845B78" w:rsidP="00845B78">
            <w:pPr>
              <w:shd w:val="clear" w:color="000000" w:fill="auto"/>
              <w:suppressAutoHyphens/>
              <w:spacing w:line="360" w:lineRule="auto"/>
              <w:rPr>
                <w:sz w:val="20"/>
                <w:szCs w:val="28"/>
              </w:rPr>
            </w:pPr>
          </w:p>
          <w:p w:rsidR="00845B78" w:rsidRPr="0036653A" w:rsidRDefault="00845B78" w:rsidP="00845B78">
            <w:pPr>
              <w:shd w:val="clear" w:color="000000" w:fill="auto"/>
              <w:suppressAutoHyphens/>
              <w:spacing w:line="360" w:lineRule="auto"/>
              <w:rPr>
                <w:sz w:val="20"/>
                <w:szCs w:val="28"/>
              </w:rPr>
            </w:pPr>
            <w:r w:rsidRPr="0036653A">
              <w:rPr>
                <w:sz w:val="20"/>
                <w:szCs w:val="28"/>
              </w:rPr>
              <w:t>7</w:t>
            </w:r>
          </w:p>
          <w:p w:rsidR="00845B78" w:rsidRPr="0036653A" w:rsidRDefault="00845B78" w:rsidP="00845B78">
            <w:pPr>
              <w:shd w:val="clear" w:color="000000" w:fill="auto"/>
              <w:suppressAutoHyphens/>
              <w:spacing w:line="360" w:lineRule="auto"/>
              <w:rPr>
                <w:sz w:val="20"/>
                <w:szCs w:val="28"/>
              </w:rPr>
            </w:pPr>
          </w:p>
          <w:p w:rsidR="00845B78" w:rsidRPr="0036653A" w:rsidRDefault="00845B78" w:rsidP="00845B78">
            <w:pPr>
              <w:shd w:val="clear" w:color="000000" w:fill="auto"/>
              <w:suppressAutoHyphens/>
              <w:spacing w:line="360" w:lineRule="auto"/>
              <w:rPr>
                <w:sz w:val="20"/>
                <w:szCs w:val="28"/>
              </w:rPr>
            </w:pPr>
            <w:r w:rsidRPr="0036653A">
              <w:rPr>
                <w:sz w:val="20"/>
                <w:szCs w:val="28"/>
              </w:rPr>
              <w:t>8</w:t>
            </w:r>
          </w:p>
          <w:p w:rsidR="00845B78" w:rsidRPr="0036653A" w:rsidRDefault="00845B78" w:rsidP="00845B78">
            <w:pPr>
              <w:shd w:val="clear" w:color="000000" w:fill="auto"/>
              <w:suppressAutoHyphens/>
              <w:spacing w:line="360" w:lineRule="auto"/>
              <w:rPr>
                <w:sz w:val="20"/>
                <w:szCs w:val="28"/>
              </w:rPr>
            </w:pPr>
          </w:p>
          <w:p w:rsidR="00845B78" w:rsidRPr="0036653A" w:rsidRDefault="00845B78" w:rsidP="00845B78">
            <w:pPr>
              <w:shd w:val="clear" w:color="000000" w:fill="auto"/>
              <w:suppressAutoHyphens/>
              <w:spacing w:line="360" w:lineRule="auto"/>
              <w:rPr>
                <w:sz w:val="20"/>
                <w:szCs w:val="28"/>
              </w:rPr>
            </w:pPr>
            <w:r w:rsidRPr="0036653A">
              <w:rPr>
                <w:sz w:val="20"/>
                <w:szCs w:val="28"/>
              </w:rPr>
              <w:t>9,12</w:t>
            </w:r>
          </w:p>
        </w:tc>
        <w:tc>
          <w:tcPr>
            <w:tcW w:w="5980" w:type="dxa"/>
          </w:tcPr>
          <w:p w:rsidR="00845B78" w:rsidRPr="0036653A" w:rsidRDefault="00845B78" w:rsidP="00845B78">
            <w:pPr>
              <w:shd w:val="clear" w:color="000000" w:fill="auto"/>
              <w:suppressAutoHyphens/>
              <w:spacing w:line="360" w:lineRule="auto"/>
              <w:rPr>
                <w:sz w:val="20"/>
                <w:szCs w:val="28"/>
              </w:rPr>
            </w:pPr>
            <w:r w:rsidRPr="0036653A">
              <w:rPr>
                <w:sz w:val="20"/>
                <w:szCs w:val="28"/>
              </w:rPr>
              <w:t>Для приёма и отправления четных дальних пассажирских поездов своего формирования</w:t>
            </w:r>
          </w:p>
          <w:p w:rsidR="00845B78" w:rsidRPr="0036653A" w:rsidRDefault="00845B78" w:rsidP="00845B78">
            <w:pPr>
              <w:shd w:val="clear" w:color="000000" w:fill="auto"/>
              <w:suppressAutoHyphens/>
              <w:spacing w:line="360" w:lineRule="auto"/>
              <w:rPr>
                <w:sz w:val="20"/>
                <w:szCs w:val="28"/>
              </w:rPr>
            </w:pPr>
            <w:r w:rsidRPr="0036653A">
              <w:rPr>
                <w:sz w:val="20"/>
                <w:szCs w:val="28"/>
              </w:rPr>
              <w:t>Для приёма и отправления нечётных пассажирских поездов своего формирования</w:t>
            </w:r>
          </w:p>
          <w:p w:rsidR="00845B78" w:rsidRPr="0036653A" w:rsidRDefault="00845B78" w:rsidP="00845B78">
            <w:pPr>
              <w:shd w:val="clear" w:color="000000" w:fill="auto"/>
              <w:suppressAutoHyphens/>
              <w:spacing w:line="360" w:lineRule="auto"/>
              <w:rPr>
                <w:sz w:val="20"/>
                <w:szCs w:val="28"/>
              </w:rPr>
            </w:pPr>
            <w:r w:rsidRPr="0036653A">
              <w:rPr>
                <w:sz w:val="20"/>
                <w:szCs w:val="28"/>
              </w:rPr>
              <w:t>Для приема и отправления четных местных пассажирских поездов своего формирования</w:t>
            </w:r>
          </w:p>
          <w:p w:rsidR="00845B78" w:rsidRPr="0036653A" w:rsidRDefault="00845B78" w:rsidP="00845B78">
            <w:pPr>
              <w:shd w:val="clear" w:color="000000" w:fill="auto"/>
              <w:suppressAutoHyphens/>
              <w:spacing w:line="360" w:lineRule="auto"/>
              <w:rPr>
                <w:sz w:val="20"/>
                <w:szCs w:val="28"/>
              </w:rPr>
            </w:pPr>
            <w:r w:rsidRPr="0036653A">
              <w:rPr>
                <w:sz w:val="20"/>
                <w:szCs w:val="28"/>
              </w:rPr>
              <w:t>Для приема и отправления нечетных местных пассажирских поездов своего формирования</w:t>
            </w:r>
          </w:p>
          <w:p w:rsidR="00845B78" w:rsidRPr="0036653A" w:rsidRDefault="00845B78" w:rsidP="00845B78">
            <w:pPr>
              <w:shd w:val="clear" w:color="000000" w:fill="auto"/>
              <w:suppressAutoHyphens/>
              <w:spacing w:line="360" w:lineRule="auto"/>
              <w:rPr>
                <w:sz w:val="20"/>
                <w:szCs w:val="28"/>
              </w:rPr>
            </w:pPr>
            <w:r w:rsidRPr="0036653A">
              <w:rPr>
                <w:sz w:val="20"/>
                <w:szCs w:val="28"/>
              </w:rPr>
              <w:t>Для приема и отправления четных и нечетных,дальних и местных поездов по обороту</w:t>
            </w:r>
          </w:p>
          <w:p w:rsidR="00845B78" w:rsidRPr="0036653A" w:rsidRDefault="00845B78" w:rsidP="00845B78">
            <w:pPr>
              <w:shd w:val="clear" w:color="000000" w:fill="auto"/>
              <w:suppressAutoHyphens/>
              <w:spacing w:line="360" w:lineRule="auto"/>
              <w:rPr>
                <w:sz w:val="20"/>
                <w:szCs w:val="28"/>
              </w:rPr>
            </w:pPr>
            <w:r w:rsidRPr="0036653A">
              <w:rPr>
                <w:sz w:val="20"/>
                <w:szCs w:val="28"/>
              </w:rPr>
              <w:t>Для приёма нечетных и отправления четных пригородных поездов</w:t>
            </w:r>
          </w:p>
        </w:tc>
      </w:tr>
      <w:tr w:rsidR="00845B78" w:rsidRPr="0036653A" w:rsidTr="00845B78">
        <w:trPr>
          <w:trHeight w:val="675"/>
        </w:trPr>
        <w:tc>
          <w:tcPr>
            <w:tcW w:w="2235" w:type="dxa"/>
            <w:vAlign w:val="center"/>
          </w:tcPr>
          <w:p w:rsidR="00845B78" w:rsidRPr="0036653A" w:rsidRDefault="00845B78" w:rsidP="00845B78">
            <w:pPr>
              <w:shd w:val="clear" w:color="000000" w:fill="auto"/>
              <w:suppressAutoHyphens/>
              <w:spacing w:line="360" w:lineRule="auto"/>
              <w:rPr>
                <w:sz w:val="20"/>
                <w:szCs w:val="28"/>
              </w:rPr>
            </w:pPr>
            <w:r w:rsidRPr="0036653A">
              <w:rPr>
                <w:sz w:val="20"/>
                <w:szCs w:val="28"/>
              </w:rPr>
              <w:t>Путь отделения перевозки почты и багажного склада</w:t>
            </w:r>
          </w:p>
        </w:tc>
        <w:tc>
          <w:tcPr>
            <w:tcW w:w="1249" w:type="dxa"/>
            <w:gridSpan w:val="2"/>
          </w:tcPr>
          <w:p w:rsidR="00845B78" w:rsidRPr="0036653A" w:rsidRDefault="00845B78" w:rsidP="00845B78">
            <w:pPr>
              <w:shd w:val="clear" w:color="000000" w:fill="auto"/>
              <w:suppressAutoHyphens/>
              <w:spacing w:line="360" w:lineRule="auto"/>
              <w:rPr>
                <w:sz w:val="20"/>
                <w:szCs w:val="28"/>
              </w:rPr>
            </w:pPr>
            <w:r w:rsidRPr="0036653A">
              <w:rPr>
                <w:sz w:val="20"/>
                <w:szCs w:val="28"/>
              </w:rPr>
              <w:t>23</w:t>
            </w:r>
          </w:p>
        </w:tc>
        <w:tc>
          <w:tcPr>
            <w:tcW w:w="5980" w:type="dxa"/>
          </w:tcPr>
          <w:p w:rsidR="00845B78" w:rsidRPr="0036653A" w:rsidRDefault="00845B78" w:rsidP="00845B78">
            <w:pPr>
              <w:shd w:val="clear" w:color="000000" w:fill="auto"/>
              <w:suppressAutoHyphens/>
              <w:spacing w:line="360" w:lineRule="auto"/>
              <w:rPr>
                <w:sz w:val="20"/>
                <w:szCs w:val="28"/>
              </w:rPr>
            </w:pPr>
            <w:r w:rsidRPr="0036653A">
              <w:rPr>
                <w:sz w:val="20"/>
                <w:szCs w:val="28"/>
              </w:rPr>
              <w:t>Для погрузки-выгрузки багажа и почты</w:t>
            </w:r>
          </w:p>
        </w:tc>
      </w:tr>
      <w:tr w:rsidR="00845B78" w:rsidRPr="0036653A" w:rsidTr="00845B78">
        <w:trPr>
          <w:trHeight w:val="1300"/>
        </w:trPr>
        <w:tc>
          <w:tcPr>
            <w:tcW w:w="2235" w:type="dxa"/>
            <w:vAlign w:val="center"/>
          </w:tcPr>
          <w:p w:rsidR="00845B78" w:rsidRPr="0036653A" w:rsidRDefault="00845B78" w:rsidP="00845B78">
            <w:pPr>
              <w:shd w:val="clear" w:color="000000" w:fill="auto"/>
              <w:suppressAutoHyphens/>
              <w:spacing w:line="360" w:lineRule="auto"/>
              <w:rPr>
                <w:sz w:val="20"/>
                <w:szCs w:val="28"/>
              </w:rPr>
            </w:pPr>
            <w:r w:rsidRPr="0036653A">
              <w:rPr>
                <w:sz w:val="20"/>
                <w:szCs w:val="28"/>
              </w:rPr>
              <w:t>Прочие пути</w:t>
            </w:r>
          </w:p>
        </w:tc>
        <w:tc>
          <w:tcPr>
            <w:tcW w:w="1249" w:type="dxa"/>
            <w:gridSpan w:val="2"/>
          </w:tcPr>
          <w:p w:rsidR="00845B78" w:rsidRPr="0036653A" w:rsidRDefault="00845B78" w:rsidP="00845B78">
            <w:pPr>
              <w:shd w:val="clear" w:color="000000" w:fill="auto"/>
              <w:suppressAutoHyphens/>
              <w:spacing w:line="360" w:lineRule="auto"/>
              <w:rPr>
                <w:sz w:val="20"/>
                <w:szCs w:val="28"/>
              </w:rPr>
            </w:pPr>
            <w:r w:rsidRPr="0036653A">
              <w:rPr>
                <w:sz w:val="20"/>
                <w:szCs w:val="28"/>
              </w:rPr>
              <w:t>20</w:t>
            </w:r>
          </w:p>
          <w:p w:rsidR="00845B78" w:rsidRPr="0036653A" w:rsidRDefault="00845B78" w:rsidP="00845B78">
            <w:pPr>
              <w:shd w:val="clear" w:color="000000" w:fill="auto"/>
              <w:suppressAutoHyphens/>
              <w:spacing w:line="360" w:lineRule="auto"/>
              <w:rPr>
                <w:sz w:val="20"/>
                <w:szCs w:val="28"/>
              </w:rPr>
            </w:pPr>
            <w:r w:rsidRPr="0036653A">
              <w:rPr>
                <w:sz w:val="20"/>
                <w:szCs w:val="28"/>
              </w:rPr>
              <w:t>3</w:t>
            </w:r>
          </w:p>
          <w:p w:rsidR="00845B78" w:rsidRPr="0036653A" w:rsidRDefault="00845B78" w:rsidP="00845B78">
            <w:pPr>
              <w:shd w:val="clear" w:color="000000" w:fill="auto"/>
              <w:suppressAutoHyphens/>
              <w:spacing w:line="360" w:lineRule="auto"/>
              <w:rPr>
                <w:sz w:val="20"/>
                <w:szCs w:val="28"/>
              </w:rPr>
            </w:pPr>
            <w:r w:rsidRPr="0036653A">
              <w:rPr>
                <w:sz w:val="20"/>
                <w:szCs w:val="28"/>
              </w:rPr>
              <w:t>21</w:t>
            </w:r>
          </w:p>
          <w:p w:rsidR="00845B78" w:rsidRPr="0036653A" w:rsidRDefault="00845B78" w:rsidP="00845B78">
            <w:pPr>
              <w:shd w:val="clear" w:color="000000" w:fill="auto"/>
              <w:suppressAutoHyphens/>
              <w:spacing w:line="360" w:lineRule="auto"/>
              <w:rPr>
                <w:sz w:val="20"/>
                <w:szCs w:val="28"/>
              </w:rPr>
            </w:pPr>
            <w:r w:rsidRPr="0036653A">
              <w:rPr>
                <w:sz w:val="20"/>
                <w:szCs w:val="28"/>
              </w:rPr>
              <w:t>22</w:t>
            </w:r>
          </w:p>
          <w:p w:rsidR="00845B78" w:rsidRPr="0036653A" w:rsidRDefault="00845B78" w:rsidP="00845B78">
            <w:pPr>
              <w:shd w:val="clear" w:color="000000" w:fill="auto"/>
              <w:suppressAutoHyphens/>
              <w:spacing w:line="360" w:lineRule="auto"/>
              <w:rPr>
                <w:sz w:val="20"/>
                <w:szCs w:val="28"/>
              </w:rPr>
            </w:pPr>
            <w:r w:rsidRPr="0036653A">
              <w:rPr>
                <w:sz w:val="20"/>
                <w:szCs w:val="28"/>
              </w:rPr>
              <w:t>13,14,15,16</w:t>
            </w:r>
          </w:p>
          <w:p w:rsidR="00845B78" w:rsidRPr="0036653A" w:rsidRDefault="00845B78" w:rsidP="00845B78">
            <w:pPr>
              <w:shd w:val="clear" w:color="000000" w:fill="auto"/>
              <w:suppressAutoHyphens/>
              <w:spacing w:line="360" w:lineRule="auto"/>
              <w:rPr>
                <w:sz w:val="20"/>
                <w:szCs w:val="28"/>
              </w:rPr>
            </w:pPr>
            <w:r w:rsidRPr="0036653A">
              <w:rPr>
                <w:sz w:val="20"/>
                <w:szCs w:val="28"/>
              </w:rPr>
              <w:t>22,17,19</w:t>
            </w:r>
          </w:p>
        </w:tc>
        <w:tc>
          <w:tcPr>
            <w:tcW w:w="5980" w:type="dxa"/>
          </w:tcPr>
          <w:p w:rsidR="00845B78" w:rsidRPr="0036653A" w:rsidRDefault="00845B78" w:rsidP="00845B78">
            <w:pPr>
              <w:shd w:val="clear" w:color="000000" w:fill="auto"/>
              <w:suppressAutoHyphens/>
              <w:spacing w:line="360" w:lineRule="auto"/>
              <w:rPr>
                <w:sz w:val="20"/>
                <w:szCs w:val="28"/>
              </w:rPr>
            </w:pPr>
            <w:r w:rsidRPr="0036653A">
              <w:rPr>
                <w:sz w:val="20"/>
                <w:szCs w:val="28"/>
              </w:rPr>
              <w:t>Для отстоя почтовых и багажных вагонов</w:t>
            </w:r>
          </w:p>
          <w:p w:rsidR="00845B78" w:rsidRPr="0036653A" w:rsidRDefault="00845B78" w:rsidP="00845B78">
            <w:pPr>
              <w:shd w:val="clear" w:color="000000" w:fill="auto"/>
              <w:suppressAutoHyphens/>
              <w:spacing w:line="360" w:lineRule="auto"/>
              <w:rPr>
                <w:sz w:val="20"/>
                <w:szCs w:val="28"/>
              </w:rPr>
            </w:pPr>
            <w:r w:rsidRPr="0036653A">
              <w:rPr>
                <w:sz w:val="20"/>
                <w:szCs w:val="28"/>
              </w:rPr>
              <w:t>Ходовой путь для пропуска поездных и маневровых локомотивов</w:t>
            </w:r>
          </w:p>
          <w:p w:rsidR="00845B78" w:rsidRPr="0036653A" w:rsidRDefault="00845B78" w:rsidP="00845B78">
            <w:pPr>
              <w:shd w:val="clear" w:color="000000" w:fill="auto"/>
              <w:suppressAutoHyphens/>
              <w:spacing w:line="360" w:lineRule="auto"/>
              <w:rPr>
                <w:sz w:val="20"/>
                <w:szCs w:val="28"/>
              </w:rPr>
            </w:pPr>
            <w:r w:rsidRPr="0036653A">
              <w:rPr>
                <w:sz w:val="20"/>
                <w:szCs w:val="28"/>
              </w:rPr>
              <w:t>Локомотивный тупик</w:t>
            </w:r>
          </w:p>
          <w:p w:rsidR="00845B78" w:rsidRPr="0036653A" w:rsidRDefault="00845B78" w:rsidP="00845B78">
            <w:pPr>
              <w:shd w:val="clear" w:color="000000" w:fill="auto"/>
              <w:suppressAutoHyphens/>
              <w:spacing w:line="360" w:lineRule="auto"/>
              <w:rPr>
                <w:sz w:val="20"/>
                <w:szCs w:val="28"/>
              </w:rPr>
            </w:pPr>
            <w:r w:rsidRPr="0036653A">
              <w:rPr>
                <w:sz w:val="20"/>
                <w:szCs w:val="28"/>
              </w:rPr>
              <w:t>Для стоянки служебных вагонов</w:t>
            </w:r>
          </w:p>
          <w:p w:rsidR="00845B78" w:rsidRPr="0036653A" w:rsidRDefault="00845B78" w:rsidP="00845B78">
            <w:pPr>
              <w:shd w:val="clear" w:color="000000" w:fill="auto"/>
              <w:suppressAutoHyphens/>
              <w:spacing w:line="360" w:lineRule="auto"/>
              <w:rPr>
                <w:sz w:val="20"/>
                <w:szCs w:val="28"/>
              </w:rPr>
            </w:pPr>
            <w:r w:rsidRPr="0036653A">
              <w:rPr>
                <w:sz w:val="20"/>
                <w:szCs w:val="28"/>
              </w:rPr>
              <w:t>Для отстоя составов пригородных поездов</w:t>
            </w:r>
          </w:p>
          <w:p w:rsidR="00845B78" w:rsidRPr="0036653A" w:rsidRDefault="00845B78" w:rsidP="00845B78">
            <w:pPr>
              <w:shd w:val="clear" w:color="000000" w:fill="auto"/>
              <w:suppressAutoHyphens/>
              <w:spacing w:line="360" w:lineRule="auto"/>
              <w:rPr>
                <w:sz w:val="20"/>
                <w:szCs w:val="28"/>
              </w:rPr>
            </w:pPr>
            <w:r w:rsidRPr="0036653A">
              <w:rPr>
                <w:sz w:val="20"/>
                <w:szCs w:val="28"/>
              </w:rPr>
              <w:t>Вытяжные пути</w:t>
            </w:r>
          </w:p>
        </w:tc>
      </w:tr>
    </w:tbl>
    <w:p w:rsidR="007F3DCE" w:rsidRDefault="007F3DCE" w:rsidP="001F5494">
      <w:pPr>
        <w:spacing w:line="360" w:lineRule="auto"/>
        <w:ind w:left="-567" w:right="253" w:firstLine="567"/>
        <w:contextualSpacing/>
        <w:jc w:val="both"/>
        <w:rPr>
          <w:b/>
          <w:sz w:val="28"/>
          <w:szCs w:val="28"/>
        </w:rPr>
      </w:pPr>
    </w:p>
    <w:p w:rsidR="001268D3" w:rsidRPr="00AD213F" w:rsidRDefault="001268D3" w:rsidP="001268D3">
      <w:pPr>
        <w:spacing w:after="360" w:line="360" w:lineRule="auto"/>
        <w:ind w:left="-567" w:right="397" w:firstLine="567"/>
        <w:contextualSpacing/>
        <w:jc w:val="both"/>
        <w:rPr>
          <w:sz w:val="28"/>
          <w:szCs w:val="28"/>
        </w:rPr>
      </w:pPr>
    </w:p>
    <w:p w:rsidR="001F5494" w:rsidRPr="00845B78" w:rsidRDefault="00591EEB" w:rsidP="001F5494">
      <w:pPr>
        <w:spacing w:line="360" w:lineRule="auto"/>
        <w:ind w:left="-567" w:right="253" w:firstLine="567"/>
        <w:contextualSpacing/>
        <w:jc w:val="both"/>
        <w:rPr>
          <w:b/>
          <w:sz w:val="28"/>
          <w:szCs w:val="28"/>
        </w:rPr>
      </w:pPr>
      <w:r w:rsidRPr="00591EEB">
        <w:rPr>
          <w:b/>
          <w:sz w:val="28"/>
          <w:szCs w:val="28"/>
        </w:rPr>
        <w:t>1.4</w:t>
      </w:r>
      <w:r w:rsidR="001F5494" w:rsidRPr="00591EEB">
        <w:rPr>
          <w:b/>
          <w:sz w:val="28"/>
          <w:szCs w:val="28"/>
        </w:rPr>
        <w:t xml:space="preserve"> Характеристика п</w:t>
      </w:r>
      <w:r w:rsidRPr="00591EEB">
        <w:rPr>
          <w:b/>
          <w:sz w:val="28"/>
          <w:szCs w:val="28"/>
        </w:rPr>
        <w:t>ерегонов и средств связи на них</w:t>
      </w:r>
    </w:p>
    <w:p w:rsidR="00CB2802" w:rsidRPr="00845B78" w:rsidRDefault="00CB2802" w:rsidP="001F5494">
      <w:pPr>
        <w:spacing w:line="360" w:lineRule="auto"/>
        <w:ind w:left="-567" w:right="253" w:firstLine="567"/>
        <w:contextualSpacing/>
        <w:jc w:val="both"/>
        <w:rPr>
          <w:b/>
          <w:sz w:val="28"/>
          <w:szCs w:val="28"/>
        </w:rPr>
      </w:pPr>
    </w:p>
    <w:p w:rsidR="00CB2802" w:rsidRPr="00AD213F" w:rsidRDefault="00CB2802" w:rsidP="00CB2802">
      <w:pPr>
        <w:spacing w:line="360" w:lineRule="auto"/>
        <w:ind w:left="-567" w:right="395" w:firstLine="567"/>
        <w:jc w:val="both"/>
        <w:rPr>
          <w:sz w:val="28"/>
          <w:szCs w:val="28"/>
        </w:rPr>
      </w:pPr>
      <w:r w:rsidRPr="00AD213F">
        <w:rPr>
          <w:sz w:val="28"/>
          <w:szCs w:val="28"/>
        </w:rPr>
        <w:t xml:space="preserve">Электрическая централизация является высокоэффективным техническим средством управления стрелками и сигналами железнодорожных станций, повышающим пропускную и перерабатывающую способность станций, безопасность движения поездов. Внедрение электрической централизации позволяет примерно в 1,5-2 раза повысить </w:t>
      </w:r>
      <w:r w:rsidRPr="00AD213F">
        <w:rPr>
          <w:sz w:val="28"/>
          <w:szCs w:val="28"/>
        </w:rPr>
        <w:lastRenderedPageBreak/>
        <w:t>пропускную способность горловин станций и освободить в среднем 55 дежурных стрелочного поста на каждые 100 централизованных стрелок. Затраты на строительство электрической централизации окупаются за 4-5 лет</w:t>
      </w:r>
      <w:r>
        <w:rPr>
          <w:sz w:val="28"/>
          <w:szCs w:val="28"/>
        </w:rPr>
        <w:t xml:space="preserve"> </w:t>
      </w:r>
      <w:r w:rsidRPr="00845B78">
        <w:rPr>
          <w:sz w:val="28"/>
          <w:szCs w:val="28"/>
        </w:rPr>
        <w:t>[5]</w:t>
      </w:r>
      <w:r w:rsidRPr="00AD213F">
        <w:rPr>
          <w:sz w:val="28"/>
          <w:szCs w:val="28"/>
        </w:rPr>
        <w:t xml:space="preserve">.     </w:t>
      </w:r>
    </w:p>
    <w:p w:rsidR="00CB2802" w:rsidRPr="00AD213F" w:rsidRDefault="00CB2802" w:rsidP="00CB2802">
      <w:pPr>
        <w:spacing w:line="360" w:lineRule="auto"/>
        <w:ind w:left="-567" w:right="395" w:firstLine="567"/>
        <w:jc w:val="both"/>
        <w:rPr>
          <w:sz w:val="28"/>
          <w:szCs w:val="28"/>
        </w:rPr>
      </w:pPr>
      <w:r w:rsidRPr="00AD213F">
        <w:rPr>
          <w:sz w:val="28"/>
          <w:szCs w:val="28"/>
        </w:rPr>
        <w:t xml:space="preserve">     Конструктивно реализуются схемы с так называемым «стативным» монтажом и блочные схемы. В стативном монтаже схемы электрической централизации  составляются из отдельных штепсельных реле, монтируемых на стативах. При блочной системе электрической централизации отдельные типовые элементы схем комплектуются в специальные конструкции – блоки ЭЦ со штепсельными разъемами.</w:t>
      </w:r>
    </w:p>
    <w:p w:rsidR="00CB2802" w:rsidRPr="00AD213F" w:rsidRDefault="00CB2802" w:rsidP="00CB2802">
      <w:pPr>
        <w:tabs>
          <w:tab w:val="num" w:pos="-360"/>
        </w:tabs>
        <w:spacing w:line="360" w:lineRule="auto"/>
        <w:ind w:left="-567" w:right="395" w:firstLine="567"/>
        <w:jc w:val="both"/>
        <w:rPr>
          <w:sz w:val="28"/>
          <w:szCs w:val="28"/>
        </w:rPr>
      </w:pPr>
      <w:r w:rsidRPr="00AD213F">
        <w:rPr>
          <w:sz w:val="28"/>
          <w:szCs w:val="28"/>
        </w:rPr>
        <w:t xml:space="preserve">   Блочная маршрутно-релейная централизация нашла широкое применение на участковых, сортировочных и промежуточных стан</w:t>
      </w:r>
      <w:r w:rsidRPr="00AD213F">
        <w:rPr>
          <w:sz w:val="28"/>
          <w:szCs w:val="28"/>
        </w:rPr>
        <w:softHyphen/>
        <w:t>циях с числом стрелок более 30 и значительным объемом поездной и маневровой работы.</w:t>
      </w:r>
    </w:p>
    <w:p w:rsidR="00CB2802" w:rsidRPr="00AD213F" w:rsidRDefault="00CB2802" w:rsidP="00CB2802">
      <w:pPr>
        <w:spacing w:line="360" w:lineRule="auto"/>
        <w:ind w:left="-567" w:right="395" w:firstLine="567"/>
        <w:jc w:val="both"/>
        <w:rPr>
          <w:sz w:val="28"/>
          <w:szCs w:val="28"/>
        </w:rPr>
      </w:pPr>
      <w:r w:rsidRPr="00AD213F">
        <w:rPr>
          <w:sz w:val="28"/>
          <w:szCs w:val="28"/>
        </w:rPr>
        <w:t xml:space="preserve">    Примерно 70% всей аппаратуры БМРЦ размещается в функциональных блоках, которые в виде типовых конструкций с закон</w:t>
      </w:r>
      <w:r w:rsidRPr="00AD213F">
        <w:rPr>
          <w:sz w:val="28"/>
          <w:szCs w:val="28"/>
        </w:rPr>
        <w:softHyphen/>
        <w:t>ченным монтажом изготавливают на заводах. Схемы БМРЦ для станций с любым числом стрелок и светофоров собирают, соединяя между собой наборные и исполнительные блоки в соответствии с топологией однониточного плана станции. Блочное построение электрической централизации позволяет упростить проектирование устройств, сократить сроки монтажных работ, улучшить ремонто</w:t>
      </w:r>
      <w:r w:rsidRPr="00AD213F">
        <w:rPr>
          <w:sz w:val="28"/>
          <w:szCs w:val="28"/>
        </w:rPr>
        <w:softHyphen/>
        <w:t>пригодность при эксплуатации действующих установок.</w:t>
      </w:r>
    </w:p>
    <w:p w:rsidR="00CB2802" w:rsidRPr="00AD213F" w:rsidRDefault="00CB2802" w:rsidP="00CB2802">
      <w:pPr>
        <w:tabs>
          <w:tab w:val="num" w:pos="-360"/>
        </w:tabs>
        <w:spacing w:line="360" w:lineRule="auto"/>
        <w:ind w:left="-567" w:right="395" w:firstLine="567"/>
        <w:jc w:val="both"/>
        <w:rPr>
          <w:sz w:val="28"/>
          <w:szCs w:val="28"/>
        </w:rPr>
      </w:pPr>
      <w:r w:rsidRPr="00AD213F">
        <w:rPr>
          <w:sz w:val="28"/>
          <w:szCs w:val="28"/>
        </w:rPr>
        <w:t xml:space="preserve"> Аппаратура БМРЦ и электропитающие устройства размещаются, как правило, в специальном здании (пост ЭЦ). Основными поме</w:t>
      </w:r>
      <w:r w:rsidRPr="00AD213F">
        <w:rPr>
          <w:sz w:val="28"/>
          <w:szCs w:val="28"/>
        </w:rPr>
        <w:softHyphen/>
        <w:t>щениями поста ЭЦ являются: аппаратная, релейная, зарядная, ак</w:t>
      </w:r>
      <w:r w:rsidRPr="00AD213F">
        <w:rPr>
          <w:sz w:val="28"/>
          <w:szCs w:val="28"/>
        </w:rPr>
        <w:softHyphen/>
        <w:t>кумуляторная и др. В аппаратной за пультом управления работает дежурный по станции. В качестве пульта управления при</w:t>
      </w:r>
      <w:r w:rsidRPr="00AD213F">
        <w:rPr>
          <w:sz w:val="28"/>
          <w:szCs w:val="28"/>
        </w:rPr>
        <w:softHyphen/>
        <w:t>меняют пульт-табло или пульт-манипулятор и выносное табло.</w:t>
      </w:r>
    </w:p>
    <w:p w:rsidR="00CB2802" w:rsidRPr="00AD213F" w:rsidRDefault="00CB2802" w:rsidP="00CB2802">
      <w:pPr>
        <w:tabs>
          <w:tab w:val="num" w:pos="-360"/>
        </w:tabs>
        <w:spacing w:line="360" w:lineRule="auto"/>
        <w:ind w:left="-567" w:right="395" w:firstLine="567"/>
        <w:jc w:val="both"/>
        <w:rPr>
          <w:sz w:val="28"/>
          <w:szCs w:val="28"/>
        </w:rPr>
      </w:pPr>
      <w:r w:rsidRPr="00AD213F">
        <w:rPr>
          <w:sz w:val="28"/>
          <w:szCs w:val="28"/>
        </w:rPr>
        <w:lastRenderedPageBreak/>
        <w:t xml:space="preserve">  В системе БМРЦ используют маршрутное управление стрелками и сигналами, при котором основной маршрут любой сложности ус</w:t>
      </w:r>
      <w:r w:rsidRPr="00AD213F">
        <w:rPr>
          <w:sz w:val="28"/>
          <w:szCs w:val="28"/>
        </w:rPr>
        <w:softHyphen/>
        <w:t>танавливается последовательным нажатием кнопок начала и конца маршрута, после чего автоматически переводятся ходовые и охран</w:t>
      </w:r>
      <w:r w:rsidRPr="00AD213F">
        <w:rPr>
          <w:sz w:val="28"/>
          <w:szCs w:val="28"/>
        </w:rPr>
        <w:softHyphen/>
        <w:t>ные стрелки, а затем открывается светофор.</w:t>
      </w:r>
    </w:p>
    <w:p w:rsidR="00CB2802" w:rsidRPr="00AD213F" w:rsidRDefault="00CB2802" w:rsidP="00CB2802">
      <w:pPr>
        <w:tabs>
          <w:tab w:val="num" w:pos="-360"/>
        </w:tabs>
        <w:spacing w:line="360" w:lineRule="auto"/>
        <w:ind w:left="-567" w:right="395" w:firstLine="567"/>
        <w:jc w:val="both"/>
        <w:rPr>
          <w:sz w:val="28"/>
          <w:szCs w:val="28"/>
        </w:rPr>
      </w:pPr>
      <w:r w:rsidRPr="00AD213F">
        <w:rPr>
          <w:sz w:val="28"/>
          <w:szCs w:val="28"/>
        </w:rPr>
        <w:t xml:space="preserve">Микропроцессорные системы очень дорогие и требуют большего времени на проектирование. Системы с МКУ не подходят из-за того, что станция не справится с возложенной на неё работой, для обслуживания МКУ требуется гораздо больше персонала, чем для обслуживания БМРЦ. </w:t>
      </w:r>
    </w:p>
    <w:p w:rsidR="00CB2802" w:rsidRPr="00AD213F" w:rsidRDefault="00CB2802" w:rsidP="00CB2802">
      <w:pPr>
        <w:tabs>
          <w:tab w:val="num" w:pos="-360"/>
        </w:tabs>
        <w:spacing w:line="360" w:lineRule="auto"/>
        <w:ind w:left="-567" w:right="395" w:firstLine="567"/>
        <w:jc w:val="both"/>
        <w:rPr>
          <w:sz w:val="28"/>
          <w:szCs w:val="28"/>
        </w:rPr>
      </w:pPr>
      <w:r w:rsidRPr="00AD213F">
        <w:rPr>
          <w:sz w:val="28"/>
          <w:szCs w:val="28"/>
        </w:rPr>
        <w:t>В системе БМРЦ используется секционный способ размыкания маршрута, позволяющий размыкать секции постепенно, по мере их освобождения подвижным составом. Такой способ размыка</w:t>
      </w:r>
      <w:r w:rsidRPr="00AD213F">
        <w:rPr>
          <w:sz w:val="28"/>
          <w:szCs w:val="28"/>
        </w:rPr>
        <w:softHyphen/>
        <w:t>ния по сравнению с маршрутным размыканием, используемым, на</w:t>
      </w:r>
      <w:r w:rsidRPr="00AD213F">
        <w:rPr>
          <w:sz w:val="28"/>
          <w:szCs w:val="28"/>
        </w:rPr>
        <w:softHyphen/>
        <w:t>пример, в системе ЭЦ-8, позволяет увеличить пропускную способ</w:t>
      </w:r>
      <w:r w:rsidRPr="00AD213F">
        <w:rPr>
          <w:sz w:val="28"/>
          <w:szCs w:val="28"/>
        </w:rPr>
        <w:softHyphen/>
        <w:t>ность горловин станций и их маневренность</w:t>
      </w:r>
      <w:r w:rsidRPr="00CB2802">
        <w:rPr>
          <w:sz w:val="28"/>
          <w:szCs w:val="28"/>
        </w:rPr>
        <w:t xml:space="preserve"> [7]</w:t>
      </w:r>
      <w:r w:rsidRPr="00AD213F">
        <w:rPr>
          <w:sz w:val="28"/>
          <w:szCs w:val="28"/>
        </w:rPr>
        <w:t xml:space="preserve">. </w:t>
      </w:r>
    </w:p>
    <w:p w:rsidR="00CB2802" w:rsidRPr="00AD213F" w:rsidRDefault="00CB2802" w:rsidP="00CB2802">
      <w:pPr>
        <w:tabs>
          <w:tab w:val="num" w:pos="-360"/>
        </w:tabs>
        <w:spacing w:line="360" w:lineRule="auto"/>
        <w:ind w:left="-567" w:right="395" w:firstLine="567"/>
        <w:jc w:val="both"/>
        <w:rPr>
          <w:sz w:val="28"/>
          <w:szCs w:val="28"/>
        </w:rPr>
      </w:pPr>
      <w:r w:rsidRPr="00AD213F">
        <w:rPr>
          <w:sz w:val="28"/>
          <w:szCs w:val="28"/>
        </w:rPr>
        <w:t>За счет штепсельного включения блоков имеется возможность при повреждении быстро снять неисправный блок и заменить его исправным, не прекращая действия централизации.</w:t>
      </w:r>
    </w:p>
    <w:p w:rsidR="00CB2802" w:rsidRPr="00AD213F" w:rsidRDefault="00CB2802" w:rsidP="00CB2802">
      <w:pPr>
        <w:tabs>
          <w:tab w:val="num" w:pos="-360"/>
        </w:tabs>
        <w:spacing w:line="360" w:lineRule="auto"/>
        <w:ind w:left="-567" w:right="395" w:firstLine="567"/>
        <w:jc w:val="both"/>
        <w:rPr>
          <w:sz w:val="28"/>
          <w:szCs w:val="28"/>
        </w:rPr>
      </w:pPr>
      <w:r w:rsidRPr="00AD213F">
        <w:rPr>
          <w:sz w:val="28"/>
          <w:szCs w:val="28"/>
        </w:rPr>
        <w:t>Принимая во внимание, специфику станции и учитывая все преимущества систем, целесообразнее всего остановить выбор на системе БМРЦ.</w:t>
      </w:r>
    </w:p>
    <w:p w:rsidR="00CB2802" w:rsidRPr="00CB2802" w:rsidRDefault="00CB2802" w:rsidP="00CB2802">
      <w:pPr>
        <w:spacing w:after="240" w:line="360" w:lineRule="auto"/>
        <w:ind w:left="-567" w:right="397" w:firstLine="567"/>
        <w:contextualSpacing/>
        <w:jc w:val="both"/>
        <w:rPr>
          <w:sz w:val="28"/>
          <w:szCs w:val="28"/>
        </w:rPr>
      </w:pPr>
      <w:r w:rsidRPr="00CB2802">
        <w:rPr>
          <w:sz w:val="28"/>
          <w:szCs w:val="28"/>
        </w:rPr>
        <w:t xml:space="preserve">     Специализация путей</w:t>
      </w:r>
    </w:p>
    <w:p w:rsidR="00CB2802" w:rsidRPr="00AD213F" w:rsidRDefault="00CB2802" w:rsidP="00CB2802">
      <w:pPr>
        <w:spacing w:after="360" w:line="360" w:lineRule="auto"/>
        <w:ind w:left="-567" w:right="397" w:firstLine="567"/>
        <w:contextualSpacing/>
        <w:jc w:val="both"/>
        <w:rPr>
          <w:sz w:val="28"/>
          <w:szCs w:val="28"/>
        </w:rPr>
      </w:pPr>
      <w:r w:rsidRPr="00AD213F">
        <w:rPr>
          <w:sz w:val="28"/>
          <w:szCs w:val="28"/>
        </w:rPr>
        <w:t xml:space="preserve">     На двухпутных линиях на участковых станциях пути обычно специализируются главные пути, т.к. по ним предусматривается безостановочный пропуск поездов. Также данная станция позволяет принимать и отправлять грузовые поезда в четном и нечетном направлениях, пассажирские и пригородные поезда с остановкой для высадки и посадки пассажиров на станции (3П,5П и 7П).     </w:t>
      </w:r>
    </w:p>
    <w:p w:rsidR="00CB2802" w:rsidRPr="00CB2802" w:rsidRDefault="00CB2802" w:rsidP="00CB2802">
      <w:pPr>
        <w:spacing w:after="360" w:line="360" w:lineRule="auto"/>
        <w:ind w:left="-567" w:right="397" w:firstLine="567"/>
        <w:contextualSpacing/>
        <w:jc w:val="both"/>
        <w:rPr>
          <w:sz w:val="28"/>
          <w:szCs w:val="28"/>
        </w:rPr>
      </w:pPr>
      <w:r w:rsidRPr="00AD213F">
        <w:rPr>
          <w:sz w:val="28"/>
          <w:szCs w:val="28"/>
        </w:rPr>
        <w:t xml:space="preserve">    </w:t>
      </w:r>
      <w:r w:rsidRPr="00CB2802">
        <w:rPr>
          <w:sz w:val="28"/>
          <w:szCs w:val="28"/>
        </w:rPr>
        <w:t xml:space="preserve"> Расстановка светофоров</w:t>
      </w:r>
    </w:p>
    <w:p w:rsidR="00CB2802" w:rsidRPr="00AD213F" w:rsidRDefault="00CB2802" w:rsidP="00CB2802">
      <w:pPr>
        <w:spacing w:line="360" w:lineRule="auto"/>
        <w:ind w:left="-567" w:right="395" w:firstLine="567"/>
        <w:jc w:val="both"/>
        <w:rPr>
          <w:sz w:val="28"/>
          <w:szCs w:val="28"/>
        </w:rPr>
      </w:pPr>
      <w:r w:rsidRPr="00AD213F">
        <w:rPr>
          <w:sz w:val="28"/>
          <w:szCs w:val="28"/>
        </w:rPr>
        <w:lastRenderedPageBreak/>
        <w:t xml:space="preserve">     Светофоры на станции устанавливаются в соответствии с ПТЭ и Инструкцией по сигнализации на железных дорогах РФ. Станции со стороны перегонов ограждается входными светофорами Ч, ЧД, На, Нб, НДа.</w:t>
      </w:r>
    </w:p>
    <w:p w:rsidR="00CB2802" w:rsidRPr="00AD213F" w:rsidRDefault="00CB2802" w:rsidP="00CB2802">
      <w:pPr>
        <w:spacing w:line="360" w:lineRule="auto"/>
        <w:ind w:left="-567" w:right="395" w:firstLine="567"/>
        <w:jc w:val="both"/>
        <w:rPr>
          <w:sz w:val="28"/>
          <w:szCs w:val="28"/>
        </w:rPr>
      </w:pPr>
      <w:r w:rsidRPr="00AD213F">
        <w:rPr>
          <w:sz w:val="28"/>
          <w:szCs w:val="28"/>
        </w:rPr>
        <w:t xml:space="preserve">     Входные светофоры имеют следующие сигнальные огни: красный, желтый, зеленый, два желтых и лунно-белый мигающий. Для организации двухстороннего движения по одному перегонному пути при капитальном ремонте другого пути на двух путных линиях устанавливаются дополнительные входные светофоры с красными и двумя желтыми огнями (ЧД, НД). Установка дополнительных входных светофоров допускается с левой стороны по ходу движения поезда.</w:t>
      </w:r>
    </w:p>
    <w:p w:rsidR="00CB2802" w:rsidRPr="00AD213F" w:rsidRDefault="00CB2802" w:rsidP="00CB2802">
      <w:pPr>
        <w:spacing w:line="360" w:lineRule="auto"/>
        <w:ind w:left="-567" w:right="395" w:firstLine="567"/>
        <w:jc w:val="both"/>
        <w:rPr>
          <w:sz w:val="28"/>
          <w:szCs w:val="28"/>
        </w:rPr>
      </w:pPr>
      <w:r w:rsidRPr="00AD213F">
        <w:rPr>
          <w:sz w:val="28"/>
          <w:szCs w:val="28"/>
        </w:rPr>
        <w:t xml:space="preserve">     Выходные светофоры (Н1, Н2, Ч1, Ч3 и т.д.) устанавливаются с учетом специализации станционных путей. Обезличенный путь должен иметь выходные светофоры в обоих концах, а специализированный – только в одном. Показания выходных светофоров зависят от вида устройств автоматики и телемеханики, применяемых на прилегающих к станции перегонах, а также от количества ответвлений. В случае оборудования перегона автоблокировкой с одним направлением движения поездов выходные светофоры имеют красный, желтый и зеленый огни. Если с главного пути имеется возможность приготовить вариантный маршрут отправления по отклонению, то на выходном светофоре устанавливается второй желтый огонь.</w:t>
      </w:r>
    </w:p>
    <w:p w:rsidR="00CB2802" w:rsidRPr="00CB2802" w:rsidRDefault="00CB2802" w:rsidP="00CB2802">
      <w:pPr>
        <w:spacing w:after="360" w:line="360" w:lineRule="auto"/>
        <w:ind w:left="-567" w:right="395" w:firstLine="567"/>
        <w:jc w:val="both"/>
        <w:rPr>
          <w:sz w:val="28"/>
          <w:szCs w:val="28"/>
        </w:rPr>
      </w:pPr>
      <w:r w:rsidRPr="00CB2802">
        <w:rPr>
          <w:sz w:val="28"/>
          <w:szCs w:val="28"/>
        </w:rPr>
        <w:t xml:space="preserve">   </w:t>
      </w:r>
      <w:r w:rsidRPr="00845B78">
        <w:rPr>
          <w:sz w:val="28"/>
          <w:szCs w:val="28"/>
        </w:rPr>
        <w:t xml:space="preserve"> </w:t>
      </w:r>
      <w:r w:rsidRPr="00CB2802">
        <w:rPr>
          <w:sz w:val="28"/>
          <w:szCs w:val="28"/>
        </w:rPr>
        <w:t xml:space="preserve"> Маршрутизация передвижений</w:t>
      </w:r>
    </w:p>
    <w:p w:rsidR="00CB2802" w:rsidRPr="00AD213F" w:rsidRDefault="00CB2802" w:rsidP="00CB2802">
      <w:pPr>
        <w:spacing w:line="360" w:lineRule="auto"/>
        <w:ind w:left="-567" w:right="395" w:firstLine="567"/>
        <w:jc w:val="both"/>
        <w:rPr>
          <w:sz w:val="28"/>
          <w:szCs w:val="28"/>
        </w:rPr>
      </w:pPr>
      <w:r w:rsidRPr="00AD213F">
        <w:rPr>
          <w:sz w:val="28"/>
          <w:szCs w:val="28"/>
        </w:rPr>
        <w:t xml:space="preserve">     Системы релейной централизации позволяют увеличить пропускную способность и безопасность движения поездов на станциях. Все передвижения на станции производятся по маршрутам.</w:t>
      </w:r>
    </w:p>
    <w:p w:rsidR="00CB2802" w:rsidRPr="00AD213F" w:rsidRDefault="00CB2802" w:rsidP="00CB2802">
      <w:pPr>
        <w:spacing w:line="360" w:lineRule="auto"/>
        <w:ind w:left="-567" w:right="395" w:firstLine="567"/>
        <w:jc w:val="both"/>
        <w:rPr>
          <w:sz w:val="28"/>
          <w:szCs w:val="28"/>
        </w:rPr>
      </w:pPr>
      <w:r w:rsidRPr="00AD213F">
        <w:rPr>
          <w:sz w:val="28"/>
          <w:szCs w:val="28"/>
        </w:rPr>
        <w:t xml:space="preserve">     Маршрут представляет собой трассу следования поезда по станции при определенном положении (направлении) установленных и запертых стрелок при открытом светофоре, ограждающем данный маршрут. </w:t>
      </w:r>
      <w:r w:rsidRPr="00AD213F">
        <w:rPr>
          <w:sz w:val="28"/>
          <w:szCs w:val="28"/>
        </w:rPr>
        <w:lastRenderedPageBreak/>
        <w:t>Передвижение по запертым стрелкам маршрута называют маршрутизированными</w:t>
      </w:r>
      <w:r w:rsidRPr="00845B78">
        <w:rPr>
          <w:sz w:val="28"/>
          <w:szCs w:val="28"/>
        </w:rPr>
        <w:t xml:space="preserve"> [6]</w:t>
      </w:r>
      <w:r w:rsidRPr="00AD213F">
        <w:rPr>
          <w:sz w:val="28"/>
          <w:szCs w:val="28"/>
        </w:rPr>
        <w:t>.</w:t>
      </w:r>
    </w:p>
    <w:p w:rsidR="00CB2802" w:rsidRPr="00AD213F" w:rsidRDefault="00CB2802" w:rsidP="00CB2802">
      <w:pPr>
        <w:spacing w:line="360" w:lineRule="auto"/>
        <w:ind w:left="-567" w:right="395" w:firstLine="567"/>
        <w:jc w:val="both"/>
        <w:rPr>
          <w:sz w:val="28"/>
          <w:szCs w:val="28"/>
        </w:rPr>
      </w:pPr>
      <w:r w:rsidRPr="00AD213F">
        <w:rPr>
          <w:sz w:val="28"/>
          <w:szCs w:val="28"/>
        </w:rPr>
        <w:t xml:space="preserve">     Все маршруты делятся на поездные и маневровые. К поездным относятся маршруты: приема, по которым принимают поезда с перегонов на станцию; отправления, по которым отправляют поезда со станции на перегон; безостановочного пропуска по главным путям.</w:t>
      </w:r>
    </w:p>
    <w:p w:rsidR="00CB2802" w:rsidRPr="00AD213F" w:rsidRDefault="00CB2802" w:rsidP="00CB2802">
      <w:pPr>
        <w:spacing w:line="360" w:lineRule="auto"/>
        <w:ind w:left="-567" w:right="395" w:firstLine="567"/>
        <w:jc w:val="both"/>
        <w:rPr>
          <w:sz w:val="28"/>
          <w:szCs w:val="28"/>
        </w:rPr>
      </w:pPr>
      <w:r w:rsidRPr="00AD213F">
        <w:rPr>
          <w:sz w:val="28"/>
          <w:szCs w:val="28"/>
        </w:rPr>
        <w:t xml:space="preserve">     Маневровые маршруты обеспечивают: передвижение поездов в пределах станции с целью формирования составов, выезда локомотивов; передвижения вагонов на грузовые дворы и т.д. Разрешением движения по маневровому маршруту служит разрешающее показание маневрового светофора.</w:t>
      </w:r>
    </w:p>
    <w:p w:rsidR="00CB2802" w:rsidRPr="00AD213F" w:rsidRDefault="00CB2802" w:rsidP="00CB2802">
      <w:pPr>
        <w:spacing w:line="360" w:lineRule="auto"/>
        <w:ind w:left="-567" w:right="395" w:firstLine="567"/>
        <w:jc w:val="both"/>
        <w:rPr>
          <w:sz w:val="28"/>
          <w:szCs w:val="28"/>
        </w:rPr>
      </w:pPr>
      <w:r w:rsidRPr="00AD213F">
        <w:rPr>
          <w:sz w:val="28"/>
          <w:szCs w:val="28"/>
        </w:rPr>
        <w:t xml:space="preserve">     В </w:t>
      </w:r>
      <w:r>
        <w:rPr>
          <w:sz w:val="28"/>
          <w:szCs w:val="28"/>
        </w:rPr>
        <w:t>таблице зависимости (таблица 1.</w:t>
      </w:r>
      <w:r w:rsidRPr="00CB2802">
        <w:rPr>
          <w:sz w:val="28"/>
          <w:szCs w:val="28"/>
        </w:rPr>
        <w:t>2</w:t>
      </w:r>
      <w:r w:rsidRPr="00AD213F">
        <w:rPr>
          <w:sz w:val="28"/>
          <w:szCs w:val="28"/>
        </w:rPr>
        <w:t xml:space="preserve">) перечислены все поездные и элементарные маневровые маршруты для данной станции </w:t>
      </w:r>
    </w:p>
    <w:p w:rsidR="00CB2802" w:rsidRPr="00AD213F" w:rsidRDefault="00CB2802" w:rsidP="00CB2802">
      <w:pPr>
        <w:spacing w:line="360" w:lineRule="auto"/>
        <w:ind w:left="-567" w:right="395" w:firstLine="567"/>
        <w:jc w:val="both"/>
        <w:rPr>
          <w:sz w:val="28"/>
          <w:szCs w:val="28"/>
        </w:rPr>
      </w:pPr>
    </w:p>
    <w:p w:rsidR="00CB2802" w:rsidRPr="00AD213F" w:rsidRDefault="00CB2802" w:rsidP="00CB2802">
      <w:pPr>
        <w:spacing w:line="360" w:lineRule="auto"/>
        <w:ind w:left="-567" w:right="395" w:firstLine="567"/>
        <w:jc w:val="both"/>
        <w:rPr>
          <w:sz w:val="28"/>
          <w:szCs w:val="28"/>
        </w:rPr>
      </w:pPr>
      <w:r>
        <w:rPr>
          <w:sz w:val="28"/>
          <w:szCs w:val="28"/>
        </w:rPr>
        <w:t>Таблица 1.</w:t>
      </w:r>
      <w:r w:rsidRPr="00CB2802">
        <w:rPr>
          <w:sz w:val="28"/>
          <w:szCs w:val="28"/>
        </w:rPr>
        <w:t>2-</w:t>
      </w:r>
      <w:r w:rsidRPr="00AD213F">
        <w:rPr>
          <w:sz w:val="28"/>
          <w:szCs w:val="28"/>
        </w:rPr>
        <w:t xml:space="preserve">   Таблица маршрутов станции (для нечетной горловины).</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
        <w:gridCol w:w="414"/>
        <w:gridCol w:w="515"/>
        <w:gridCol w:w="1917"/>
        <w:gridCol w:w="548"/>
        <w:gridCol w:w="401"/>
        <w:gridCol w:w="402"/>
        <w:gridCol w:w="402"/>
        <w:gridCol w:w="402"/>
        <w:gridCol w:w="402"/>
        <w:gridCol w:w="402"/>
        <w:gridCol w:w="402"/>
        <w:gridCol w:w="401"/>
        <w:gridCol w:w="402"/>
        <w:gridCol w:w="402"/>
        <w:gridCol w:w="402"/>
        <w:gridCol w:w="402"/>
        <w:gridCol w:w="402"/>
        <w:gridCol w:w="257"/>
        <w:gridCol w:w="145"/>
      </w:tblGrid>
      <w:tr w:rsidR="00CB2802" w:rsidRPr="00AD213F" w:rsidTr="00845B78">
        <w:trPr>
          <w:cantSplit/>
          <w:trHeight w:val="146"/>
        </w:trPr>
        <w:tc>
          <w:tcPr>
            <w:tcW w:w="821" w:type="dxa"/>
            <w:gridSpan w:val="2"/>
            <w:vMerge w:val="restart"/>
            <w:tcBorders>
              <w:right w:val="single" w:sz="4" w:space="0" w:color="000000"/>
            </w:tcBorders>
            <w:textDirection w:val="btLr"/>
            <w:vAlign w:val="center"/>
          </w:tcPr>
          <w:p w:rsidR="00CB2802" w:rsidRPr="00AD213F" w:rsidRDefault="00CB2802" w:rsidP="00CB2802">
            <w:pPr>
              <w:spacing w:line="360" w:lineRule="auto"/>
              <w:ind w:left="-567" w:right="395" w:firstLine="567"/>
              <w:jc w:val="both"/>
            </w:pPr>
            <w:r w:rsidRPr="00AD213F">
              <w:t>Направление</w:t>
            </w:r>
          </w:p>
        </w:tc>
        <w:tc>
          <w:tcPr>
            <w:tcW w:w="515" w:type="dxa"/>
            <w:vMerge w:val="restart"/>
            <w:tcBorders>
              <w:left w:val="single" w:sz="4" w:space="0" w:color="000000"/>
              <w:right w:val="single" w:sz="4" w:space="0" w:color="000000"/>
            </w:tcBorders>
            <w:textDirection w:val="btLr"/>
            <w:vAlign w:val="center"/>
          </w:tcPr>
          <w:p w:rsidR="00CB2802" w:rsidRPr="00AD213F" w:rsidRDefault="00CB2802" w:rsidP="00CB2802">
            <w:pPr>
              <w:spacing w:line="360" w:lineRule="auto"/>
              <w:ind w:left="-567" w:right="395" w:firstLine="567"/>
              <w:jc w:val="both"/>
            </w:pPr>
            <w:r w:rsidRPr="00AD213F">
              <w:t>№ маршрута</w:t>
            </w:r>
          </w:p>
        </w:tc>
        <w:tc>
          <w:tcPr>
            <w:tcW w:w="1917" w:type="dxa"/>
            <w:vMerge w:val="restart"/>
            <w:tcBorders>
              <w:left w:val="single" w:sz="4" w:space="0" w:color="000000"/>
              <w:right w:val="single" w:sz="4" w:space="0" w:color="000000"/>
            </w:tcBorders>
            <w:textDirection w:val="btLr"/>
            <w:vAlign w:val="center"/>
          </w:tcPr>
          <w:p w:rsidR="00CB2802" w:rsidRPr="00AD213F" w:rsidRDefault="00CB2802" w:rsidP="00CB2802">
            <w:pPr>
              <w:spacing w:line="360" w:lineRule="auto"/>
              <w:ind w:left="-567" w:right="395" w:firstLine="567"/>
              <w:jc w:val="both"/>
            </w:pPr>
            <w:r w:rsidRPr="00AD213F">
              <w:t>Наименование маршрута</w:t>
            </w:r>
          </w:p>
        </w:tc>
        <w:tc>
          <w:tcPr>
            <w:tcW w:w="548" w:type="dxa"/>
            <w:vMerge w:val="restart"/>
            <w:tcBorders>
              <w:left w:val="single" w:sz="4" w:space="0" w:color="000000"/>
            </w:tcBorders>
            <w:textDirection w:val="btLr"/>
            <w:vAlign w:val="center"/>
          </w:tcPr>
          <w:p w:rsidR="00CB2802" w:rsidRPr="00AD213F" w:rsidRDefault="00CB2802" w:rsidP="00CB2802">
            <w:pPr>
              <w:spacing w:line="360" w:lineRule="auto"/>
              <w:ind w:left="-567" w:right="395" w:firstLine="567"/>
              <w:jc w:val="both"/>
            </w:pPr>
            <w:r w:rsidRPr="00AD213F">
              <w:t>Литер светофора</w:t>
            </w:r>
          </w:p>
        </w:tc>
        <w:tc>
          <w:tcPr>
            <w:tcW w:w="5625" w:type="dxa"/>
            <w:gridSpan w:val="15"/>
            <w:vAlign w:val="center"/>
          </w:tcPr>
          <w:p w:rsidR="00CB2802" w:rsidRPr="00AD213F" w:rsidRDefault="00CB2802" w:rsidP="00CB2802">
            <w:pPr>
              <w:spacing w:line="360" w:lineRule="auto"/>
              <w:ind w:left="-567" w:right="395" w:firstLine="567"/>
              <w:jc w:val="both"/>
            </w:pPr>
            <w:r w:rsidRPr="00AD213F">
              <w:t>Стрелки</w:t>
            </w:r>
          </w:p>
        </w:tc>
      </w:tr>
      <w:tr w:rsidR="00CB2802" w:rsidRPr="00AD213F" w:rsidTr="00845B78">
        <w:trPr>
          <w:cantSplit/>
          <w:trHeight w:val="2156"/>
        </w:trPr>
        <w:tc>
          <w:tcPr>
            <w:tcW w:w="821" w:type="dxa"/>
            <w:gridSpan w:val="2"/>
            <w:vMerge/>
            <w:tcBorders>
              <w:right w:val="single" w:sz="4" w:space="0" w:color="000000"/>
            </w:tcBorders>
          </w:tcPr>
          <w:p w:rsidR="00CB2802" w:rsidRPr="00AD213F" w:rsidRDefault="00CB2802" w:rsidP="00CB2802">
            <w:pPr>
              <w:spacing w:line="360" w:lineRule="auto"/>
              <w:ind w:left="-567" w:right="395" w:firstLine="567"/>
              <w:jc w:val="both"/>
            </w:pPr>
          </w:p>
        </w:tc>
        <w:tc>
          <w:tcPr>
            <w:tcW w:w="515" w:type="dxa"/>
            <w:vMerge/>
            <w:tcBorders>
              <w:left w:val="single" w:sz="4" w:space="0" w:color="000000"/>
              <w:right w:val="single" w:sz="4" w:space="0" w:color="000000"/>
            </w:tcBorders>
          </w:tcPr>
          <w:p w:rsidR="00CB2802" w:rsidRPr="00AD213F" w:rsidRDefault="00CB2802" w:rsidP="00CB2802">
            <w:pPr>
              <w:spacing w:line="360" w:lineRule="auto"/>
              <w:ind w:left="-567" w:right="395" w:firstLine="567"/>
              <w:jc w:val="both"/>
            </w:pPr>
          </w:p>
        </w:tc>
        <w:tc>
          <w:tcPr>
            <w:tcW w:w="1917" w:type="dxa"/>
            <w:vMerge/>
            <w:tcBorders>
              <w:left w:val="single" w:sz="4" w:space="0" w:color="000000"/>
              <w:right w:val="single" w:sz="4" w:space="0" w:color="000000"/>
            </w:tcBorders>
          </w:tcPr>
          <w:p w:rsidR="00CB2802" w:rsidRPr="00AD213F" w:rsidRDefault="00CB2802" w:rsidP="00CB2802">
            <w:pPr>
              <w:spacing w:line="360" w:lineRule="auto"/>
              <w:ind w:left="-567" w:right="395" w:firstLine="567"/>
              <w:jc w:val="both"/>
            </w:pPr>
          </w:p>
        </w:tc>
        <w:tc>
          <w:tcPr>
            <w:tcW w:w="548" w:type="dxa"/>
            <w:vMerge/>
            <w:tcBorders>
              <w:left w:val="single" w:sz="4" w:space="0" w:color="000000"/>
            </w:tcBorders>
          </w:tcPr>
          <w:p w:rsidR="00CB2802" w:rsidRPr="00AD213F" w:rsidRDefault="00CB2802" w:rsidP="00CB2802">
            <w:pPr>
              <w:spacing w:line="360" w:lineRule="auto"/>
              <w:ind w:left="-567" w:right="395" w:firstLine="567"/>
              <w:jc w:val="both"/>
            </w:pPr>
          </w:p>
        </w:tc>
        <w:tc>
          <w:tcPr>
            <w:tcW w:w="401" w:type="dxa"/>
            <w:textDirection w:val="btLr"/>
          </w:tcPr>
          <w:p w:rsidR="00CB2802" w:rsidRPr="00AD213F" w:rsidRDefault="00CB2802" w:rsidP="00CB2802">
            <w:pPr>
              <w:spacing w:line="360" w:lineRule="auto"/>
              <w:ind w:left="-567" w:right="395" w:firstLine="567"/>
              <w:jc w:val="both"/>
            </w:pPr>
            <w:r w:rsidRPr="00AD213F">
              <w:t>1/3</w:t>
            </w:r>
          </w:p>
        </w:tc>
        <w:tc>
          <w:tcPr>
            <w:tcW w:w="402" w:type="dxa"/>
            <w:textDirection w:val="btLr"/>
          </w:tcPr>
          <w:p w:rsidR="00CB2802" w:rsidRPr="00AD213F" w:rsidRDefault="00CB2802" w:rsidP="00CB2802">
            <w:pPr>
              <w:spacing w:line="360" w:lineRule="auto"/>
              <w:ind w:left="-567" w:right="395" w:firstLine="567"/>
              <w:jc w:val="both"/>
            </w:pPr>
            <w:r w:rsidRPr="00AD213F">
              <w:t>5/7</w:t>
            </w:r>
          </w:p>
        </w:tc>
        <w:tc>
          <w:tcPr>
            <w:tcW w:w="402" w:type="dxa"/>
            <w:textDirection w:val="btLr"/>
          </w:tcPr>
          <w:p w:rsidR="00CB2802" w:rsidRPr="00AD213F" w:rsidRDefault="00CB2802" w:rsidP="00CB2802">
            <w:pPr>
              <w:spacing w:line="360" w:lineRule="auto"/>
              <w:ind w:left="-567" w:right="395" w:firstLine="567"/>
              <w:jc w:val="both"/>
            </w:pPr>
            <w:r w:rsidRPr="00AD213F">
              <w:t>9/11</w:t>
            </w:r>
          </w:p>
        </w:tc>
        <w:tc>
          <w:tcPr>
            <w:tcW w:w="402" w:type="dxa"/>
            <w:textDirection w:val="btLr"/>
          </w:tcPr>
          <w:p w:rsidR="00CB2802" w:rsidRPr="00AD213F" w:rsidRDefault="00CB2802" w:rsidP="00CB2802">
            <w:pPr>
              <w:spacing w:line="360" w:lineRule="auto"/>
              <w:ind w:left="-567" w:right="395" w:firstLine="567"/>
              <w:jc w:val="both"/>
            </w:pPr>
            <w:r w:rsidRPr="00AD213F">
              <w:t>13/15</w:t>
            </w:r>
          </w:p>
        </w:tc>
        <w:tc>
          <w:tcPr>
            <w:tcW w:w="402" w:type="dxa"/>
            <w:textDirection w:val="btLr"/>
          </w:tcPr>
          <w:p w:rsidR="00CB2802" w:rsidRPr="00AD213F" w:rsidRDefault="00CB2802" w:rsidP="00CB2802">
            <w:pPr>
              <w:spacing w:line="360" w:lineRule="auto"/>
              <w:ind w:left="-567" w:right="395" w:firstLine="567"/>
              <w:jc w:val="both"/>
            </w:pPr>
            <w:r w:rsidRPr="00AD213F">
              <w:t>17</w:t>
            </w:r>
          </w:p>
        </w:tc>
        <w:tc>
          <w:tcPr>
            <w:tcW w:w="402" w:type="dxa"/>
            <w:textDirection w:val="btLr"/>
          </w:tcPr>
          <w:p w:rsidR="00CB2802" w:rsidRPr="00AD213F" w:rsidRDefault="00CB2802" w:rsidP="00CB2802">
            <w:pPr>
              <w:spacing w:line="360" w:lineRule="auto"/>
              <w:ind w:left="-567" w:right="395" w:firstLine="567"/>
              <w:jc w:val="both"/>
            </w:pPr>
            <w:r w:rsidRPr="00AD213F">
              <w:t>19/21</w:t>
            </w:r>
          </w:p>
        </w:tc>
        <w:tc>
          <w:tcPr>
            <w:tcW w:w="402" w:type="dxa"/>
            <w:textDirection w:val="btLr"/>
          </w:tcPr>
          <w:p w:rsidR="00CB2802" w:rsidRPr="00AD213F" w:rsidRDefault="00CB2802" w:rsidP="00CB2802">
            <w:pPr>
              <w:spacing w:line="360" w:lineRule="auto"/>
              <w:ind w:left="-567" w:right="395" w:firstLine="567"/>
              <w:jc w:val="both"/>
            </w:pPr>
            <w:r w:rsidRPr="00AD213F">
              <w:t>23</w:t>
            </w:r>
          </w:p>
        </w:tc>
        <w:tc>
          <w:tcPr>
            <w:tcW w:w="401" w:type="dxa"/>
            <w:textDirection w:val="btLr"/>
          </w:tcPr>
          <w:p w:rsidR="00CB2802" w:rsidRPr="00AD213F" w:rsidRDefault="00CB2802" w:rsidP="00CB2802">
            <w:pPr>
              <w:spacing w:line="360" w:lineRule="auto"/>
              <w:ind w:left="-567" w:right="395" w:firstLine="567"/>
              <w:jc w:val="both"/>
            </w:pPr>
            <w:r w:rsidRPr="00AD213F">
              <w:t>25</w:t>
            </w:r>
          </w:p>
        </w:tc>
        <w:tc>
          <w:tcPr>
            <w:tcW w:w="402" w:type="dxa"/>
            <w:textDirection w:val="btLr"/>
          </w:tcPr>
          <w:p w:rsidR="00CB2802" w:rsidRPr="00AD213F" w:rsidRDefault="00CB2802" w:rsidP="00CB2802">
            <w:pPr>
              <w:spacing w:line="360" w:lineRule="auto"/>
              <w:ind w:left="-567" w:right="395" w:firstLine="567"/>
              <w:jc w:val="both"/>
            </w:pPr>
            <w:r w:rsidRPr="00AD213F">
              <w:t>27</w:t>
            </w:r>
          </w:p>
        </w:tc>
        <w:tc>
          <w:tcPr>
            <w:tcW w:w="402" w:type="dxa"/>
            <w:textDirection w:val="btLr"/>
          </w:tcPr>
          <w:p w:rsidR="00CB2802" w:rsidRPr="00AD213F" w:rsidRDefault="00CB2802" w:rsidP="00CB2802">
            <w:pPr>
              <w:spacing w:line="360" w:lineRule="auto"/>
              <w:ind w:left="-567" w:right="395" w:firstLine="567"/>
              <w:jc w:val="both"/>
            </w:pPr>
            <w:r w:rsidRPr="00AD213F">
              <w:t>29/31</w:t>
            </w:r>
          </w:p>
        </w:tc>
        <w:tc>
          <w:tcPr>
            <w:tcW w:w="402" w:type="dxa"/>
            <w:textDirection w:val="btLr"/>
          </w:tcPr>
          <w:p w:rsidR="00CB2802" w:rsidRPr="00AD213F" w:rsidRDefault="00CB2802" w:rsidP="00CB2802">
            <w:pPr>
              <w:spacing w:line="360" w:lineRule="auto"/>
              <w:ind w:left="-567" w:right="395" w:firstLine="567"/>
              <w:jc w:val="both"/>
            </w:pPr>
            <w:r w:rsidRPr="00AD213F">
              <w:t>33</w:t>
            </w:r>
          </w:p>
        </w:tc>
        <w:tc>
          <w:tcPr>
            <w:tcW w:w="402" w:type="dxa"/>
            <w:textDirection w:val="btLr"/>
          </w:tcPr>
          <w:p w:rsidR="00CB2802" w:rsidRPr="00AD213F" w:rsidRDefault="00CB2802" w:rsidP="00CB2802">
            <w:pPr>
              <w:spacing w:line="360" w:lineRule="auto"/>
              <w:ind w:left="-567" w:right="395" w:firstLine="567"/>
              <w:jc w:val="both"/>
            </w:pPr>
            <w:r w:rsidRPr="00AD213F">
              <w:t>35</w:t>
            </w:r>
          </w:p>
        </w:tc>
        <w:tc>
          <w:tcPr>
            <w:tcW w:w="402" w:type="dxa"/>
            <w:textDirection w:val="btLr"/>
          </w:tcPr>
          <w:p w:rsidR="00CB2802" w:rsidRPr="00AD213F" w:rsidRDefault="00CB2802" w:rsidP="00CB2802">
            <w:pPr>
              <w:spacing w:line="360" w:lineRule="auto"/>
              <w:ind w:left="-567" w:right="395" w:firstLine="567"/>
              <w:jc w:val="both"/>
            </w:pPr>
            <w:r w:rsidRPr="00AD213F">
              <w:t>37</w:t>
            </w:r>
          </w:p>
        </w:tc>
        <w:tc>
          <w:tcPr>
            <w:tcW w:w="402" w:type="dxa"/>
            <w:gridSpan w:val="2"/>
            <w:textDirection w:val="btLr"/>
          </w:tcPr>
          <w:p w:rsidR="00CB2802" w:rsidRPr="00AD213F" w:rsidRDefault="00CB2802" w:rsidP="00CB2802">
            <w:pPr>
              <w:spacing w:line="360" w:lineRule="auto"/>
              <w:ind w:left="-567" w:right="395" w:firstLine="567"/>
              <w:jc w:val="both"/>
            </w:pPr>
            <w:r w:rsidRPr="00AD213F">
              <w:t>39</w:t>
            </w:r>
          </w:p>
        </w:tc>
      </w:tr>
      <w:tr w:rsidR="00CB2802" w:rsidRPr="00AD213F" w:rsidTr="00845B78">
        <w:trPr>
          <w:cantSplit/>
          <w:trHeight w:val="146"/>
        </w:trPr>
        <w:tc>
          <w:tcPr>
            <w:tcW w:w="407" w:type="dxa"/>
            <w:vMerge w:val="restart"/>
            <w:textDirection w:val="btLr"/>
          </w:tcPr>
          <w:p w:rsidR="00CB2802" w:rsidRPr="00AD213F" w:rsidRDefault="00CB2802" w:rsidP="00CB2802">
            <w:pPr>
              <w:spacing w:line="360" w:lineRule="auto"/>
              <w:ind w:left="-567" w:right="395" w:firstLine="567"/>
              <w:jc w:val="both"/>
            </w:pPr>
            <w:r w:rsidRPr="00AD213F">
              <w:t>Поездные маршруты</w:t>
            </w:r>
          </w:p>
        </w:tc>
        <w:tc>
          <w:tcPr>
            <w:tcW w:w="414" w:type="dxa"/>
            <w:vMerge w:val="restart"/>
            <w:textDirection w:val="btLr"/>
          </w:tcPr>
          <w:p w:rsidR="00CB2802" w:rsidRPr="00AD213F" w:rsidRDefault="00CB2802" w:rsidP="00CB2802">
            <w:pPr>
              <w:spacing w:line="360" w:lineRule="auto"/>
              <w:ind w:left="-567" w:right="395" w:firstLine="567"/>
              <w:jc w:val="both"/>
            </w:pPr>
            <w:r w:rsidRPr="00AD213F">
              <w:t>Прием</w:t>
            </w:r>
          </w:p>
          <w:p w:rsidR="00CB2802" w:rsidRPr="00AD213F" w:rsidRDefault="00CB2802" w:rsidP="00CB2802">
            <w:pPr>
              <w:spacing w:line="360" w:lineRule="auto"/>
              <w:ind w:left="-567" w:right="395" w:firstLine="567"/>
              <w:jc w:val="both"/>
            </w:pPr>
            <w:r w:rsidRPr="00AD213F">
              <w:t>Отправление</w:t>
            </w:r>
          </w:p>
          <w:p w:rsidR="00CB2802" w:rsidRPr="00AD213F" w:rsidRDefault="00CB2802" w:rsidP="00CB2802">
            <w:pPr>
              <w:spacing w:line="360" w:lineRule="auto"/>
              <w:ind w:left="-567" w:right="395" w:firstLine="567"/>
              <w:jc w:val="both"/>
            </w:pPr>
          </w:p>
          <w:p w:rsidR="00CB2802" w:rsidRPr="00AD213F" w:rsidRDefault="00CB2802" w:rsidP="00CB2802">
            <w:pPr>
              <w:spacing w:line="360" w:lineRule="auto"/>
              <w:ind w:left="-567" w:right="395" w:firstLine="567"/>
              <w:jc w:val="both"/>
            </w:pPr>
            <w:r w:rsidRPr="00AD213F">
              <w:t>Прием</w:t>
            </w:r>
          </w:p>
        </w:tc>
        <w:tc>
          <w:tcPr>
            <w:tcW w:w="515" w:type="dxa"/>
            <w:vAlign w:val="center"/>
          </w:tcPr>
          <w:p w:rsidR="00CB2802" w:rsidRPr="00AD213F" w:rsidRDefault="00CB2802" w:rsidP="00CB2802">
            <w:pPr>
              <w:spacing w:line="360" w:lineRule="auto"/>
              <w:ind w:left="-567" w:right="395" w:firstLine="567"/>
              <w:jc w:val="both"/>
            </w:pPr>
            <w:r w:rsidRPr="00AD213F">
              <w:t>1</w:t>
            </w:r>
          </w:p>
        </w:tc>
        <w:tc>
          <w:tcPr>
            <w:tcW w:w="1917" w:type="dxa"/>
            <w:vAlign w:val="center"/>
          </w:tcPr>
          <w:p w:rsidR="00CB2802" w:rsidRPr="00AD213F" w:rsidRDefault="00CB2802" w:rsidP="00CB2802">
            <w:pPr>
              <w:spacing w:line="360" w:lineRule="auto"/>
              <w:ind w:left="-567" w:right="395" w:firstLine="567"/>
              <w:jc w:val="both"/>
            </w:pPr>
            <w:r w:rsidRPr="00AD213F">
              <w:t xml:space="preserve">На путь </w:t>
            </w:r>
            <w:r w:rsidRPr="00AD213F">
              <w:rPr>
                <w:lang w:val="en-US"/>
              </w:rPr>
              <w:t>I</w:t>
            </w:r>
            <w:r w:rsidRPr="00AD213F">
              <w:t>П</w:t>
            </w:r>
          </w:p>
        </w:tc>
        <w:tc>
          <w:tcPr>
            <w:tcW w:w="548" w:type="dxa"/>
            <w:vAlign w:val="center"/>
          </w:tcPr>
          <w:p w:rsidR="00CB2802" w:rsidRPr="00AD213F" w:rsidRDefault="00CB2802" w:rsidP="00CB2802">
            <w:pPr>
              <w:spacing w:line="360" w:lineRule="auto"/>
              <w:ind w:left="-567" w:right="395" w:firstLine="567"/>
              <w:jc w:val="both"/>
            </w:pPr>
            <w:r w:rsidRPr="00AD213F">
              <w:t>На</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2</w:t>
            </w:r>
          </w:p>
        </w:tc>
        <w:tc>
          <w:tcPr>
            <w:tcW w:w="1917" w:type="dxa"/>
            <w:vAlign w:val="center"/>
          </w:tcPr>
          <w:p w:rsidR="00CB2802" w:rsidRPr="00AD213F" w:rsidRDefault="00CB2802" w:rsidP="00CB2802">
            <w:pPr>
              <w:spacing w:line="360" w:lineRule="auto"/>
              <w:ind w:left="-567" w:right="395" w:firstLine="567"/>
              <w:jc w:val="both"/>
            </w:pPr>
            <w:r w:rsidRPr="00AD213F">
              <w:t xml:space="preserve">На путь </w:t>
            </w:r>
            <w:r w:rsidRPr="00AD213F">
              <w:rPr>
                <w:lang w:val="en-US"/>
              </w:rPr>
              <w:t>II</w:t>
            </w:r>
            <w:r w:rsidRPr="00AD213F">
              <w:t>П</w:t>
            </w:r>
          </w:p>
        </w:tc>
        <w:tc>
          <w:tcPr>
            <w:tcW w:w="548" w:type="dxa"/>
            <w:vAlign w:val="center"/>
          </w:tcPr>
          <w:p w:rsidR="00CB2802" w:rsidRPr="00AD213F" w:rsidRDefault="00CB2802" w:rsidP="00CB2802">
            <w:pPr>
              <w:spacing w:line="360" w:lineRule="auto"/>
              <w:ind w:left="-567" w:right="395" w:firstLine="567"/>
              <w:jc w:val="both"/>
            </w:pPr>
            <w:r w:rsidRPr="00AD213F">
              <w:t>На</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3</w:t>
            </w:r>
          </w:p>
        </w:tc>
        <w:tc>
          <w:tcPr>
            <w:tcW w:w="1917" w:type="dxa"/>
            <w:vAlign w:val="center"/>
          </w:tcPr>
          <w:p w:rsidR="00CB2802" w:rsidRPr="00AD213F" w:rsidRDefault="00CB2802" w:rsidP="00CB2802">
            <w:pPr>
              <w:spacing w:line="360" w:lineRule="auto"/>
              <w:ind w:left="-567" w:right="395" w:firstLine="567"/>
              <w:jc w:val="both"/>
            </w:pPr>
            <w:r w:rsidRPr="00AD213F">
              <w:t>На путь 3П</w:t>
            </w:r>
          </w:p>
        </w:tc>
        <w:tc>
          <w:tcPr>
            <w:tcW w:w="548" w:type="dxa"/>
            <w:vAlign w:val="center"/>
          </w:tcPr>
          <w:p w:rsidR="00CB2802" w:rsidRPr="00AD213F" w:rsidRDefault="00CB2802" w:rsidP="00CB2802">
            <w:pPr>
              <w:spacing w:line="360" w:lineRule="auto"/>
              <w:ind w:left="-567" w:right="395" w:firstLine="567"/>
              <w:jc w:val="both"/>
            </w:pPr>
            <w:r w:rsidRPr="00AD213F">
              <w:t>На</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4</w:t>
            </w:r>
          </w:p>
        </w:tc>
        <w:tc>
          <w:tcPr>
            <w:tcW w:w="1917" w:type="dxa"/>
            <w:vAlign w:val="center"/>
          </w:tcPr>
          <w:p w:rsidR="00CB2802" w:rsidRPr="00AD213F" w:rsidRDefault="00CB2802" w:rsidP="00CB2802">
            <w:pPr>
              <w:spacing w:line="360" w:lineRule="auto"/>
              <w:ind w:left="-567" w:right="395" w:firstLine="567"/>
              <w:jc w:val="both"/>
            </w:pPr>
            <w:r w:rsidRPr="00AD213F">
              <w:t>На путь 4П</w:t>
            </w:r>
          </w:p>
        </w:tc>
        <w:tc>
          <w:tcPr>
            <w:tcW w:w="548" w:type="dxa"/>
            <w:vAlign w:val="center"/>
          </w:tcPr>
          <w:p w:rsidR="00CB2802" w:rsidRPr="00AD213F" w:rsidRDefault="00CB2802" w:rsidP="00CB2802">
            <w:pPr>
              <w:spacing w:line="360" w:lineRule="auto"/>
              <w:ind w:left="-567" w:right="395" w:firstLine="567"/>
              <w:jc w:val="both"/>
            </w:pPr>
            <w:r w:rsidRPr="00AD213F">
              <w:t>На</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637"/>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5</w:t>
            </w:r>
          </w:p>
        </w:tc>
        <w:tc>
          <w:tcPr>
            <w:tcW w:w="1917" w:type="dxa"/>
            <w:vAlign w:val="center"/>
          </w:tcPr>
          <w:p w:rsidR="00CB2802" w:rsidRPr="00AD213F" w:rsidRDefault="00CB2802" w:rsidP="00CB2802">
            <w:pPr>
              <w:spacing w:line="360" w:lineRule="auto"/>
              <w:ind w:left="-567" w:right="395" w:firstLine="567"/>
              <w:jc w:val="both"/>
            </w:pPr>
            <w:r w:rsidRPr="00AD213F">
              <w:t xml:space="preserve">  На путь 5П</w:t>
            </w:r>
          </w:p>
        </w:tc>
        <w:tc>
          <w:tcPr>
            <w:tcW w:w="548" w:type="dxa"/>
            <w:vAlign w:val="center"/>
          </w:tcPr>
          <w:p w:rsidR="00CB2802" w:rsidRPr="00AD213F" w:rsidRDefault="00CB2802" w:rsidP="00CB2802">
            <w:pPr>
              <w:spacing w:line="360" w:lineRule="auto"/>
              <w:ind w:left="-567" w:right="395" w:firstLine="567"/>
              <w:jc w:val="both"/>
            </w:pPr>
            <w:r w:rsidRPr="00AD213F">
              <w:t>На</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470"/>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6</w:t>
            </w:r>
          </w:p>
        </w:tc>
        <w:tc>
          <w:tcPr>
            <w:tcW w:w="1917" w:type="dxa"/>
            <w:vAlign w:val="center"/>
          </w:tcPr>
          <w:p w:rsidR="00CB2802" w:rsidRPr="00AD213F" w:rsidRDefault="00CB2802" w:rsidP="00CB2802">
            <w:pPr>
              <w:spacing w:line="360" w:lineRule="auto"/>
              <w:ind w:left="-567" w:right="395" w:firstLine="567"/>
              <w:jc w:val="both"/>
            </w:pPr>
            <w:r w:rsidRPr="00AD213F">
              <w:t>На путь 6П</w:t>
            </w:r>
          </w:p>
        </w:tc>
        <w:tc>
          <w:tcPr>
            <w:tcW w:w="548" w:type="dxa"/>
            <w:vAlign w:val="center"/>
          </w:tcPr>
          <w:p w:rsidR="00CB2802" w:rsidRPr="00AD213F" w:rsidRDefault="00CB2802" w:rsidP="00CB2802">
            <w:pPr>
              <w:spacing w:line="360" w:lineRule="auto"/>
              <w:ind w:left="-567" w:right="395" w:firstLine="567"/>
              <w:jc w:val="both"/>
            </w:pPr>
            <w:r w:rsidRPr="00AD213F">
              <w:t>На</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557"/>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7</w:t>
            </w:r>
          </w:p>
        </w:tc>
        <w:tc>
          <w:tcPr>
            <w:tcW w:w="1917" w:type="dxa"/>
            <w:vAlign w:val="center"/>
          </w:tcPr>
          <w:p w:rsidR="00CB2802" w:rsidRPr="00AD213F" w:rsidRDefault="00CB2802" w:rsidP="00CB2802">
            <w:pPr>
              <w:spacing w:line="360" w:lineRule="auto"/>
              <w:ind w:left="-567" w:right="395" w:firstLine="567"/>
              <w:jc w:val="both"/>
            </w:pPr>
            <w:r w:rsidRPr="00AD213F">
              <w:t>На путь 7П</w:t>
            </w:r>
          </w:p>
        </w:tc>
        <w:tc>
          <w:tcPr>
            <w:tcW w:w="548" w:type="dxa"/>
            <w:vAlign w:val="center"/>
          </w:tcPr>
          <w:p w:rsidR="00CB2802" w:rsidRPr="00AD213F" w:rsidRDefault="00CB2802" w:rsidP="00CB2802">
            <w:pPr>
              <w:spacing w:line="360" w:lineRule="auto"/>
              <w:ind w:left="-567" w:right="395" w:firstLine="567"/>
              <w:jc w:val="both"/>
            </w:pPr>
            <w:r w:rsidRPr="00AD213F">
              <w:t>На</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577"/>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8</w:t>
            </w:r>
          </w:p>
        </w:tc>
        <w:tc>
          <w:tcPr>
            <w:tcW w:w="1917" w:type="dxa"/>
            <w:vAlign w:val="center"/>
          </w:tcPr>
          <w:p w:rsidR="00CB2802" w:rsidRPr="00AD213F" w:rsidRDefault="00CB2802" w:rsidP="00CB2802">
            <w:pPr>
              <w:spacing w:line="360" w:lineRule="auto"/>
              <w:ind w:left="-567" w:right="395" w:firstLine="567"/>
              <w:jc w:val="both"/>
            </w:pPr>
            <w:r w:rsidRPr="00AD213F">
              <w:t>На путь 8П</w:t>
            </w:r>
          </w:p>
        </w:tc>
        <w:tc>
          <w:tcPr>
            <w:tcW w:w="548" w:type="dxa"/>
            <w:vAlign w:val="center"/>
          </w:tcPr>
          <w:p w:rsidR="00CB2802" w:rsidRPr="00AD213F" w:rsidRDefault="00CB2802" w:rsidP="00CB2802">
            <w:pPr>
              <w:spacing w:line="360" w:lineRule="auto"/>
              <w:ind w:left="-567" w:right="395" w:firstLine="567"/>
              <w:jc w:val="both"/>
            </w:pPr>
            <w:r w:rsidRPr="00AD213F">
              <w:t>На</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gridAfter w:val="1"/>
          <w:wAfter w:w="145" w:type="dxa"/>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extDirection w:val="btLr"/>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9</w:t>
            </w:r>
          </w:p>
        </w:tc>
        <w:tc>
          <w:tcPr>
            <w:tcW w:w="1917" w:type="dxa"/>
            <w:vAlign w:val="center"/>
          </w:tcPr>
          <w:p w:rsidR="00CB2802" w:rsidRPr="00AD213F" w:rsidRDefault="00CB2802" w:rsidP="00CB2802">
            <w:pPr>
              <w:spacing w:line="360" w:lineRule="auto"/>
              <w:ind w:left="-567" w:right="395" w:firstLine="567"/>
              <w:jc w:val="both"/>
            </w:pPr>
            <w:r w:rsidRPr="00AD213F">
              <w:t>На путь 10П</w:t>
            </w:r>
          </w:p>
        </w:tc>
        <w:tc>
          <w:tcPr>
            <w:tcW w:w="548" w:type="dxa"/>
            <w:vAlign w:val="center"/>
          </w:tcPr>
          <w:p w:rsidR="00CB2802" w:rsidRPr="00AD213F" w:rsidRDefault="00CB2802" w:rsidP="00CB2802">
            <w:pPr>
              <w:spacing w:line="360" w:lineRule="auto"/>
              <w:ind w:left="-567" w:right="395" w:firstLine="567"/>
              <w:jc w:val="both"/>
            </w:pPr>
            <w:r w:rsidRPr="00AD213F">
              <w:t>На</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257" w:type="dxa"/>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10</w:t>
            </w:r>
          </w:p>
        </w:tc>
        <w:tc>
          <w:tcPr>
            <w:tcW w:w="1917" w:type="dxa"/>
            <w:vAlign w:val="center"/>
          </w:tcPr>
          <w:p w:rsidR="00CB2802" w:rsidRPr="00AD213F" w:rsidRDefault="00CB2802" w:rsidP="00CB2802">
            <w:pPr>
              <w:spacing w:line="360" w:lineRule="auto"/>
              <w:ind w:left="-567" w:right="395" w:firstLine="567"/>
              <w:jc w:val="both"/>
            </w:pPr>
            <w:r w:rsidRPr="00AD213F">
              <w:t xml:space="preserve">На путь </w:t>
            </w:r>
            <w:r w:rsidRPr="00AD213F">
              <w:rPr>
                <w:lang w:val="en-US"/>
              </w:rPr>
              <w:t>I</w:t>
            </w:r>
            <w:r w:rsidRPr="00AD213F">
              <w:t>П</w:t>
            </w:r>
          </w:p>
        </w:tc>
        <w:tc>
          <w:tcPr>
            <w:tcW w:w="548" w:type="dxa"/>
            <w:vAlign w:val="center"/>
          </w:tcPr>
          <w:p w:rsidR="00CB2802" w:rsidRPr="00AD213F" w:rsidRDefault="00CB2802" w:rsidP="00CB2802">
            <w:pPr>
              <w:spacing w:line="360" w:lineRule="auto"/>
              <w:ind w:left="-567" w:right="395" w:firstLine="567"/>
              <w:jc w:val="both"/>
            </w:pPr>
            <w:r w:rsidRPr="00AD213F">
              <w:t>Нб</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extDirection w:val="btLr"/>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11</w:t>
            </w:r>
          </w:p>
        </w:tc>
        <w:tc>
          <w:tcPr>
            <w:tcW w:w="1917" w:type="dxa"/>
            <w:vAlign w:val="center"/>
          </w:tcPr>
          <w:p w:rsidR="00CB2802" w:rsidRPr="00AD213F" w:rsidRDefault="00CB2802" w:rsidP="00CB2802">
            <w:pPr>
              <w:spacing w:line="360" w:lineRule="auto"/>
              <w:ind w:left="-567" w:right="395" w:firstLine="567"/>
              <w:jc w:val="both"/>
            </w:pPr>
            <w:r w:rsidRPr="00AD213F">
              <w:t xml:space="preserve">На путь </w:t>
            </w:r>
            <w:r w:rsidRPr="00AD213F">
              <w:rPr>
                <w:lang w:val="en-US"/>
              </w:rPr>
              <w:t>II</w:t>
            </w:r>
            <w:r w:rsidRPr="00AD213F">
              <w:t>П</w:t>
            </w:r>
          </w:p>
        </w:tc>
        <w:tc>
          <w:tcPr>
            <w:tcW w:w="548" w:type="dxa"/>
            <w:vAlign w:val="center"/>
          </w:tcPr>
          <w:p w:rsidR="00CB2802" w:rsidRPr="00AD213F" w:rsidRDefault="00CB2802" w:rsidP="00CB2802">
            <w:pPr>
              <w:spacing w:line="360" w:lineRule="auto"/>
              <w:ind w:left="-567" w:right="395" w:firstLine="567"/>
              <w:jc w:val="both"/>
            </w:pPr>
            <w:r w:rsidRPr="00AD213F">
              <w:t>Нб</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12</w:t>
            </w:r>
          </w:p>
        </w:tc>
        <w:tc>
          <w:tcPr>
            <w:tcW w:w="1917" w:type="dxa"/>
            <w:vAlign w:val="center"/>
          </w:tcPr>
          <w:p w:rsidR="00CB2802" w:rsidRPr="00AD213F" w:rsidRDefault="00CB2802" w:rsidP="00CB2802">
            <w:pPr>
              <w:spacing w:line="360" w:lineRule="auto"/>
              <w:ind w:left="-567" w:right="395" w:firstLine="567"/>
              <w:jc w:val="both"/>
            </w:pPr>
            <w:r w:rsidRPr="00AD213F">
              <w:t>На путь 3П</w:t>
            </w:r>
          </w:p>
        </w:tc>
        <w:tc>
          <w:tcPr>
            <w:tcW w:w="548" w:type="dxa"/>
            <w:vAlign w:val="center"/>
          </w:tcPr>
          <w:p w:rsidR="00CB2802" w:rsidRPr="00AD213F" w:rsidRDefault="00CB2802" w:rsidP="00CB2802">
            <w:pPr>
              <w:spacing w:line="360" w:lineRule="auto"/>
              <w:ind w:left="-567" w:right="395" w:firstLine="567"/>
              <w:jc w:val="both"/>
            </w:pPr>
            <w:r w:rsidRPr="00AD213F">
              <w:t>Нб</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364"/>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13</w:t>
            </w:r>
          </w:p>
        </w:tc>
        <w:tc>
          <w:tcPr>
            <w:tcW w:w="1917" w:type="dxa"/>
            <w:vAlign w:val="center"/>
          </w:tcPr>
          <w:p w:rsidR="00CB2802" w:rsidRPr="00AD213F" w:rsidRDefault="00CB2802" w:rsidP="00CB2802">
            <w:pPr>
              <w:spacing w:line="360" w:lineRule="auto"/>
              <w:ind w:left="-567" w:right="395" w:firstLine="567"/>
              <w:jc w:val="both"/>
            </w:pPr>
            <w:r w:rsidRPr="00AD213F">
              <w:t>На путь 4П</w:t>
            </w:r>
          </w:p>
        </w:tc>
        <w:tc>
          <w:tcPr>
            <w:tcW w:w="548" w:type="dxa"/>
            <w:vAlign w:val="center"/>
          </w:tcPr>
          <w:p w:rsidR="00CB2802" w:rsidRPr="00AD213F" w:rsidRDefault="00CB2802" w:rsidP="00CB2802">
            <w:pPr>
              <w:spacing w:line="360" w:lineRule="auto"/>
              <w:ind w:left="-567" w:right="395" w:firstLine="567"/>
              <w:jc w:val="both"/>
            </w:pPr>
            <w:r w:rsidRPr="00AD213F">
              <w:t>Нб</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395"/>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14</w:t>
            </w:r>
          </w:p>
        </w:tc>
        <w:tc>
          <w:tcPr>
            <w:tcW w:w="1917" w:type="dxa"/>
            <w:vAlign w:val="center"/>
          </w:tcPr>
          <w:p w:rsidR="00CB2802" w:rsidRPr="00AD213F" w:rsidRDefault="00CB2802" w:rsidP="00CB2802">
            <w:pPr>
              <w:spacing w:line="360" w:lineRule="auto"/>
              <w:ind w:left="-567" w:right="395" w:firstLine="567"/>
              <w:jc w:val="both"/>
            </w:pPr>
            <w:r w:rsidRPr="00AD213F">
              <w:t>На путь 5П</w:t>
            </w:r>
          </w:p>
        </w:tc>
        <w:tc>
          <w:tcPr>
            <w:tcW w:w="548" w:type="dxa"/>
            <w:vAlign w:val="center"/>
          </w:tcPr>
          <w:p w:rsidR="00CB2802" w:rsidRPr="00AD213F" w:rsidRDefault="00CB2802" w:rsidP="00CB2802">
            <w:pPr>
              <w:spacing w:line="360" w:lineRule="auto"/>
              <w:ind w:left="-567" w:right="395" w:firstLine="567"/>
              <w:jc w:val="both"/>
            </w:pPr>
            <w:r w:rsidRPr="00AD213F">
              <w:t>Нб</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258"/>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15</w:t>
            </w:r>
          </w:p>
        </w:tc>
        <w:tc>
          <w:tcPr>
            <w:tcW w:w="1917" w:type="dxa"/>
            <w:vAlign w:val="center"/>
          </w:tcPr>
          <w:p w:rsidR="00CB2802" w:rsidRPr="00AD213F" w:rsidRDefault="00CB2802" w:rsidP="00CB2802">
            <w:pPr>
              <w:spacing w:line="360" w:lineRule="auto"/>
              <w:ind w:left="-567" w:right="395" w:firstLine="567"/>
              <w:jc w:val="both"/>
            </w:pPr>
            <w:r w:rsidRPr="00AD213F">
              <w:t>На путь 6П</w:t>
            </w:r>
          </w:p>
        </w:tc>
        <w:tc>
          <w:tcPr>
            <w:tcW w:w="548" w:type="dxa"/>
            <w:vAlign w:val="center"/>
          </w:tcPr>
          <w:p w:rsidR="00CB2802" w:rsidRPr="00AD213F" w:rsidRDefault="00CB2802" w:rsidP="00CB2802">
            <w:pPr>
              <w:spacing w:line="360" w:lineRule="auto"/>
              <w:ind w:left="-567" w:right="395" w:firstLine="567"/>
              <w:jc w:val="both"/>
            </w:pPr>
            <w:r w:rsidRPr="00AD213F">
              <w:t>Нб</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212"/>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16</w:t>
            </w:r>
          </w:p>
        </w:tc>
        <w:tc>
          <w:tcPr>
            <w:tcW w:w="1917" w:type="dxa"/>
            <w:vAlign w:val="center"/>
          </w:tcPr>
          <w:p w:rsidR="00CB2802" w:rsidRPr="00AD213F" w:rsidRDefault="00CB2802" w:rsidP="00CB2802">
            <w:pPr>
              <w:spacing w:line="360" w:lineRule="auto"/>
              <w:ind w:left="-567" w:right="395" w:firstLine="567"/>
              <w:jc w:val="both"/>
            </w:pPr>
            <w:r w:rsidRPr="00AD213F">
              <w:t>На путь 7П</w:t>
            </w:r>
          </w:p>
        </w:tc>
        <w:tc>
          <w:tcPr>
            <w:tcW w:w="548" w:type="dxa"/>
            <w:vAlign w:val="center"/>
          </w:tcPr>
          <w:p w:rsidR="00CB2802" w:rsidRPr="00AD213F" w:rsidRDefault="00CB2802" w:rsidP="00CB2802">
            <w:pPr>
              <w:spacing w:line="360" w:lineRule="auto"/>
              <w:ind w:left="-567" w:right="395" w:firstLine="567"/>
              <w:jc w:val="both"/>
            </w:pPr>
            <w:r w:rsidRPr="00AD213F">
              <w:t>Нб</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extDirection w:val="btLr"/>
          </w:tcPr>
          <w:p w:rsidR="00CB2802" w:rsidRPr="00AD213F" w:rsidRDefault="00CB2802" w:rsidP="00CB2802">
            <w:pPr>
              <w:spacing w:line="360" w:lineRule="auto"/>
              <w:ind w:left="-567" w:right="395" w:firstLine="567"/>
              <w:jc w:val="both"/>
            </w:pPr>
          </w:p>
        </w:tc>
        <w:tc>
          <w:tcPr>
            <w:tcW w:w="414" w:type="dxa"/>
            <w:vMerge/>
            <w:textDirection w:val="btLr"/>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17</w:t>
            </w:r>
          </w:p>
        </w:tc>
        <w:tc>
          <w:tcPr>
            <w:tcW w:w="1917" w:type="dxa"/>
            <w:vAlign w:val="center"/>
          </w:tcPr>
          <w:p w:rsidR="00CB2802" w:rsidRPr="00AD213F" w:rsidRDefault="00CB2802" w:rsidP="00CB2802">
            <w:pPr>
              <w:spacing w:line="360" w:lineRule="auto"/>
              <w:ind w:left="-567" w:right="395" w:firstLine="567"/>
              <w:jc w:val="both"/>
            </w:pPr>
            <w:r w:rsidRPr="00AD213F">
              <w:t>На путь 8П</w:t>
            </w:r>
          </w:p>
        </w:tc>
        <w:tc>
          <w:tcPr>
            <w:tcW w:w="548" w:type="dxa"/>
            <w:vAlign w:val="center"/>
          </w:tcPr>
          <w:p w:rsidR="00CB2802" w:rsidRPr="00AD213F" w:rsidRDefault="00CB2802" w:rsidP="00CB2802">
            <w:pPr>
              <w:spacing w:line="360" w:lineRule="auto"/>
              <w:ind w:left="-567" w:right="395" w:firstLine="567"/>
              <w:jc w:val="both"/>
            </w:pPr>
            <w:r w:rsidRPr="00AD213F">
              <w:t>Нб</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18</w:t>
            </w:r>
          </w:p>
        </w:tc>
        <w:tc>
          <w:tcPr>
            <w:tcW w:w="1917"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На путь 10П</w:t>
            </w:r>
          </w:p>
        </w:tc>
        <w:tc>
          <w:tcPr>
            <w:tcW w:w="548"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Нб</w:t>
            </w: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288"/>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19</w:t>
            </w:r>
          </w:p>
        </w:tc>
        <w:tc>
          <w:tcPr>
            <w:tcW w:w="1917"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 xml:space="preserve">С пути </w:t>
            </w:r>
            <w:r w:rsidRPr="00AD213F">
              <w:rPr>
                <w:lang w:val="en-US"/>
              </w:rPr>
              <w:t>I</w:t>
            </w:r>
            <w:r w:rsidRPr="00AD213F">
              <w:t>П</w:t>
            </w:r>
          </w:p>
        </w:tc>
        <w:tc>
          <w:tcPr>
            <w:tcW w:w="548" w:type="dxa"/>
            <w:tcBorders>
              <w:bottom w:val="single" w:sz="4" w:space="0" w:color="auto"/>
            </w:tcBorders>
            <w:vAlign w:val="center"/>
          </w:tcPr>
          <w:p w:rsidR="00CB2802" w:rsidRPr="00AD213F" w:rsidRDefault="00CB2802" w:rsidP="00CB2802">
            <w:pPr>
              <w:spacing w:line="360" w:lineRule="auto"/>
              <w:ind w:left="-567" w:right="395" w:firstLine="567"/>
              <w:jc w:val="both"/>
              <w:rPr>
                <w:lang w:val="en-US"/>
              </w:rPr>
            </w:pPr>
            <w:r w:rsidRPr="00AD213F">
              <w:t>Ч</w:t>
            </w:r>
            <w:r w:rsidRPr="00AD213F">
              <w:rPr>
                <w:lang w:val="en-US"/>
              </w:rPr>
              <w:t>I</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319"/>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20</w:t>
            </w:r>
          </w:p>
        </w:tc>
        <w:tc>
          <w:tcPr>
            <w:tcW w:w="1917"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 xml:space="preserve">С пути </w:t>
            </w:r>
            <w:r w:rsidRPr="00AD213F">
              <w:rPr>
                <w:lang w:val="en-US"/>
              </w:rPr>
              <w:t>II</w:t>
            </w:r>
            <w:r w:rsidRPr="00AD213F">
              <w:t>П</w:t>
            </w:r>
          </w:p>
        </w:tc>
        <w:tc>
          <w:tcPr>
            <w:tcW w:w="548" w:type="dxa"/>
            <w:tcBorders>
              <w:bottom w:val="single" w:sz="4" w:space="0" w:color="auto"/>
            </w:tcBorders>
            <w:vAlign w:val="center"/>
          </w:tcPr>
          <w:p w:rsidR="00CB2802" w:rsidRPr="00AD213F" w:rsidRDefault="00CB2802" w:rsidP="00CB2802">
            <w:pPr>
              <w:spacing w:line="360" w:lineRule="auto"/>
              <w:ind w:left="-567" w:right="395" w:firstLine="567"/>
              <w:jc w:val="both"/>
              <w:rPr>
                <w:lang w:val="en-US"/>
              </w:rPr>
            </w:pPr>
            <w:r w:rsidRPr="00AD213F">
              <w:t>Ч</w:t>
            </w:r>
            <w:r w:rsidRPr="00AD213F">
              <w:rPr>
                <w:lang w:val="en-US"/>
              </w:rPr>
              <w:t>II</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82"/>
        </w:trPr>
        <w:tc>
          <w:tcPr>
            <w:tcW w:w="407" w:type="dxa"/>
            <w:vMerge/>
          </w:tcPr>
          <w:p w:rsidR="00CB2802" w:rsidRPr="00AD213F" w:rsidRDefault="00CB2802" w:rsidP="00CB2802">
            <w:pPr>
              <w:spacing w:line="360" w:lineRule="auto"/>
              <w:ind w:left="-567" w:right="395" w:firstLine="567"/>
              <w:jc w:val="both"/>
            </w:pPr>
          </w:p>
        </w:tc>
        <w:tc>
          <w:tcPr>
            <w:tcW w:w="414" w:type="dxa"/>
            <w:vMerge w:val="restart"/>
            <w:textDirection w:val="btLr"/>
          </w:tcPr>
          <w:p w:rsidR="00CB2802" w:rsidRPr="00AD213F" w:rsidRDefault="00CB2802" w:rsidP="00CB2802">
            <w:pPr>
              <w:spacing w:line="360" w:lineRule="auto"/>
              <w:ind w:left="-567" w:right="395" w:firstLine="567"/>
              <w:jc w:val="both"/>
            </w:pPr>
            <w:r w:rsidRPr="00AD213F">
              <w:t>Отправление</w:t>
            </w:r>
          </w:p>
          <w:p w:rsidR="00CB2802" w:rsidRPr="00AD213F" w:rsidRDefault="00CB2802" w:rsidP="00CB2802">
            <w:pPr>
              <w:spacing w:line="360" w:lineRule="auto"/>
              <w:ind w:left="-567" w:right="395" w:firstLine="567"/>
              <w:jc w:val="both"/>
            </w:pPr>
            <w:r w:rsidRPr="00AD213F">
              <w:t>Отправление</w:t>
            </w:r>
          </w:p>
        </w:tc>
        <w:tc>
          <w:tcPr>
            <w:tcW w:w="515"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21</w:t>
            </w:r>
          </w:p>
        </w:tc>
        <w:tc>
          <w:tcPr>
            <w:tcW w:w="1917"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С пути 3П</w:t>
            </w:r>
          </w:p>
        </w:tc>
        <w:tc>
          <w:tcPr>
            <w:tcW w:w="548"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Ч3</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228"/>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22</w:t>
            </w:r>
          </w:p>
        </w:tc>
        <w:tc>
          <w:tcPr>
            <w:tcW w:w="1917"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С пути 4П</w:t>
            </w:r>
          </w:p>
        </w:tc>
        <w:tc>
          <w:tcPr>
            <w:tcW w:w="548"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Ч4</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243"/>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23</w:t>
            </w:r>
          </w:p>
        </w:tc>
        <w:tc>
          <w:tcPr>
            <w:tcW w:w="1917"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С пути 5П</w:t>
            </w:r>
          </w:p>
        </w:tc>
        <w:tc>
          <w:tcPr>
            <w:tcW w:w="548" w:type="dxa"/>
            <w:vAlign w:val="center"/>
          </w:tcPr>
          <w:p w:rsidR="00CB2802" w:rsidRPr="00AD213F" w:rsidRDefault="00CB2802" w:rsidP="00CB2802">
            <w:pPr>
              <w:spacing w:line="360" w:lineRule="auto"/>
              <w:ind w:left="-567" w:right="395" w:firstLine="567"/>
              <w:jc w:val="both"/>
            </w:pPr>
            <w:r w:rsidRPr="00AD213F">
              <w:t>Ч5</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243"/>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tcBorders>
              <w:bottom w:val="single" w:sz="4" w:space="0" w:color="auto"/>
            </w:tcBorders>
            <w:vAlign w:val="center"/>
          </w:tcPr>
          <w:p w:rsidR="00CB2802" w:rsidRPr="00AD213F" w:rsidRDefault="00CB2802" w:rsidP="00CB2802">
            <w:pPr>
              <w:spacing w:line="360" w:lineRule="auto"/>
              <w:ind w:left="-567" w:right="395" w:firstLine="567"/>
              <w:jc w:val="both"/>
            </w:pPr>
            <w:r w:rsidRPr="00AD213F">
              <w:t>24</w:t>
            </w:r>
          </w:p>
        </w:tc>
        <w:tc>
          <w:tcPr>
            <w:tcW w:w="1917" w:type="dxa"/>
            <w:vAlign w:val="center"/>
          </w:tcPr>
          <w:p w:rsidR="00CB2802" w:rsidRPr="00AD213F" w:rsidRDefault="00CB2802" w:rsidP="00CB2802">
            <w:pPr>
              <w:spacing w:line="360" w:lineRule="auto"/>
              <w:ind w:left="-567" w:right="395" w:firstLine="567"/>
              <w:jc w:val="both"/>
            </w:pPr>
            <w:r w:rsidRPr="00AD213F">
              <w:t>С пути 6П</w:t>
            </w:r>
          </w:p>
        </w:tc>
        <w:tc>
          <w:tcPr>
            <w:tcW w:w="548" w:type="dxa"/>
            <w:vAlign w:val="center"/>
          </w:tcPr>
          <w:p w:rsidR="00CB2802" w:rsidRPr="00AD213F" w:rsidRDefault="00CB2802" w:rsidP="00CB2802">
            <w:pPr>
              <w:spacing w:line="360" w:lineRule="auto"/>
              <w:ind w:left="-567" w:right="395" w:firstLine="567"/>
              <w:jc w:val="both"/>
            </w:pPr>
            <w:r w:rsidRPr="00AD213F">
              <w:t>Ч6</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extDirection w:val="btLr"/>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25</w:t>
            </w:r>
          </w:p>
        </w:tc>
        <w:tc>
          <w:tcPr>
            <w:tcW w:w="1917" w:type="dxa"/>
            <w:vAlign w:val="center"/>
          </w:tcPr>
          <w:p w:rsidR="00CB2802" w:rsidRPr="00AD213F" w:rsidRDefault="00CB2802" w:rsidP="00CB2802">
            <w:pPr>
              <w:spacing w:line="360" w:lineRule="auto"/>
              <w:ind w:left="-567" w:right="395" w:firstLine="567"/>
              <w:jc w:val="both"/>
            </w:pPr>
            <w:r w:rsidRPr="00AD213F">
              <w:t>С пути 7П</w:t>
            </w:r>
          </w:p>
        </w:tc>
        <w:tc>
          <w:tcPr>
            <w:tcW w:w="548" w:type="dxa"/>
            <w:tcBorders>
              <w:bottom w:val="single" w:sz="4" w:space="0" w:color="000000"/>
            </w:tcBorders>
            <w:vAlign w:val="center"/>
          </w:tcPr>
          <w:p w:rsidR="00CB2802" w:rsidRPr="00AD213F" w:rsidRDefault="00CB2802" w:rsidP="00CB2802">
            <w:pPr>
              <w:spacing w:line="360" w:lineRule="auto"/>
              <w:ind w:left="-567" w:right="395" w:firstLine="567"/>
              <w:jc w:val="both"/>
            </w:pPr>
            <w:r w:rsidRPr="00AD213F">
              <w:t>Ч7</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1"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146"/>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vAlign w:val="center"/>
          </w:tcPr>
          <w:p w:rsidR="00CB2802" w:rsidRPr="00AD213F" w:rsidRDefault="00CB2802" w:rsidP="00CB2802">
            <w:pPr>
              <w:spacing w:line="360" w:lineRule="auto"/>
              <w:ind w:left="-567" w:right="395" w:firstLine="567"/>
              <w:jc w:val="both"/>
            </w:pPr>
            <w:r w:rsidRPr="00AD213F">
              <w:t>26</w:t>
            </w:r>
          </w:p>
        </w:tc>
        <w:tc>
          <w:tcPr>
            <w:tcW w:w="1917" w:type="dxa"/>
            <w:tcBorders>
              <w:bottom w:val="single" w:sz="4" w:space="0" w:color="000000"/>
            </w:tcBorders>
            <w:vAlign w:val="center"/>
          </w:tcPr>
          <w:p w:rsidR="00CB2802" w:rsidRPr="00AD213F" w:rsidRDefault="00CB2802" w:rsidP="00CB2802">
            <w:pPr>
              <w:spacing w:line="360" w:lineRule="auto"/>
              <w:ind w:left="-567" w:right="395" w:firstLine="567"/>
              <w:jc w:val="both"/>
            </w:pPr>
            <w:r w:rsidRPr="00AD213F">
              <w:t>С пути 8П</w:t>
            </w:r>
          </w:p>
        </w:tc>
        <w:tc>
          <w:tcPr>
            <w:tcW w:w="548" w:type="dxa"/>
            <w:tcBorders>
              <w:top w:val="single" w:sz="4" w:space="0" w:color="000000"/>
              <w:bottom w:val="single" w:sz="4" w:space="0" w:color="000000"/>
            </w:tcBorders>
            <w:vAlign w:val="center"/>
          </w:tcPr>
          <w:p w:rsidR="00CB2802" w:rsidRPr="00AD213F" w:rsidRDefault="00CB2802" w:rsidP="00CB2802">
            <w:pPr>
              <w:spacing w:line="360" w:lineRule="auto"/>
              <w:ind w:left="-567" w:right="395" w:firstLine="567"/>
              <w:jc w:val="both"/>
            </w:pPr>
            <w:r w:rsidRPr="00AD213F">
              <w:t>Ч8</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r w:rsidR="00CB2802" w:rsidRPr="00AD213F" w:rsidTr="00845B78">
        <w:trPr>
          <w:cantSplit/>
          <w:trHeight w:val="495"/>
        </w:trPr>
        <w:tc>
          <w:tcPr>
            <w:tcW w:w="407" w:type="dxa"/>
            <w:vMerge/>
          </w:tcPr>
          <w:p w:rsidR="00CB2802" w:rsidRPr="00AD213F" w:rsidRDefault="00CB2802" w:rsidP="00CB2802">
            <w:pPr>
              <w:spacing w:line="360" w:lineRule="auto"/>
              <w:ind w:left="-567" w:right="395" w:firstLine="567"/>
              <w:jc w:val="both"/>
            </w:pPr>
          </w:p>
        </w:tc>
        <w:tc>
          <w:tcPr>
            <w:tcW w:w="414" w:type="dxa"/>
            <w:vMerge/>
          </w:tcPr>
          <w:p w:rsidR="00CB2802" w:rsidRPr="00AD213F" w:rsidRDefault="00CB2802" w:rsidP="00CB2802">
            <w:pPr>
              <w:spacing w:line="360" w:lineRule="auto"/>
              <w:ind w:left="-567" w:right="395" w:firstLine="567"/>
              <w:jc w:val="both"/>
            </w:pPr>
          </w:p>
        </w:tc>
        <w:tc>
          <w:tcPr>
            <w:tcW w:w="515" w:type="dxa"/>
            <w:tcBorders>
              <w:bottom w:val="single" w:sz="4" w:space="0" w:color="000000"/>
            </w:tcBorders>
            <w:vAlign w:val="center"/>
          </w:tcPr>
          <w:p w:rsidR="00CB2802" w:rsidRPr="00AD213F" w:rsidRDefault="00CB2802" w:rsidP="00CB2802">
            <w:pPr>
              <w:spacing w:line="360" w:lineRule="auto"/>
              <w:ind w:left="-567" w:right="395" w:firstLine="567"/>
              <w:jc w:val="both"/>
            </w:pPr>
            <w:r w:rsidRPr="00AD213F">
              <w:t>27</w:t>
            </w:r>
          </w:p>
        </w:tc>
        <w:tc>
          <w:tcPr>
            <w:tcW w:w="1917" w:type="dxa"/>
            <w:tcBorders>
              <w:top w:val="single" w:sz="4" w:space="0" w:color="000000"/>
              <w:bottom w:val="single" w:sz="4" w:space="0" w:color="auto"/>
            </w:tcBorders>
            <w:vAlign w:val="center"/>
          </w:tcPr>
          <w:p w:rsidR="00CB2802" w:rsidRPr="00AD213F" w:rsidRDefault="00CB2802" w:rsidP="00CB2802">
            <w:pPr>
              <w:spacing w:line="360" w:lineRule="auto"/>
              <w:ind w:left="-567" w:right="395" w:firstLine="567"/>
              <w:jc w:val="both"/>
            </w:pPr>
            <w:r w:rsidRPr="00AD213F">
              <w:t>С пути 10П</w:t>
            </w:r>
          </w:p>
        </w:tc>
        <w:tc>
          <w:tcPr>
            <w:tcW w:w="548" w:type="dxa"/>
            <w:tcBorders>
              <w:top w:val="single" w:sz="4" w:space="0" w:color="auto"/>
              <w:bottom w:val="single" w:sz="4" w:space="0" w:color="auto"/>
            </w:tcBorders>
            <w:vAlign w:val="center"/>
          </w:tcPr>
          <w:p w:rsidR="00CB2802" w:rsidRPr="00AD213F" w:rsidRDefault="00CB2802" w:rsidP="00CB2802">
            <w:pPr>
              <w:spacing w:line="360" w:lineRule="auto"/>
              <w:ind w:left="-567" w:right="395" w:firstLine="567"/>
              <w:jc w:val="both"/>
            </w:pPr>
            <w:r w:rsidRPr="00AD213F">
              <w:t>Ч10</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1"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r w:rsidRPr="00AD213F">
              <w:t>-</w:t>
            </w: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vAlign w:val="center"/>
          </w:tcPr>
          <w:p w:rsidR="00CB2802" w:rsidRPr="00AD213F" w:rsidRDefault="00CB2802" w:rsidP="00CB2802">
            <w:pPr>
              <w:spacing w:line="360" w:lineRule="auto"/>
              <w:ind w:left="-567" w:right="395" w:firstLine="567"/>
              <w:jc w:val="both"/>
            </w:pPr>
          </w:p>
        </w:tc>
        <w:tc>
          <w:tcPr>
            <w:tcW w:w="402" w:type="dxa"/>
            <w:gridSpan w:val="2"/>
            <w:vAlign w:val="center"/>
          </w:tcPr>
          <w:p w:rsidR="00CB2802" w:rsidRPr="00AD213F" w:rsidRDefault="00CB2802" w:rsidP="00CB2802">
            <w:pPr>
              <w:spacing w:line="360" w:lineRule="auto"/>
              <w:ind w:left="-567" w:right="395" w:firstLine="567"/>
              <w:jc w:val="both"/>
            </w:pPr>
          </w:p>
        </w:tc>
      </w:tr>
    </w:tbl>
    <w:p w:rsidR="00CB2802" w:rsidRPr="00AD213F" w:rsidRDefault="00CB2802" w:rsidP="00CB2802">
      <w:pPr>
        <w:spacing w:line="360" w:lineRule="auto"/>
        <w:ind w:left="-567" w:right="395" w:firstLine="567"/>
        <w:jc w:val="both"/>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
        <w:gridCol w:w="425"/>
        <w:gridCol w:w="6"/>
        <w:gridCol w:w="561"/>
        <w:gridCol w:w="6"/>
        <w:gridCol w:w="1947"/>
        <w:gridCol w:w="816"/>
        <w:gridCol w:w="405"/>
        <w:gridCol w:w="405"/>
        <w:gridCol w:w="405"/>
        <w:gridCol w:w="405"/>
        <w:gridCol w:w="405"/>
        <w:gridCol w:w="405"/>
        <w:gridCol w:w="405"/>
        <w:gridCol w:w="405"/>
        <w:gridCol w:w="405"/>
        <w:gridCol w:w="405"/>
        <w:gridCol w:w="405"/>
        <w:gridCol w:w="405"/>
        <w:gridCol w:w="405"/>
        <w:gridCol w:w="264"/>
      </w:tblGrid>
      <w:tr w:rsidR="00CB2802" w:rsidRPr="00AD213F" w:rsidTr="00845B78">
        <w:trPr>
          <w:cantSplit/>
        </w:trPr>
        <w:tc>
          <w:tcPr>
            <w:tcW w:w="855" w:type="dxa"/>
            <w:gridSpan w:val="3"/>
            <w:vMerge w:val="restart"/>
            <w:tcBorders>
              <w:right w:val="single" w:sz="4" w:space="0" w:color="000000"/>
            </w:tcBorders>
            <w:textDirection w:val="btLr"/>
            <w:vAlign w:val="center"/>
          </w:tcPr>
          <w:p w:rsidR="00CB2802" w:rsidRPr="00181AAA" w:rsidRDefault="00CB2802" w:rsidP="00CB2802">
            <w:pPr>
              <w:spacing w:line="360" w:lineRule="auto"/>
              <w:ind w:left="-567" w:right="395" w:firstLine="567"/>
              <w:jc w:val="both"/>
            </w:pPr>
            <w:r w:rsidRPr="00181AAA">
              <w:t>Направление</w:t>
            </w:r>
          </w:p>
        </w:tc>
        <w:tc>
          <w:tcPr>
            <w:tcW w:w="567" w:type="dxa"/>
            <w:gridSpan w:val="2"/>
            <w:vMerge w:val="restart"/>
            <w:tcBorders>
              <w:left w:val="single" w:sz="4" w:space="0" w:color="000000"/>
              <w:right w:val="single" w:sz="4" w:space="0" w:color="000000"/>
            </w:tcBorders>
            <w:textDirection w:val="btLr"/>
            <w:vAlign w:val="center"/>
          </w:tcPr>
          <w:p w:rsidR="00CB2802" w:rsidRPr="00181AAA" w:rsidRDefault="00CB2802" w:rsidP="00CB2802">
            <w:pPr>
              <w:spacing w:line="360" w:lineRule="auto"/>
              <w:ind w:left="-567" w:right="395" w:firstLine="567"/>
              <w:jc w:val="both"/>
            </w:pPr>
            <w:r w:rsidRPr="00181AAA">
              <w:t>№ маршрута</w:t>
            </w:r>
          </w:p>
        </w:tc>
        <w:tc>
          <w:tcPr>
            <w:tcW w:w="1947" w:type="dxa"/>
            <w:vMerge w:val="restart"/>
            <w:tcBorders>
              <w:left w:val="single" w:sz="4" w:space="0" w:color="000000"/>
              <w:right w:val="single" w:sz="4" w:space="0" w:color="000000"/>
            </w:tcBorders>
            <w:textDirection w:val="btLr"/>
            <w:vAlign w:val="center"/>
          </w:tcPr>
          <w:p w:rsidR="00CB2802" w:rsidRPr="00181AAA" w:rsidRDefault="00CB2802" w:rsidP="00CB2802">
            <w:pPr>
              <w:spacing w:line="360" w:lineRule="auto"/>
              <w:ind w:left="-567" w:right="395" w:firstLine="567"/>
              <w:jc w:val="both"/>
            </w:pPr>
            <w:r w:rsidRPr="00181AAA">
              <w:t>Наименование маршрута</w:t>
            </w:r>
          </w:p>
        </w:tc>
        <w:tc>
          <w:tcPr>
            <w:tcW w:w="816" w:type="dxa"/>
            <w:vMerge w:val="restart"/>
            <w:tcBorders>
              <w:left w:val="single" w:sz="4" w:space="0" w:color="000000"/>
            </w:tcBorders>
            <w:textDirection w:val="btLr"/>
            <w:vAlign w:val="center"/>
          </w:tcPr>
          <w:p w:rsidR="00CB2802" w:rsidRPr="00181AAA" w:rsidRDefault="00CB2802" w:rsidP="00CB2802">
            <w:pPr>
              <w:spacing w:line="360" w:lineRule="auto"/>
              <w:ind w:left="-567" w:right="395" w:firstLine="567"/>
              <w:jc w:val="both"/>
            </w:pPr>
            <w:r w:rsidRPr="00181AAA">
              <w:t>Литер светофора</w:t>
            </w:r>
          </w:p>
        </w:tc>
        <w:tc>
          <w:tcPr>
            <w:tcW w:w="5529" w:type="dxa"/>
            <w:gridSpan w:val="14"/>
            <w:vAlign w:val="center"/>
          </w:tcPr>
          <w:p w:rsidR="00CB2802" w:rsidRPr="00181AAA" w:rsidRDefault="00CB2802" w:rsidP="00CB2802">
            <w:pPr>
              <w:spacing w:line="360" w:lineRule="auto"/>
              <w:ind w:left="-567" w:right="395" w:firstLine="567"/>
              <w:jc w:val="both"/>
            </w:pPr>
            <w:r w:rsidRPr="00181AAA">
              <w:t>Стрелки</w:t>
            </w:r>
          </w:p>
        </w:tc>
      </w:tr>
      <w:tr w:rsidR="00CB2802" w:rsidRPr="00AD213F" w:rsidTr="00845B78">
        <w:trPr>
          <w:cantSplit/>
          <w:trHeight w:val="2131"/>
        </w:trPr>
        <w:tc>
          <w:tcPr>
            <w:tcW w:w="855" w:type="dxa"/>
            <w:gridSpan w:val="3"/>
            <w:vMerge/>
            <w:tcBorders>
              <w:right w:val="single" w:sz="4" w:space="0" w:color="000000"/>
            </w:tcBorders>
          </w:tcPr>
          <w:p w:rsidR="00CB2802" w:rsidRPr="00181AAA" w:rsidRDefault="00CB2802" w:rsidP="00CB2802">
            <w:pPr>
              <w:spacing w:line="360" w:lineRule="auto"/>
              <w:ind w:left="-567" w:right="395" w:firstLine="567"/>
              <w:jc w:val="both"/>
            </w:pPr>
          </w:p>
        </w:tc>
        <w:tc>
          <w:tcPr>
            <w:tcW w:w="567" w:type="dxa"/>
            <w:gridSpan w:val="2"/>
            <w:vMerge/>
            <w:tcBorders>
              <w:left w:val="single" w:sz="4" w:space="0" w:color="000000"/>
              <w:right w:val="single" w:sz="4" w:space="0" w:color="000000"/>
            </w:tcBorders>
          </w:tcPr>
          <w:p w:rsidR="00CB2802" w:rsidRPr="00181AAA" w:rsidRDefault="00CB2802" w:rsidP="00CB2802">
            <w:pPr>
              <w:spacing w:line="360" w:lineRule="auto"/>
              <w:ind w:left="-567" w:right="395" w:firstLine="567"/>
              <w:jc w:val="both"/>
            </w:pPr>
          </w:p>
        </w:tc>
        <w:tc>
          <w:tcPr>
            <w:tcW w:w="1947" w:type="dxa"/>
            <w:vMerge/>
            <w:tcBorders>
              <w:left w:val="single" w:sz="4" w:space="0" w:color="000000"/>
              <w:right w:val="single" w:sz="4" w:space="0" w:color="000000"/>
            </w:tcBorders>
          </w:tcPr>
          <w:p w:rsidR="00CB2802" w:rsidRPr="00181AAA" w:rsidRDefault="00CB2802" w:rsidP="00CB2802">
            <w:pPr>
              <w:spacing w:line="360" w:lineRule="auto"/>
              <w:ind w:left="-567" w:right="395" w:firstLine="567"/>
              <w:jc w:val="both"/>
            </w:pPr>
          </w:p>
        </w:tc>
        <w:tc>
          <w:tcPr>
            <w:tcW w:w="816" w:type="dxa"/>
            <w:vMerge/>
            <w:tcBorders>
              <w:left w:val="single" w:sz="4" w:space="0" w:color="000000"/>
            </w:tcBorders>
          </w:tcPr>
          <w:p w:rsidR="00CB2802" w:rsidRPr="00181AAA" w:rsidRDefault="00CB2802" w:rsidP="00CB2802">
            <w:pPr>
              <w:spacing w:line="360" w:lineRule="auto"/>
              <w:ind w:left="-567" w:right="395" w:firstLine="567"/>
              <w:jc w:val="both"/>
            </w:pPr>
          </w:p>
        </w:tc>
        <w:tc>
          <w:tcPr>
            <w:tcW w:w="405" w:type="dxa"/>
            <w:textDirection w:val="btLr"/>
          </w:tcPr>
          <w:p w:rsidR="00CB2802" w:rsidRPr="00181AAA" w:rsidRDefault="00CB2802" w:rsidP="00CB2802">
            <w:pPr>
              <w:spacing w:line="360" w:lineRule="auto"/>
              <w:ind w:left="-567" w:right="395" w:firstLine="567"/>
              <w:jc w:val="both"/>
            </w:pPr>
            <w:r w:rsidRPr="00181AAA">
              <w:t>1/3</w:t>
            </w:r>
          </w:p>
        </w:tc>
        <w:tc>
          <w:tcPr>
            <w:tcW w:w="405" w:type="dxa"/>
            <w:textDirection w:val="btLr"/>
          </w:tcPr>
          <w:p w:rsidR="00CB2802" w:rsidRPr="00181AAA" w:rsidRDefault="00CB2802" w:rsidP="00CB2802">
            <w:pPr>
              <w:spacing w:line="360" w:lineRule="auto"/>
              <w:ind w:left="-567" w:right="395" w:firstLine="567"/>
              <w:jc w:val="both"/>
            </w:pPr>
            <w:r w:rsidRPr="00181AAA">
              <w:t>5/7</w:t>
            </w:r>
          </w:p>
        </w:tc>
        <w:tc>
          <w:tcPr>
            <w:tcW w:w="405" w:type="dxa"/>
            <w:textDirection w:val="btLr"/>
          </w:tcPr>
          <w:p w:rsidR="00CB2802" w:rsidRPr="00181AAA" w:rsidRDefault="00CB2802" w:rsidP="00CB2802">
            <w:pPr>
              <w:spacing w:line="360" w:lineRule="auto"/>
              <w:ind w:left="-567" w:right="395" w:firstLine="567"/>
              <w:jc w:val="both"/>
            </w:pPr>
            <w:r w:rsidRPr="00181AAA">
              <w:t>9/11</w:t>
            </w:r>
          </w:p>
        </w:tc>
        <w:tc>
          <w:tcPr>
            <w:tcW w:w="405" w:type="dxa"/>
            <w:textDirection w:val="btLr"/>
          </w:tcPr>
          <w:p w:rsidR="00CB2802" w:rsidRPr="00181AAA" w:rsidRDefault="00CB2802" w:rsidP="00CB2802">
            <w:pPr>
              <w:spacing w:line="360" w:lineRule="auto"/>
              <w:ind w:left="-567" w:right="395" w:firstLine="567"/>
              <w:jc w:val="both"/>
            </w:pPr>
            <w:r w:rsidRPr="00181AAA">
              <w:t>13/15</w:t>
            </w:r>
          </w:p>
        </w:tc>
        <w:tc>
          <w:tcPr>
            <w:tcW w:w="405" w:type="dxa"/>
            <w:textDirection w:val="btLr"/>
          </w:tcPr>
          <w:p w:rsidR="00CB2802" w:rsidRPr="00181AAA" w:rsidRDefault="00CB2802" w:rsidP="00CB2802">
            <w:pPr>
              <w:spacing w:line="360" w:lineRule="auto"/>
              <w:ind w:left="-567" w:right="395" w:firstLine="567"/>
              <w:jc w:val="both"/>
            </w:pPr>
            <w:r w:rsidRPr="00181AAA">
              <w:t>17</w:t>
            </w:r>
          </w:p>
        </w:tc>
        <w:tc>
          <w:tcPr>
            <w:tcW w:w="405" w:type="dxa"/>
            <w:textDirection w:val="btLr"/>
          </w:tcPr>
          <w:p w:rsidR="00CB2802" w:rsidRPr="00181AAA" w:rsidRDefault="00CB2802" w:rsidP="00CB2802">
            <w:pPr>
              <w:spacing w:line="360" w:lineRule="auto"/>
              <w:ind w:left="-567" w:right="395" w:firstLine="567"/>
              <w:jc w:val="both"/>
            </w:pPr>
            <w:r w:rsidRPr="00181AAA">
              <w:t>19/21</w:t>
            </w:r>
          </w:p>
        </w:tc>
        <w:tc>
          <w:tcPr>
            <w:tcW w:w="405" w:type="dxa"/>
            <w:textDirection w:val="btLr"/>
          </w:tcPr>
          <w:p w:rsidR="00CB2802" w:rsidRPr="00181AAA" w:rsidRDefault="00CB2802" w:rsidP="00CB2802">
            <w:pPr>
              <w:spacing w:line="360" w:lineRule="auto"/>
              <w:ind w:left="-567" w:right="395" w:firstLine="567"/>
              <w:jc w:val="both"/>
            </w:pPr>
            <w:r w:rsidRPr="00181AAA">
              <w:t>23</w:t>
            </w:r>
          </w:p>
        </w:tc>
        <w:tc>
          <w:tcPr>
            <w:tcW w:w="405" w:type="dxa"/>
            <w:textDirection w:val="btLr"/>
          </w:tcPr>
          <w:p w:rsidR="00CB2802" w:rsidRPr="00181AAA" w:rsidRDefault="00CB2802" w:rsidP="00CB2802">
            <w:pPr>
              <w:spacing w:line="360" w:lineRule="auto"/>
              <w:ind w:left="-567" w:right="395" w:firstLine="567"/>
              <w:jc w:val="both"/>
            </w:pPr>
            <w:r w:rsidRPr="00181AAA">
              <w:t>25</w:t>
            </w:r>
          </w:p>
        </w:tc>
        <w:tc>
          <w:tcPr>
            <w:tcW w:w="405" w:type="dxa"/>
            <w:textDirection w:val="btLr"/>
          </w:tcPr>
          <w:p w:rsidR="00CB2802" w:rsidRPr="00181AAA" w:rsidRDefault="00CB2802" w:rsidP="00CB2802">
            <w:pPr>
              <w:spacing w:line="360" w:lineRule="auto"/>
              <w:ind w:left="-567" w:right="395" w:firstLine="567"/>
              <w:jc w:val="both"/>
            </w:pPr>
            <w:r w:rsidRPr="00181AAA">
              <w:t>27</w:t>
            </w:r>
          </w:p>
        </w:tc>
        <w:tc>
          <w:tcPr>
            <w:tcW w:w="405" w:type="dxa"/>
            <w:textDirection w:val="btLr"/>
          </w:tcPr>
          <w:p w:rsidR="00CB2802" w:rsidRPr="00181AAA" w:rsidRDefault="00CB2802" w:rsidP="00CB2802">
            <w:pPr>
              <w:spacing w:line="360" w:lineRule="auto"/>
              <w:ind w:left="-567" w:right="395" w:firstLine="567"/>
              <w:jc w:val="both"/>
            </w:pPr>
            <w:r w:rsidRPr="00181AAA">
              <w:t>29/31</w:t>
            </w:r>
          </w:p>
        </w:tc>
        <w:tc>
          <w:tcPr>
            <w:tcW w:w="405" w:type="dxa"/>
            <w:textDirection w:val="btLr"/>
          </w:tcPr>
          <w:p w:rsidR="00CB2802" w:rsidRPr="00181AAA" w:rsidRDefault="00CB2802" w:rsidP="00CB2802">
            <w:pPr>
              <w:spacing w:line="360" w:lineRule="auto"/>
              <w:ind w:left="-567" w:right="395" w:firstLine="567"/>
              <w:jc w:val="both"/>
            </w:pPr>
            <w:r w:rsidRPr="00181AAA">
              <w:t>33</w:t>
            </w:r>
          </w:p>
        </w:tc>
        <w:tc>
          <w:tcPr>
            <w:tcW w:w="405" w:type="dxa"/>
            <w:textDirection w:val="btLr"/>
          </w:tcPr>
          <w:p w:rsidR="00CB2802" w:rsidRPr="00181AAA" w:rsidRDefault="00CB2802" w:rsidP="00CB2802">
            <w:pPr>
              <w:spacing w:line="360" w:lineRule="auto"/>
              <w:ind w:left="-567" w:right="395" w:firstLine="567"/>
              <w:jc w:val="both"/>
            </w:pPr>
            <w:r w:rsidRPr="00181AAA">
              <w:t>35</w:t>
            </w:r>
          </w:p>
        </w:tc>
        <w:tc>
          <w:tcPr>
            <w:tcW w:w="405" w:type="dxa"/>
            <w:textDirection w:val="btLr"/>
          </w:tcPr>
          <w:p w:rsidR="00CB2802" w:rsidRPr="00181AAA" w:rsidRDefault="00CB2802" w:rsidP="00CB2802">
            <w:pPr>
              <w:spacing w:line="360" w:lineRule="auto"/>
              <w:ind w:left="-567" w:right="395" w:firstLine="567"/>
              <w:jc w:val="both"/>
            </w:pPr>
            <w:r w:rsidRPr="00181AAA">
              <w:t>37</w:t>
            </w:r>
          </w:p>
        </w:tc>
        <w:tc>
          <w:tcPr>
            <w:tcW w:w="264" w:type="dxa"/>
            <w:textDirection w:val="btLr"/>
          </w:tcPr>
          <w:p w:rsidR="00CB2802" w:rsidRPr="00181AAA" w:rsidRDefault="00CB2802" w:rsidP="00CB2802">
            <w:pPr>
              <w:spacing w:line="360" w:lineRule="auto"/>
              <w:ind w:left="-567" w:right="395" w:firstLine="567"/>
              <w:jc w:val="both"/>
            </w:pPr>
            <w:r w:rsidRPr="00181AAA">
              <w:t>39</w:t>
            </w:r>
          </w:p>
        </w:tc>
      </w:tr>
      <w:tr w:rsidR="00CB2802" w:rsidRPr="00AD213F" w:rsidTr="00845B78">
        <w:trPr>
          <w:cantSplit/>
        </w:trPr>
        <w:tc>
          <w:tcPr>
            <w:tcW w:w="424" w:type="dxa"/>
            <w:vMerge w:val="restart"/>
            <w:textDirection w:val="btLr"/>
          </w:tcPr>
          <w:p w:rsidR="00CB2802" w:rsidRPr="00181AAA" w:rsidRDefault="00CB2802" w:rsidP="00CB2802">
            <w:pPr>
              <w:spacing w:line="360" w:lineRule="auto"/>
              <w:ind w:left="-567" w:right="395" w:firstLine="567"/>
              <w:jc w:val="both"/>
            </w:pPr>
            <w:r w:rsidRPr="00181AAA">
              <w:t>Маневры</w:t>
            </w:r>
          </w:p>
        </w:tc>
        <w:tc>
          <w:tcPr>
            <w:tcW w:w="425" w:type="dxa"/>
            <w:vMerge w:val="restart"/>
            <w:textDirection w:val="btLr"/>
          </w:tcPr>
          <w:p w:rsidR="00CB2802" w:rsidRPr="00181AAA" w:rsidRDefault="00CB2802" w:rsidP="00CB2802">
            <w:pPr>
              <w:spacing w:line="360" w:lineRule="auto"/>
              <w:ind w:left="-567" w:right="395" w:firstLine="567"/>
              <w:jc w:val="both"/>
            </w:pPr>
            <w:r w:rsidRPr="00181AAA">
              <w:t>От светофора</w:t>
            </w:r>
          </w:p>
        </w:tc>
        <w:tc>
          <w:tcPr>
            <w:tcW w:w="567" w:type="dxa"/>
            <w:gridSpan w:val="2"/>
          </w:tcPr>
          <w:p w:rsidR="00CB2802" w:rsidRPr="00181AAA" w:rsidRDefault="00CB2802" w:rsidP="00CB2802">
            <w:pPr>
              <w:spacing w:line="360" w:lineRule="auto"/>
              <w:ind w:left="-567" w:right="395" w:firstLine="567"/>
              <w:jc w:val="both"/>
            </w:pPr>
            <w:r w:rsidRPr="00181AAA">
              <w:t>28</w:t>
            </w:r>
          </w:p>
        </w:tc>
        <w:tc>
          <w:tcPr>
            <w:tcW w:w="1953" w:type="dxa"/>
            <w:gridSpan w:val="2"/>
            <w:vAlign w:val="center"/>
          </w:tcPr>
          <w:p w:rsidR="00CB2802" w:rsidRPr="00181AAA" w:rsidRDefault="00CB2802" w:rsidP="00CB2802">
            <w:pPr>
              <w:spacing w:line="360" w:lineRule="auto"/>
              <w:ind w:left="-567" w:right="395" w:firstLine="567"/>
              <w:jc w:val="both"/>
            </w:pPr>
            <w:r w:rsidRPr="00181AAA">
              <w:t>За М9</w:t>
            </w:r>
          </w:p>
        </w:tc>
        <w:tc>
          <w:tcPr>
            <w:tcW w:w="816" w:type="dxa"/>
            <w:vAlign w:val="center"/>
          </w:tcPr>
          <w:p w:rsidR="00CB2802" w:rsidRPr="00181AAA" w:rsidRDefault="00CB2802" w:rsidP="00CB2802">
            <w:pPr>
              <w:spacing w:line="360" w:lineRule="auto"/>
              <w:ind w:left="-567" w:right="395" w:firstLine="567"/>
              <w:jc w:val="both"/>
            </w:pPr>
            <w:r w:rsidRPr="00181AAA">
              <w:t>М1</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29</w:t>
            </w:r>
          </w:p>
        </w:tc>
        <w:tc>
          <w:tcPr>
            <w:tcW w:w="1953" w:type="dxa"/>
            <w:gridSpan w:val="2"/>
            <w:vAlign w:val="center"/>
          </w:tcPr>
          <w:p w:rsidR="00CB2802" w:rsidRPr="00181AAA" w:rsidRDefault="00CB2802" w:rsidP="00CB2802">
            <w:pPr>
              <w:spacing w:line="360" w:lineRule="auto"/>
              <w:ind w:left="-567" w:right="395" w:firstLine="567"/>
              <w:jc w:val="both"/>
            </w:pPr>
            <w:r w:rsidRPr="00181AAA">
              <w:t>До М7</w:t>
            </w:r>
          </w:p>
        </w:tc>
        <w:tc>
          <w:tcPr>
            <w:tcW w:w="816" w:type="dxa"/>
            <w:vAlign w:val="center"/>
          </w:tcPr>
          <w:p w:rsidR="00CB2802" w:rsidRPr="00181AAA" w:rsidRDefault="00CB2802" w:rsidP="00CB2802">
            <w:pPr>
              <w:spacing w:line="360" w:lineRule="auto"/>
              <w:ind w:left="-567" w:right="395" w:firstLine="567"/>
              <w:jc w:val="both"/>
            </w:pPr>
            <w:r w:rsidRPr="00181AAA">
              <w:t>М1</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Height w:val="225"/>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30</w:t>
            </w:r>
          </w:p>
        </w:tc>
        <w:tc>
          <w:tcPr>
            <w:tcW w:w="1953" w:type="dxa"/>
            <w:gridSpan w:val="2"/>
            <w:vAlign w:val="center"/>
          </w:tcPr>
          <w:p w:rsidR="00CB2802" w:rsidRPr="00181AAA" w:rsidRDefault="00CB2802" w:rsidP="00CB2802">
            <w:pPr>
              <w:spacing w:line="360" w:lineRule="auto"/>
              <w:ind w:left="-567" w:right="395" w:firstLine="567"/>
              <w:jc w:val="both"/>
            </w:pPr>
            <w:r w:rsidRPr="00181AAA">
              <w:t>До М7</w:t>
            </w:r>
          </w:p>
        </w:tc>
        <w:tc>
          <w:tcPr>
            <w:tcW w:w="816" w:type="dxa"/>
            <w:vAlign w:val="center"/>
          </w:tcPr>
          <w:p w:rsidR="00CB2802" w:rsidRPr="00181AAA" w:rsidRDefault="00CB2802" w:rsidP="00CB2802">
            <w:pPr>
              <w:spacing w:line="360" w:lineRule="auto"/>
              <w:ind w:left="-567" w:right="395" w:firstLine="567"/>
              <w:jc w:val="both"/>
            </w:pPr>
            <w:r w:rsidRPr="00181AAA">
              <w:t>М3</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Height w:val="240"/>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31</w:t>
            </w:r>
          </w:p>
        </w:tc>
        <w:tc>
          <w:tcPr>
            <w:tcW w:w="1953" w:type="dxa"/>
            <w:gridSpan w:val="2"/>
            <w:vAlign w:val="center"/>
          </w:tcPr>
          <w:p w:rsidR="00CB2802" w:rsidRPr="00181AAA" w:rsidRDefault="00CB2802" w:rsidP="00CB2802">
            <w:pPr>
              <w:spacing w:line="360" w:lineRule="auto"/>
              <w:ind w:left="-567" w:right="395" w:firstLine="567"/>
              <w:jc w:val="both"/>
            </w:pPr>
            <w:r w:rsidRPr="00181AAA">
              <w:t>До М11</w:t>
            </w:r>
          </w:p>
        </w:tc>
        <w:tc>
          <w:tcPr>
            <w:tcW w:w="816" w:type="dxa"/>
            <w:vAlign w:val="center"/>
          </w:tcPr>
          <w:p w:rsidR="00CB2802" w:rsidRPr="00181AAA" w:rsidRDefault="00CB2802" w:rsidP="00CB2802">
            <w:pPr>
              <w:spacing w:line="360" w:lineRule="auto"/>
              <w:ind w:left="-567" w:right="395" w:firstLine="567"/>
              <w:jc w:val="both"/>
            </w:pPr>
            <w:r w:rsidRPr="00181AAA">
              <w:t>М5</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32</w:t>
            </w:r>
          </w:p>
        </w:tc>
        <w:tc>
          <w:tcPr>
            <w:tcW w:w="1953" w:type="dxa"/>
            <w:gridSpan w:val="2"/>
            <w:vAlign w:val="center"/>
          </w:tcPr>
          <w:p w:rsidR="00CB2802" w:rsidRPr="00181AAA" w:rsidRDefault="00CB2802" w:rsidP="00CB2802">
            <w:pPr>
              <w:spacing w:line="360" w:lineRule="auto"/>
              <w:ind w:left="-567" w:right="395" w:firstLine="567"/>
              <w:jc w:val="both"/>
            </w:pPr>
            <w:r w:rsidRPr="00181AAA">
              <w:t>За М13</w:t>
            </w:r>
          </w:p>
        </w:tc>
        <w:tc>
          <w:tcPr>
            <w:tcW w:w="816" w:type="dxa"/>
            <w:vAlign w:val="center"/>
          </w:tcPr>
          <w:p w:rsidR="00CB2802" w:rsidRPr="00181AAA" w:rsidRDefault="00CB2802" w:rsidP="00CB2802">
            <w:pPr>
              <w:spacing w:line="360" w:lineRule="auto"/>
              <w:ind w:left="-567" w:right="395" w:firstLine="567"/>
              <w:jc w:val="both"/>
            </w:pPr>
            <w:r w:rsidRPr="00181AAA">
              <w:t>М5</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33</w:t>
            </w:r>
          </w:p>
        </w:tc>
        <w:tc>
          <w:tcPr>
            <w:tcW w:w="1953" w:type="dxa"/>
            <w:gridSpan w:val="2"/>
            <w:vAlign w:val="center"/>
          </w:tcPr>
          <w:p w:rsidR="00CB2802" w:rsidRPr="00181AAA" w:rsidRDefault="00CB2802" w:rsidP="00CB2802">
            <w:pPr>
              <w:spacing w:line="360" w:lineRule="auto"/>
              <w:ind w:left="-567" w:right="395" w:firstLine="567"/>
              <w:jc w:val="both"/>
            </w:pPr>
            <w:r w:rsidRPr="00181AAA">
              <w:t>До М11</w:t>
            </w:r>
          </w:p>
        </w:tc>
        <w:tc>
          <w:tcPr>
            <w:tcW w:w="816" w:type="dxa"/>
            <w:vAlign w:val="center"/>
          </w:tcPr>
          <w:p w:rsidR="00CB2802" w:rsidRPr="00181AAA" w:rsidRDefault="00CB2802" w:rsidP="00CB2802">
            <w:pPr>
              <w:spacing w:line="360" w:lineRule="auto"/>
              <w:ind w:left="-567" w:right="395" w:firstLine="567"/>
              <w:jc w:val="both"/>
            </w:pPr>
            <w:r w:rsidRPr="00181AAA">
              <w:t>М7</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extDirection w:val="btLr"/>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34</w:t>
            </w:r>
          </w:p>
        </w:tc>
        <w:tc>
          <w:tcPr>
            <w:tcW w:w="1953" w:type="dxa"/>
            <w:gridSpan w:val="2"/>
            <w:vAlign w:val="center"/>
          </w:tcPr>
          <w:p w:rsidR="00CB2802" w:rsidRPr="00181AAA" w:rsidRDefault="00CB2802" w:rsidP="00CB2802">
            <w:pPr>
              <w:spacing w:line="360" w:lineRule="auto"/>
              <w:ind w:left="-567" w:right="395" w:firstLine="567"/>
              <w:jc w:val="both"/>
            </w:pPr>
            <w:r w:rsidRPr="00181AAA">
              <w:t>За Ч3</w:t>
            </w:r>
          </w:p>
        </w:tc>
        <w:tc>
          <w:tcPr>
            <w:tcW w:w="816" w:type="dxa"/>
            <w:vAlign w:val="center"/>
          </w:tcPr>
          <w:p w:rsidR="00CB2802" w:rsidRPr="00181AAA" w:rsidRDefault="00CB2802" w:rsidP="00CB2802">
            <w:pPr>
              <w:spacing w:line="360" w:lineRule="auto"/>
              <w:ind w:left="-567" w:right="395" w:firstLine="567"/>
              <w:jc w:val="both"/>
            </w:pPr>
            <w:r w:rsidRPr="00181AAA">
              <w:t>М11</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35</w:t>
            </w:r>
          </w:p>
        </w:tc>
        <w:tc>
          <w:tcPr>
            <w:tcW w:w="1953" w:type="dxa"/>
            <w:gridSpan w:val="2"/>
            <w:vAlign w:val="center"/>
          </w:tcPr>
          <w:p w:rsidR="00CB2802" w:rsidRPr="00181AAA" w:rsidRDefault="00CB2802" w:rsidP="00CB2802">
            <w:pPr>
              <w:spacing w:line="360" w:lineRule="auto"/>
              <w:ind w:left="-567" w:right="395" w:firstLine="567"/>
              <w:jc w:val="both"/>
            </w:pPr>
            <w:r w:rsidRPr="00181AAA">
              <w:t>За Ч5</w:t>
            </w:r>
          </w:p>
        </w:tc>
        <w:tc>
          <w:tcPr>
            <w:tcW w:w="816" w:type="dxa"/>
            <w:vAlign w:val="center"/>
          </w:tcPr>
          <w:p w:rsidR="00CB2802" w:rsidRPr="00181AAA" w:rsidRDefault="00CB2802" w:rsidP="00CB2802">
            <w:pPr>
              <w:spacing w:line="360" w:lineRule="auto"/>
              <w:ind w:left="-567" w:right="395" w:firstLine="567"/>
              <w:jc w:val="both"/>
            </w:pPr>
            <w:r w:rsidRPr="00181AAA">
              <w:t>М11</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36</w:t>
            </w:r>
          </w:p>
        </w:tc>
        <w:tc>
          <w:tcPr>
            <w:tcW w:w="1953" w:type="dxa"/>
            <w:gridSpan w:val="2"/>
            <w:vAlign w:val="center"/>
          </w:tcPr>
          <w:p w:rsidR="00CB2802" w:rsidRPr="00181AAA" w:rsidRDefault="00CB2802" w:rsidP="00CB2802">
            <w:pPr>
              <w:spacing w:line="360" w:lineRule="auto"/>
              <w:ind w:left="-567" w:right="395" w:firstLine="567"/>
              <w:jc w:val="both"/>
            </w:pPr>
            <w:r w:rsidRPr="00181AAA">
              <w:t>За Ч7</w:t>
            </w:r>
          </w:p>
        </w:tc>
        <w:tc>
          <w:tcPr>
            <w:tcW w:w="816" w:type="dxa"/>
            <w:vAlign w:val="center"/>
          </w:tcPr>
          <w:p w:rsidR="00CB2802" w:rsidRPr="00181AAA" w:rsidRDefault="00CB2802" w:rsidP="00CB2802">
            <w:pPr>
              <w:spacing w:line="360" w:lineRule="auto"/>
              <w:ind w:left="-567" w:right="395" w:firstLine="567"/>
              <w:jc w:val="both"/>
            </w:pPr>
            <w:r w:rsidRPr="00181AAA">
              <w:t>М11</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37</w:t>
            </w:r>
          </w:p>
        </w:tc>
        <w:tc>
          <w:tcPr>
            <w:tcW w:w="1953" w:type="dxa"/>
            <w:gridSpan w:val="2"/>
            <w:vAlign w:val="center"/>
          </w:tcPr>
          <w:p w:rsidR="00CB2802" w:rsidRPr="00181AAA" w:rsidRDefault="00CB2802" w:rsidP="00CB2802">
            <w:pPr>
              <w:spacing w:line="360" w:lineRule="auto"/>
              <w:ind w:left="-567" w:right="395" w:firstLine="567"/>
              <w:jc w:val="both"/>
              <w:rPr>
                <w:lang w:val="en-US"/>
              </w:rPr>
            </w:pPr>
            <w:r w:rsidRPr="00181AAA">
              <w:t>За Ч</w:t>
            </w:r>
            <w:r w:rsidRPr="00181AAA">
              <w:rPr>
                <w:lang w:val="en-US"/>
              </w:rPr>
              <w:t>II</w:t>
            </w:r>
          </w:p>
        </w:tc>
        <w:tc>
          <w:tcPr>
            <w:tcW w:w="816" w:type="dxa"/>
            <w:vAlign w:val="center"/>
          </w:tcPr>
          <w:p w:rsidR="00CB2802" w:rsidRPr="00181AAA" w:rsidRDefault="00CB2802" w:rsidP="00CB2802">
            <w:pPr>
              <w:spacing w:line="360" w:lineRule="auto"/>
              <w:ind w:left="-567" w:right="395" w:firstLine="567"/>
              <w:jc w:val="both"/>
            </w:pPr>
            <w:r w:rsidRPr="00181AAA">
              <w:t>М15</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38</w:t>
            </w:r>
          </w:p>
        </w:tc>
        <w:tc>
          <w:tcPr>
            <w:tcW w:w="1953" w:type="dxa"/>
            <w:gridSpan w:val="2"/>
            <w:vAlign w:val="center"/>
          </w:tcPr>
          <w:p w:rsidR="00CB2802" w:rsidRPr="00181AAA" w:rsidRDefault="00CB2802" w:rsidP="00CB2802">
            <w:pPr>
              <w:spacing w:line="360" w:lineRule="auto"/>
              <w:ind w:left="-567" w:right="395" w:firstLine="567"/>
              <w:jc w:val="both"/>
            </w:pPr>
            <w:r w:rsidRPr="00181AAA">
              <w:t>За Ч4</w:t>
            </w:r>
          </w:p>
        </w:tc>
        <w:tc>
          <w:tcPr>
            <w:tcW w:w="816" w:type="dxa"/>
            <w:vAlign w:val="center"/>
          </w:tcPr>
          <w:p w:rsidR="00CB2802" w:rsidRPr="00181AAA" w:rsidRDefault="00CB2802" w:rsidP="00CB2802">
            <w:pPr>
              <w:spacing w:line="360" w:lineRule="auto"/>
              <w:ind w:left="-567" w:right="395" w:firstLine="567"/>
              <w:jc w:val="both"/>
            </w:pPr>
            <w:r w:rsidRPr="00181AAA">
              <w:t>М15</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extDirection w:val="btLr"/>
          </w:tcPr>
          <w:p w:rsidR="00CB2802" w:rsidRPr="00181AAA" w:rsidRDefault="00CB2802" w:rsidP="00CB2802">
            <w:pPr>
              <w:spacing w:line="360" w:lineRule="auto"/>
              <w:ind w:left="-567" w:right="395" w:firstLine="567"/>
              <w:jc w:val="both"/>
            </w:pPr>
          </w:p>
        </w:tc>
        <w:tc>
          <w:tcPr>
            <w:tcW w:w="425" w:type="dxa"/>
            <w:vMerge/>
            <w:textDirection w:val="btLr"/>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39</w:t>
            </w:r>
          </w:p>
        </w:tc>
        <w:tc>
          <w:tcPr>
            <w:tcW w:w="1953" w:type="dxa"/>
            <w:gridSpan w:val="2"/>
            <w:vAlign w:val="center"/>
          </w:tcPr>
          <w:p w:rsidR="00CB2802" w:rsidRPr="00181AAA" w:rsidRDefault="00CB2802" w:rsidP="00CB2802">
            <w:pPr>
              <w:spacing w:line="360" w:lineRule="auto"/>
              <w:ind w:left="-567" w:right="395" w:firstLine="567"/>
              <w:jc w:val="both"/>
            </w:pPr>
            <w:r w:rsidRPr="00181AAA">
              <w:t>За Ч6</w:t>
            </w:r>
          </w:p>
        </w:tc>
        <w:tc>
          <w:tcPr>
            <w:tcW w:w="816" w:type="dxa"/>
            <w:vAlign w:val="center"/>
          </w:tcPr>
          <w:p w:rsidR="00CB2802" w:rsidRPr="00181AAA" w:rsidRDefault="00CB2802" w:rsidP="00CB2802">
            <w:pPr>
              <w:spacing w:line="360" w:lineRule="auto"/>
              <w:ind w:left="-567" w:right="395" w:firstLine="567"/>
              <w:jc w:val="both"/>
            </w:pPr>
            <w:r w:rsidRPr="00181AAA">
              <w:t>М15</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40</w:t>
            </w:r>
          </w:p>
        </w:tc>
        <w:tc>
          <w:tcPr>
            <w:tcW w:w="1953" w:type="dxa"/>
            <w:gridSpan w:val="2"/>
            <w:vAlign w:val="center"/>
          </w:tcPr>
          <w:p w:rsidR="00CB2802" w:rsidRPr="00181AAA" w:rsidRDefault="00CB2802" w:rsidP="00CB2802">
            <w:pPr>
              <w:spacing w:line="360" w:lineRule="auto"/>
              <w:ind w:left="-567" w:right="395" w:firstLine="567"/>
              <w:jc w:val="both"/>
            </w:pPr>
            <w:r w:rsidRPr="00181AAA">
              <w:t>За Ч8</w:t>
            </w:r>
          </w:p>
        </w:tc>
        <w:tc>
          <w:tcPr>
            <w:tcW w:w="816" w:type="dxa"/>
            <w:vAlign w:val="center"/>
          </w:tcPr>
          <w:p w:rsidR="00CB2802" w:rsidRPr="00181AAA" w:rsidRDefault="00CB2802" w:rsidP="00CB2802">
            <w:pPr>
              <w:spacing w:line="360" w:lineRule="auto"/>
              <w:ind w:left="-567" w:right="395" w:firstLine="567"/>
              <w:jc w:val="both"/>
            </w:pPr>
            <w:r w:rsidRPr="00181AAA">
              <w:t>М15</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41</w:t>
            </w:r>
          </w:p>
        </w:tc>
        <w:tc>
          <w:tcPr>
            <w:tcW w:w="1953" w:type="dxa"/>
            <w:gridSpan w:val="2"/>
            <w:vAlign w:val="center"/>
          </w:tcPr>
          <w:p w:rsidR="00CB2802" w:rsidRPr="00181AAA" w:rsidRDefault="00CB2802" w:rsidP="00CB2802">
            <w:pPr>
              <w:spacing w:line="360" w:lineRule="auto"/>
              <w:ind w:left="-567" w:right="395" w:firstLine="567"/>
              <w:jc w:val="both"/>
            </w:pPr>
            <w:r w:rsidRPr="00181AAA">
              <w:t>За Ч10</w:t>
            </w:r>
          </w:p>
        </w:tc>
        <w:tc>
          <w:tcPr>
            <w:tcW w:w="816" w:type="dxa"/>
            <w:vAlign w:val="center"/>
          </w:tcPr>
          <w:p w:rsidR="00CB2802" w:rsidRPr="00181AAA" w:rsidRDefault="00CB2802" w:rsidP="00CB2802">
            <w:pPr>
              <w:spacing w:line="360" w:lineRule="auto"/>
              <w:ind w:left="-567" w:right="395" w:firstLine="567"/>
              <w:jc w:val="both"/>
            </w:pPr>
            <w:r w:rsidRPr="00181AAA">
              <w:t>М15</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extDirection w:val="btLr"/>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42</w:t>
            </w:r>
          </w:p>
        </w:tc>
        <w:tc>
          <w:tcPr>
            <w:tcW w:w="1953" w:type="dxa"/>
            <w:gridSpan w:val="2"/>
            <w:vAlign w:val="center"/>
          </w:tcPr>
          <w:p w:rsidR="00CB2802" w:rsidRPr="00181AAA" w:rsidRDefault="00CB2802" w:rsidP="00CB2802">
            <w:pPr>
              <w:spacing w:line="360" w:lineRule="auto"/>
              <w:ind w:left="-567" w:right="395" w:firstLine="567"/>
              <w:jc w:val="both"/>
            </w:pPr>
            <w:r w:rsidRPr="00181AAA">
              <w:t>До М31</w:t>
            </w:r>
          </w:p>
        </w:tc>
        <w:tc>
          <w:tcPr>
            <w:tcW w:w="816" w:type="dxa"/>
            <w:vAlign w:val="center"/>
          </w:tcPr>
          <w:p w:rsidR="00CB2802" w:rsidRPr="00181AAA" w:rsidRDefault="00CB2802" w:rsidP="00CB2802">
            <w:pPr>
              <w:spacing w:line="360" w:lineRule="auto"/>
              <w:ind w:left="-567" w:right="395" w:firstLine="567"/>
              <w:jc w:val="both"/>
            </w:pPr>
            <w:r w:rsidRPr="00181AAA">
              <w:t>Ч7</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Pr>
          <w:p w:rsidR="00CB2802" w:rsidRPr="00181AAA" w:rsidRDefault="00CB2802" w:rsidP="00CB2802">
            <w:pPr>
              <w:spacing w:line="360" w:lineRule="auto"/>
              <w:ind w:left="-567" w:right="395" w:firstLine="567"/>
              <w:jc w:val="both"/>
            </w:pPr>
            <w:r w:rsidRPr="00181AAA">
              <w:t>43</w:t>
            </w:r>
          </w:p>
        </w:tc>
        <w:tc>
          <w:tcPr>
            <w:tcW w:w="1953" w:type="dxa"/>
            <w:gridSpan w:val="2"/>
            <w:vAlign w:val="center"/>
          </w:tcPr>
          <w:p w:rsidR="00CB2802" w:rsidRPr="00181AAA" w:rsidRDefault="00CB2802" w:rsidP="00CB2802">
            <w:pPr>
              <w:spacing w:line="360" w:lineRule="auto"/>
              <w:ind w:left="-567" w:right="395" w:firstLine="567"/>
              <w:jc w:val="both"/>
            </w:pPr>
            <w:r w:rsidRPr="00181AAA">
              <w:t>За М27</w:t>
            </w:r>
          </w:p>
        </w:tc>
        <w:tc>
          <w:tcPr>
            <w:tcW w:w="816" w:type="dxa"/>
            <w:vAlign w:val="center"/>
          </w:tcPr>
          <w:p w:rsidR="00CB2802" w:rsidRPr="00181AAA" w:rsidRDefault="00CB2802" w:rsidP="00CB2802">
            <w:pPr>
              <w:spacing w:line="360" w:lineRule="auto"/>
              <w:ind w:left="-567" w:right="395" w:firstLine="567"/>
              <w:jc w:val="both"/>
            </w:pPr>
            <w:r w:rsidRPr="00181AAA">
              <w:t>М31</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Height w:val="489"/>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Borders>
              <w:bottom w:val="single" w:sz="4" w:space="0" w:color="000000"/>
            </w:tcBorders>
          </w:tcPr>
          <w:p w:rsidR="00CB2802" w:rsidRPr="00181AAA" w:rsidRDefault="00CB2802" w:rsidP="00CB2802">
            <w:pPr>
              <w:spacing w:line="360" w:lineRule="auto"/>
              <w:ind w:left="-567" w:right="395" w:firstLine="567"/>
              <w:jc w:val="both"/>
            </w:pPr>
            <w:r w:rsidRPr="00181AAA">
              <w:t>44</w:t>
            </w:r>
          </w:p>
        </w:tc>
        <w:tc>
          <w:tcPr>
            <w:tcW w:w="1953" w:type="dxa"/>
            <w:gridSpan w:val="2"/>
            <w:tcBorders>
              <w:bottom w:val="single" w:sz="4" w:space="0" w:color="000000"/>
            </w:tcBorders>
            <w:vAlign w:val="center"/>
          </w:tcPr>
          <w:p w:rsidR="00CB2802" w:rsidRPr="00181AAA" w:rsidRDefault="00CB2802" w:rsidP="00CB2802">
            <w:pPr>
              <w:spacing w:line="360" w:lineRule="auto"/>
              <w:ind w:left="-567" w:right="395" w:firstLine="567"/>
              <w:jc w:val="both"/>
            </w:pPr>
            <w:r w:rsidRPr="00181AAA">
              <w:t>За М29</w:t>
            </w:r>
          </w:p>
        </w:tc>
        <w:tc>
          <w:tcPr>
            <w:tcW w:w="816" w:type="dxa"/>
            <w:tcBorders>
              <w:bottom w:val="single" w:sz="4" w:space="0" w:color="000000"/>
            </w:tcBorders>
            <w:vAlign w:val="center"/>
          </w:tcPr>
          <w:p w:rsidR="00CB2802" w:rsidRPr="00181AAA" w:rsidRDefault="00CB2802" w:rsidP="00CB2802">
            <w:pPr>
              <w:spacing w:line="360" w:lineRule="auto"/>
              <w:ind w:left="-567" w:right="395" w:firstLine="567"/>
              <w:jc w:val="both"/>
            </w:pPr>
            <w:r w:rsidRPr="00181AAA">
              <w:t>М31</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Height w:val="527"/>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Borders>
              <w:top w:val="single" w:sz="4" w:space="0" w:color="000000"/>
              <w:bottom w:val="single" w:sz="4" w:space="0" w:color="000000"/>
            </w:tcBorders>
          </w:tcPr>
          <w:p w:rsidR="00CB2802" w:rsidRPr="00181AAA" w:rsidRDefault="00CB2802" w:rsidP="00CB2802">
            <w:pPr>
              <w:spacing w:line="360" w:lineRule="auto"/>
              <w:ind w:left="-567" w:right="395" w:firstLine="567"/>
              <w:jc w:val="both"/>
            </w:pPr>
            <w:r w:rsidRPr="00181AAA">
              <w:t>45</w:t>
            </w:r>
          </w:p>
        </w:tc>
        <w:tc>
          <w:tcPr>
            <w:tcW w:w="1953" w:type="dxa"/>
            <w:gridSpan w:val="2"/>
            <w:tcBorders>
              <w:top w:val="single" w:sz="4" w:space="0" w:color="000000"/>
              <w:bottom w:val="single" w:sz="4" w:space="0" w:color="000000"/>
            </w:tcBorders>
            <w:vAlign w:val="center"/>
          </w:tcPr>
          <w:p w:rsidR="00CB2802" w:rsidRPr="00181AAA" w:rsidRDefault="00CB2802" w:rsidP="00CB2802">
            <w:pPr>
              <w:spacing w:line="360" w:lineRule="auto"/>
              <w:ind w:left="-567" w:right="395" w:firstLine="567"/>
              <w:jc w:val="both"/>
            </w:pPr>
            <w:r w:rsidRPr="00181AAA">
              <w:t>За М17</w:t>
            </w:r>
          </w:p>
        </w:tc>
        <w:tc>
          <w:tcPr>
            <w:tcW w:w="816" w:type="dxa"/>
            <w:tcBorders>
              <w:top w:val="single" w:sz="4" w:space="0" w:color="000000"/>
              <w:bottom w:val="single" w:sz="4" w:space="0" w:color="000000"/>
            </w:tcBorders>
            <w:vAlign w:val="center"/>
          </w:tcPr>
          <w:p w:rsidR="00CB2802" w:rsidRPr="00181AAA" w:rsidRDefault="00CB2802" w:rsidP="00CB2802">
            <w:pPr>
              <w:spacing w:line="360" w:lineRule="auto"/>
              <w:ind w:left="-567" w:right="395" w:firstLine="567"/>
              <w:jc w:val="both"/>
            </w:pPr>
            <w:r w:rsidRPr="00181AAA">
              <w:t>Ч10</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Height w:val="465"/>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Borders>
              <w:top w:val="single" w:sz="4" w:space="0" w:color="000000"/>
              <w:bottom w:val="single" w:sz="4" w:space="0" w:color="auto"/>
            </w:tcBorders>
          </w:tcPr>
          <w:p w:rsidR="00CB2802" w:rsidRPr="00181AAA" w:rsidRDefault="00CB2802" w:rsidP="00CB2802">
            <w:pPr>
              <w:spacing w:line="360" w:lineRule="auto"/>
              <w:ind w:left="-567" w:right="395" w:firstLine="567"/>
              <w:jc w:val="both"/>
            </w:pPr>
            <w:r w:rsidRPr="00181AAA">
              <w:t>46</w:t>
            </w:r>
          </w:p>
        </w:tc>
        <w:tc>
          <w:tcPr>
            <w:tcW w:w="1953" w:type="dxa"/>
            <w:gridSpan w:val="2"/>
            <w:tcBorders>
              <w:top w:val="single" w:sz="4" w:space="0" w:color="000000"/>
              <w:bottom w:val="single" w:sz="4" w:space="0" w:color="auto"/>
            </w:tcBorders>
            <w:vAlign w:val="center"/>
          </w:tcPr>
          <w:p w:rsidR="00CB2802" w:rsidRPr="00181AAA" w:rsidRDefault="00CB2802" w:rsidP="00CB2802">
            <w:pPr>
              <w:spacing w:line="360" w:lineRule="auto"/>
              <w:ind w:left="-567" w:right="395" w:firstLine="567"/>
              <w:jc w:val="both"/>
            </w:pPr>
            <w:r w:rsidRPr="00181AAA">
              <w:t>До М17</w:t>
            </w:r>
          </w:p>
        </w:tc>
        <w:tc>
          <w:tcPr>
            <w:tcW w:w="816" w:type="dxa"/>
            <w:tcBorders>
              <w:top w:val="single" w:sz="4" w:space="0" w:color="000000"/>
              <w:bottom w:val="single" w:sz="4" w:space="0" w:color="auto"/>
            </w:tcBorders>
            <w:vAlign w:val="center"/>
          </w:tcPr>
          <w:p w:rsidR="00CB2802" w:rsidRPr="00181AAA" w:rsidRDefault="00CB2802" w:rsidP="00CB2802">
            <w:pPr>
              <w:spacing w:line="360" w:lineRule="auto"/>
              <w:ind w:left="-567" w:right="395" w:firstLine="567"/>
              <w:jc w:val="both"/>
            </w:pPr>
            <w:r w:rsidRPr="00181AAA">
              <w:t>М19</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264" w:type="dxa"/>
            <w:vAlign w:val="center"/>
          </w:tcPr>
          <w:p w:rsidR="00CB2802" w:rsidRPr="00181AAA" w:rsidRDefault="00CB2802" w:rsidP="00CB2802">
            <w:pPr>
              <w:spacing w:line="360" w:lineRule="auto"/>
              <w:ind w:left="-567" w:right="395" w:firstLine="567"/>
              <w:jc w:val="both"/>
            </w:pPr>
          </w:p>
        </w:tc>
      </w:tr>
      <w:tr w:rsidR="00CB2802" w:rsidRPr="00AD213F" w:rsidTr="00845B78">
        <w:trPr>
          <w:cantSplit/>
          <w:trHeight w:val="330"/>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Borders>
              <w:top w:val="single" w:sz="4" w:space="0" w:color="auto"/>
              <w:bottom w:val="single" w:sz="4" w:space="0" w:color="auto"/>
            </w:tcBorders>
          </w:tcPr>
          <w:p w:rsidR="00CB2802" w:rsidRPr="00181AAA" w:rsidRDefault="00CB2802" w:rsidP="00CB2802">
            <w:pPr>
              <w:spacing w:line="360" w:lineRule="auto"/>
              <w:ind w:left="-567" w:right="395" w:firstLine="567"/>
              <w:jc w:val="both"/>
            </w:pPr>
            <w:r w:rsidRPr="00181AAA">
              <w:t>47</w:t>
            </w:r>
          </w:p>
        </w:tc>
        <w:tc>
          <w:tcPr>
            <w:tcW w:w="1953" w:type="dxa"/>
            <w:gridSpan w:val="2"/>
            <w:tcBorders>
              <w:top w:val="single" w:sz="4" w:space="0" w:color="auto"/>
              <w:bottom w:val="single" w:sz="4" w:space="0" w:color="auto"/>
            </w:tcBorders>
            <w:vAlign w:val="center"/>
          </w:tcPr>
          <w:p w:rsidR="00CB2802" w:rsidRPr="00181AAA" w:rsidRDefault="00CB2802" w:rsidP="00CB2802">
            <w:pPr>
              <w:spacing w:line="360" w:lineRule="auto"/>
              <w:ind w:left="-567" w:right="395" w:firstLine="567"/>
              <w:jc w:val="both"/>
            </w:pPr>
            <w:r w:rsidRPr="00181AAA">
              <w:t>До М17</w:t>
            </w:r>
          </w:p>
        </w:tc>
        <w:tc>
          <w:tcPr>
            <w:tcW w:w="816" w:type="dxa"/>
            <w:tcBorders>
              <w:top w:val="single" w:sz="4" w:space="0" w:color="auto"/>
              <w:bottom w:val="single" w:sz="4" w:space="0" w:color="auto"/>
            </w:tcBorders>
            <w:vAlign w:val="center"/>
          </w:tcPr>
          <w:p w:rsidR="00CB2802" w:rsidRPr="00181AAA" w:rsidRDefault="00CB2802" w:rsidP="00CB2802">
            <w:pPr>
              <w:spacing w:line="360" w:lineRule="auto"/>
              <w:ind w:left="-567" w:right="395" w:firstLine="567"/>
              <w:jc w:val="both"/>
            </w:pPr>
            <w:r w:rsidRPr="00181AAA">
              <w:t>М21</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264" w:type="dxa"/>
            <w:vAlign w:val="center"/>
          </w:tcPr>
          <w:p w:rsidR="00CB2802" w:rsidRPr="00181AAA" w:rsidRDefault="00CB2802" w:rsidP="00CB2802">
            <w:pPr>
              <w:spacing w:line="360" w:lineRule="auto"/>
              <w:ind w:left="-567" w:right="395" w:firstLine="567"/>
              <w:jc w:val="both"/>
            </w:pPr>
            <w:r w:rsidRPr="00181AAA">
              <w:t>+</w:t>
            </w:r>
          </w:p>
        </w:tc>
      </w:tr>
      <w:tr w:rsidR="00CB2802" w:rsidRPr="00AD213F" w:rsidTr="00845B78">
        <w:trPr>
          <w:cantSplit/>
          <w:trHeight w:val="375"/>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Borders>
              <w:top w:val="single" w:sz="4" w:space="0" w:color="auto"/>
              <w:bottom w:val="single" w:sz="4" w:space="0" w:color="auto"/>
            </w:tcBorders>
          </w:tcPr>
          <w:p w:rsidR="00CB2802" w:rsidRPr="00181AAA" w:rsidRDefault="00CB2802" w:rsidP="00CB2802">
            <w:pPr>
              <w:spacing w:line="360" w:lineRule="auto"/>
              <w:ind w:left="-567" w:right="395" w:firstLine="567"/>
              <w:jc w:val="both"/>
            </w:pPr>
            <w:r w:rsidRPr="00181AAA">
              <w:t>48</w:t>
            </w:r>
          </w:p>
        </w:tc>
        <w:tc>
          <w:tcPr>
            <w:tcW w:w="1953" w:type="dxa"/>
            <w:gridSpan w:val="2"/>
            <w:tcBorders>
              <w:top w:val="single" w:sz="4" w:space="0" w:color="auto"/>
              <w:bottom w:val="single" w:sz="4" w:space="0" w:color="auto"/>
            </w:tcBorders>
            <w:vAlign w:val="center"/>
          </w:tcPr>
          <w:p w:rsidR="00CB2802" w:rsidRPr="00181AAA" w:rsidRDefault="00CB2802" w:rsidP="00CB2802">
            <w:pPr>
              <w:spacing w:line="360" w:lineRule="auto"/>
              <w:ind w:left="-567" w:right="395" w:firstLine="567"/>
              <w:jc w:val="both"/>
            </w:pPr>
            <w:r w:rsidRPr="00181AAA">
              <w:t>До М17</w:t>
            </w:r>
          </w:p>
        </w:tc>
        <w:tc>
          <w:tcPr>
            <w:tcW w:w="816" w:type="dxa"/>
            <w:tcBorders>
              <w:top w:val="single" w:sz="4" w:space="0" w:color="auto"/>
              <w:bottom w:val="single" w:sz="4" w:space="0" w:color="auto"/>
            </w:tcBorders>
            <w:vAlign w:val="center"/>
          </w:tcPr>
          <w:p w:rsidR="00CB2802" w:rsidRPr="00181AAA" w:rsidRDefault="00CB2802" w:rsidP="00CB2802">
            <w:pPr>
              <w:spacing w:line="360" w:lineRule="auto"/>
              <w:ind w:left="-567" w:right="395" w:firstLine="567"/>
              <w:jc w:val="both"/>
            </w:pPr>
            <w:r w:rsidRPr="00181AAA">
              <w:t>М23</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264" w:type="dxa"/>
            <w:vAlign w:val="center"/>
          </w:tcPr>
          <w:p w:rsidR="00CB2802" w:rsidRPr="00181AAA" w:rsidRDefault="00CB2802" w:rsidP="00CB2802">
            <w:pPr>
              <w:spacing w:line="360" w:lineRule="auto"/>
              <w:ind w:left="-567" w:right="395" w:firstLine="567"/>
              <w:jc w:val="both"/>
            </w:pPr>
            <w:r w:rsidRPr="00181AAA">
              <w:t>-</w:t>
            </w:r>
          </w:p>
        </w:tc>
      </w:tr>
      <w:tr w:rsidR="00CB2802" w:rsidRPr="00AD213F" w:rsidTr="00845B78">
        <w:trPr>
          <w:cantSplit/>
          <w:trHeight w:val="255"/>
        </w:trPr>
        <w:tc>
          <w:tcPr>
            <w:tcW w:w="424" w:type="dxa"/>
            <w:vMerge/>
          </w:tcPr>
          <w:p w:rsidR="00CB2802" w:rsidRPr="00181AAA" w:rsidRDefault="00CB2802" w:rsidP="00CB2802">
            <w:pPr>
              <w:spacing w:line="360" w:lineRule="auto"/>
              <w:ind w:left="-567" w:right="395" w:firstLine="567"/>
              <w:jc w:val="both"/>
            </w:pPr>
          </w:p>
        </w:tc>
        <w:tc>
          <w:tcPr>
            <w:tcW w:w="425" w:type="dxa"/>
            <w:vMerge/>
          </w:tcPr>
          <w:p w:rsidR="00CB2802" w:rsidRPr="00181AAA" w:rsidRDefault="00CB2802" w:rsidP="00CB2802">
            <w:pPr>
              <w:spacing w:line="360" w:lineRule="auto"/>
              <w:ind w:left="-567" w:right="395" w:firstLine="567"/>
              <w:jc w:val="both"/>
            </w:pPr>
          </w:p>
        </w:tc>
        <w:tc>
          <w:tcPr>
            <w:tcW w:w="567" w:type="dxa"/>
            <w:gridSpan w:val="2"/>
            <w:tcBorders>
              <w:top w:val="single" w:sz="4" w:space="0" w:color="auto"/>
              <w:bottom w:val="single" w:sz="4" w:space="0" w:color="auto"/>
            </w:tcBorders>
          </w:tcPr>
          <w:p w:rsidR="00CB2802" w:rsidRPr="00181AAA" w:rsidRDefault="00CB2802" w:rsidP="00CB2802">
            <w:pPr>
              <w:spacing w:line="360" w:lineRule="auto"/>
              <w:ind w:left="-567" w:right="395" w:firstLine="567"/>
              <w:jc w:val="both"/>
            </w:pPr>
            <w:r w:rsidRPr="00181AAA">
              <w:t>49</w:t>
            </w:r>
          </w:p>
        </w:tc>
        <w:tc>
          <w:tcPr>
            <w:tcW w:w="1953" w:type="dxa"/>
            <w:gridSpan w:val="2"/>
            <w:tcBorders>
              <w:top w:val="single" w:sz="4" w:space="0" w:color="auto"/>
              <w:bottom w:val="single" w:sz="4" w:space="0" w:color="auto"/>
            </w:tcBorders>
            <w:vAlign w:val="center"/>
          </w:tcPr>
          <w:p w:rsidR="00CB2802" w:rsidRPr="00181AAA" w:rsidRDefault="00CB2802" w:rsidP="00CB2802">
            <w:pPr>
              <w:spacing w:line="360" w:lineRule="auto"/>
              <w:ind w:left="-567" w:right="395" w:firstLine="567"/>
              <w:jc w:val="both"/>
            </w:pPr>
            <w:r w:rsidRPr="00181AAA">
              <w:t>За М19</w:t>
            </w:r>
          </w:p>
        </w:tc>
        <w:tc>
          <w:tcPr>
            <w:tcW w:w="816" w:type="dxa"/>
            <w:tcBorders>
              <w:top w:val="single" w:sz="4" w:space="0" w:color="auto"/>
              <w:bottom w:val="single" w:sz="4" w:space="0" w:color="auto"/>
            </w:tcBorders>
            <w:vAlign w:val="center"/>
          </w:tcPr>
          <w:p w:rsidR="00CB2802" w:rsidRPr="00181AAA" w:rsidRDefault="00CB2802" w:rsidP="00CB2802">
            <w:pPr>
              <w:spacing w:line="360" w:lineRule="auto"/>
              <w:ind w:left="-567" w:right="395" w:firstLine="567"/>
              <w:jc w:val="both"/>
            </w:pPr>
            <w:r w:rsidRPr="00181AAA">
              <w:t>Ч10</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405" w:type="dxa"/>
            <w:vAlign w:val="center"/>
          </w:tcPr>
          <w:p w:rsidR="00CB2802" w:rsidRPr="00181AAA" w:rsidRDefault="00CB2802" w:rsidP="00CB2802">
            <w:pPr>
              <w:spacing w:line="360" w:lineRule="auto"/>
              <w:ind w:left="-567" w:right="395" w:firstLine="567"/>
              <w:jc w:val="both"/>
            </w:pPr>
            <w:r w:rsidRPr="00181AAA">
              <w:t>+</w:t>
            </w:r>
          </w:p>
        </w:tc>
        <w:tc>
          <w:tcPr>
            <w:tcW w:w="264" w:type="dxa"/>
            <w:vAlign w:val="center"/>
          </w:tcPr>
          <w:p w:rsidR="00CB2802" w:rsidRPr="00181AAA" w:rsidRDefault="00CB2802" w:rsidP="00CB2802">
            <w:pPr>
              <w:spacing w:line="360" w:lineRule="auto"/>
              <w:ind w:left="-567" w:right="395" w:firstLine="567"/>
              <w:jc w:val="both"/>
            </w:pPr>
          </w:p>
        </w:tc>
      </w:tr>
    </w:tbl>
    <w:p w:rsidR="00CB2802" w:rsidRPr="00AD213F" w:rsidRDefault="00CB2802" w:rsidP="00CB2802">
      <w:pPr>
        <w:spacing w:line="360" w:lineRule="auto"/>
        <w:ind w:left="-567" w:right="395" w:firstLine="567"/>
        <w:jc w:val="both"/>
        <w:rPr>
          <w:sz w:val="28"/>
          <w:szCs w:val="28"/>
        </w:rPr>
      </w:pPr>
    </w:p>
    <w:p w:rsidR="00CB2802" w:rsidRPr="00CB2802" w:rsidRDefault="00CB2802" w:rsidP="00CB2802">
      <w:pPr>
        <w:spacing w:after="360" w:line="360" w:lineRule="auto"/>
        <w:ind w:left="-567" w:right="395" w:firstLine="567"/>
        <w:jc w:val="both"/>
        <w:rPr>
          <w:sz w:val="28"/>
          <w:szCs w:val="28"/>
          <w:lang w:val="en-US"/>
        </w:rPr>
      </w:pPr>
      <w:r>
        <w:rPr>
          <w:sz w:val="28"/>
          <w:szCs w:val="28"/>
          <w:lang w:val="en-US"/>
        </w:rPr>
        <w:t xml:space="preserve">    </w:t>
      </w:r>
      <w:r w:rsidRPr="00CB2802">
        <w:rPr>
          <w:sz w:val="28"/>
          <w:szCs w:val="28"/>
        </w:rPr>
        <w:t>Расчет ординат напольных устройств</w:t>
      </w:r>
      <w:r w:rsidRPr="00CB2802">
        <w:rPr>
          <w:sz w:val="28"/>
          <w:szCs w:val="28"/>
          <w:lang w:val="en-US"/>
        </w:rPr>
        <w:t xml:space="preserve">  </w:t>
      </w:r>
    </w:p>
    <w:p w:rsidR="00CB2802" w:rsidRPr="00AD213F" w:rsidRDefault="00CB2802" w:rsidP="00CB2802">
      <w:pPr>
        <w:spacing w:line="360" w:lineRule="auto"/>
        <w:ind w:left="-567" w:right="395" w:firstLine="567"/>
        <w:jc w:val="both"/>
        <w:rPr>
          <w:sz w:val="28"/>
          <w:szCs w:val="28"/>
        </w:rPr>
      </w:pPr>
      <w:r w:rsidRPr="00AD213F">
        <w:rPr>
          <w:sz w:val="28"/>
          <w:szCs w:val="28"/>
        </w:rPr>
        <w:lastRenderedPageBreak/>
        <w:t xml:space="preserve">     Расчет ординат ведется с использованием специальных таблиц и зависит, в основном, от размеров стрелочных переводов, которые определяются маркой крестовины и типом рельсов.</w:t>
      </w:r>
    </w:p>
    <w:p w:rsidR="00CB2802" w:rsidRPr="00845B78" w:rsidRDefault="00CB2802" w:rsidP="00CB2802">
      <w:pPr>
        <w:spacing w:after="360" w:line="360" w:lineRule="auto"/>
        <w:ind w:left="-567" w:right="395" w:firstLine="709"/>
        <w:contextualSpacing/>
        <w:jc w:val="both"/>
        <w:rPr>
          <w:sz w:val="28"/>
          <w:szCs w:val="28"/>
        </w:rPr>
      </w:pPr>
      <w:r w:rsidRPr="00AD213F">
        <w:rPr>
          <w:sz w:val="28"/>
          <w:szCs w:val="28"/>
        </w:rPr>
        <w:t xml:space="preserve">     Также определение ординат напольных устройств зависит от типа светофоров, ширины междупутий и выбора вставок. Например определение расстояния между стрелочным переводом и предельным столбиком зависит от марки крестовины стрелочного перевода и ширины междупутья. Для марки крестовины 1/11 и ширины междупутья </w:t>
      </w:r>
      <w:smartTag w:uri="urn:schemas-microsoft-com:office:smarttags" w:element="metricconverter">
        <w:smartTagPr>
          <w:attr w:name="ProductID" w:val="6 метров"/>
        </w:smartTagPr>
        <w:r w:rsidRPr="00AD213F">
          <w:rPr>
            <w:sz w:val="28"/>
            <w:szCs w:val="28"/>
          </w:rPr>
          <w:t>6 метров</w:t>
        </w:r>
      </w:smartTag>
      <w:r w:rsidRPr="00AD213F">
        <w:rPr>
          <w:sz w:val="28"/>
          <w:szCs w:val="28"/>
        </w:rPr>
        <w:t xml:space="preserve"> это расстояние составляет </w:t>
      </w:r>
      <w:smartTag w:uri="urn:schemas-microsoft-com:office:smarttags" w:element="metricconverter">
        <w:smartTagPr>
          <w:attr w:name="ProductID" w:val="57 метров"/>
        </w:smartTagPr>
        <w:r w:rsidRPr="00AD213F">
          <w:rPr>
            <w:sz w:val="28"/>
            <w:szCs w:val="28"/>
          </w:rPr>
          <w:t>57 метров</w:t>
        </w:r>
      </w:smartTag>
      <w:r w:rsidRPr="00AD213F">
        <w:rPr>
          <w:sz w:val="28"/>
          <w:szCs w:val="28"/>
        </w:rPr>
        <w:t xml:space="preserve">. Изолирующий стык можно ставить на расстоянии </w:t>
      </w:r>
      <w:smartTag w:uri="urn:schemas-microsoft-com:office:smarttags" w:element="metricconverter">
        <w:smartTagPr>
          <w:attr w:name="ProductID" w:val="3,5 метра"/>
        </w:smartTagPr>
        <w:r w:rsidRPr="00AD213F">
          <w:rPr>
            <w:sz w:val="28"/>
            <w:szCs w:val="28"/>
          </w:rPr>
          <w:t>3,5 метра</w:t>
        </w:r>
      </w:smartTag>
      <w:r w:rsidRPr="00AD213F">
        <w:rPr>
          <w:sz w:val="28"/>
          <w:szCs w:val="28"/>
        </w:rPr>
        <w:t xml:space="preserve"> от предельного столбика в противоположную сторону от стрелочного перевода. Мачтовый светофор с лестницей можно ставить при тех же условиях на расстоянии </w:t>
      </w:r>
      <w:smartTag w:uri="urn:schemas-microsoft-com:office:smarttags" w:element="metricconverter">
        <w:smartTagPr>
          <w:attr w:name="ProductID" w:val="71 метр"/>
        </w:smartTagPr>
        <w:r w:rsidRPr="00AD213F">
          <w:rPr>
            <w:sz w:val="28"/>
            <w:szCs w:val="28"/>
          </w:rPr>
          <w:t>71 метр</w:t>
        </w:r>
      </w:smartTag>
      <w:r w:rsidRPr="00AD213F">
        <w:rPr>
          <w:sz w:val="28"/>
          <w:szCs w:val="28"/>
        </w:rPr>
        <w:t xml:space="preserve"> от стрелочного перевода. Получается, что светофор отстоит от стрелочного перевода на </w:t>
      </w:r>
      <w:smartTag w:uri="urn:schemas-microsoft-com:office:smarttags" w:element="metricconverter">
        <w:smartTagPr>
          <w:attr w:name="ProductID" w:val="10 метров"/>
        </w:smartTagPr>
        <w:r w:rsidRPr="00AD213F">
          <w:rPr>
            <w:sz w:val="28"/>
            <w:szCs w:val="28"/>
          </w:rPr>
          <w:t>10 метров</w:t>
        </w:r>
      </w:smartTag>
      <w:r w:rsidRPr="00AD213F">
        <w:rPr>
          <w:sz w:val="28"/>
          <w:szCs w:val="28"/>
        </w:rPr>
        <w:t xml:space="preserve"> дальше чем изолирующий стык. Таким образом, с помощью специальных таблиц определяются ординаты всех напольных устройств на станции.</w:t>
      </w:r>
    </w:p>
    <w:p w:rsidR="00CB2802" w:rsidRPr="00AD213F" w:rsidRDefault="00CB2802" w:rsidP="00CB2802">
      <w:pPr>
        <w:spacing w:after="360" w:line="360" w:lineRule="auto"/>
        <w:ind w:left="-567" w:right="395" w:firstLine="709"/>
        <w:contextualSpacing/>
        <w:jc w:val="both"/>
        <w:rPr>
          <w:sz w:val="28"/>
          <w:szCs w:val="28"/>
        </w:rPr>
      </w:pPr>
      <w:r w:rsidRPr="00AD213F">
        <w:rPr>
          <w:sz w:val="28"/>
          <w:szCs w:val="28"/>
        </w:rPr>
        <w:t xml:space="preserve">     При оборудовании станции устройствами СЦБ и электрической централизацией в качестве здания, где размещаются ненапольные устройства, является пост электрической централизации. Для уральского климата необходимо использовать типовой проект поста типа 2.</w:t>
      </w:r>
    </w:p>
    <w:p w:rsidR="00CB2802" w:rsidRPr="00AD213F" w:rsidRDefault="00CB2802" w:rsidP="00CB2802">
      <w:pPr>
        <w:spacing w:line="360" w:lineRule="auto"/>
        <w:ind w:left="-567" w:right="395" w:firstLine="709"/>
        <w:contextualSpacing/>
        <w:jc w:val="both"/>
        <w:rPr>
          <w:sz w:val="28"/>
          <w:szCs w:val="28"/>
        </w:rPr>
      </w:pPr>
      <w:r w:rsidRPr="00AD213F">
        <w:rPr>
          <w:sz w:val="28"/>
          <w:szCs w:val="28"/>
        </w:rPr>
        <w:t xml:space="preserve">     Для управления стрелками и сигналами электрической централизации применяются унифицированный пульт типа УП2 с точечной индикацией и пульты наклонные блочные ППНБ-1200 с желобковой индикацией. Пульт УП2 представляет собой бескаркасную прямоугольную конструкцию из листовой стали. На передней части укреплен стол, над столом расположена панель управления. В верхней части панели находятся схема путевого развития станция и патроны с индикаторными лампочками. На схеме показаны номера путей, стрелки с указанием их нормального (плюсового) положения, границы изолированных участков, расположение светофоров.</w:t>
      </w:r>
    </w:p>
    <w:p w:rsidR="00CB2802" w:rsidRPr="00AD213F" w:rsidRDefault="00CB2802" w:rsidP="00CB2802">
      <w:pPr>
        <w:spacing w:after="240" w:line="360" w:lineRule="auto"/>
        <w:ind w:firstLine="709"/>
        <w:contextualSpacing/>
        <w:jc w:val="both"/>
        <w:rPr>
          <w:b/>
          <w:sz w:val="28"/>
          <w:szCs w:val="28"/>
        </w:rPr>
      </w:pPr>
      <w:r w:rsidRPr="00AD213F">
        <w:rPr>
          <w:b/>
          <w:sz w:val="28"/>
          <w:szCs w:val="28"/>
        </w:rPr>
        <w:lastRenderedPageBreak/>
        <w:t xml:space="preserve">    </w:t>
      </w:r>
    </w:p>
    <w:p w:rsidR="001F5494" w:rsidRDefault="00591EEB" w:rsidP="001F5494">
      <w:pPr>
        <w:spacing w:line="360" w:lineRule="auto"/>
        <w:ind w:left="-567" w:right="253" w:firstLine="567"/>
        <w:contextualSpacing/>
        <w:jc w:val="both"/>
        <w:rPr>
          <w:b/>
          <w:sz w:val="28"/>
          <w:szCs w:val="28"/>
        </w:rPr>
      </w:pPr>
      <w:r w:rsidRPr="00591EEB">
        <w:rPr>
          <w:b/>
          <w:sz w:val="28"/>
          <w:szCs w:val="28"/>
        </w:rPr>
        <w:t>1.5</w:t>
      </w:r>
      <w:r w:rsidR="001F5494" w:rsidRPr="00591EEB">
        <w:rPr>
          <w:b/>
          <w:sz w:val="28"/>
          <w:szCs w:val="28"/>
        </w:rPr>
        <w:t xml:space="preserve"> Технология работы станции </w:t>
      </w:r>
    </w:p>
    <w:p w:rsidR="00E0360D" w:rsidRDefault="00E0360D" w:rsidP="001F5494">
      <w:pPr>
        <w:spacing w:line="360" w:lineRule="auto"/>
        <w:ind w:left="-567" w:right="253" w:firstLine="567"/>
        <w:contextualSpacing/>
        <w:jc w:val="both"/>
        <w:rPr>
          <w:b/>
          <w:sz w:val="28"/>
          <w:szCs w:val="28"/>
        </w:rPr>
      </w:pPr>
    </w:p>
    <w:p w:rsidR="00E0360D" w:rsidRPr="00E0360D" w:rsidRDefault="00E0360D" w:rsidP="00E0360D">
      <w:pPr>
        <w:pStyle w:val="2"/>
        <w:spacing w:before="0" w:after="160" w:line="360" w:lineRule="auto"/>
        <w:ind w:left="-567" w:right="395" w:firstLine="567"/>
        <w:jc w:val="both"/>
        <w:rPr>
          <w:rFonts w:ascii="Times New Roman" w:hAnsi="Times New Roman"/>
          <w:b w:val="0"/>
          <w:color w:val="000000"/>
          <w:sz w:val="28"/>
          <w:szCs w:val="28"/>
        </w:rPr>
      </w:pPr>
      <w:r w:rsidRPr="00E0360D">
        <w:rPr>
          <w:rFonts w:ascii="Times New Roman" w:hAnsi="Times New Roman"/>
          <w:b w:val="0"/>
          <w:color w:val="000000"/>
          <w:sz w:val="28"/>
          <w:szCs w:val="28"/>
        </w:rPr>
        <w:t>1.5.1 Работа с пассажирскими поездами. Прием и отправление</w:t>
      </w:r>
    </w:p>
    <w:p w:rsidR="00E0360D" w:rsidRDefault="00E0360D" w:rsidP="00E0360D">
      <w:pPr>
        <w:spacing w:line="360" w:lineRule="auto"/>
        <w:ind w:left="-567" w:right="395" w:firstLine="567"/>
        <w:jc w:val="both"/>
        <w:rPr>
          <w:sz w:val="28"/>
          <w:szCs w:val="28"/>
        </w:rPr>
      </w:pPr>
      <w:r w:rsidRPr="008B4373">
        <w:rPr>
          <w:sz w:val="28"/>
          <w:szCs w:val="28"/>
        </w:rPr>
        <w:t>Прием и отправление пассажирских поездов производится в соответствии c нормативным графиком движения, ведомостью занятия приемо-отправочных путей и специализацией станционных путей ТРА.</w:t>
      </w:r>
    </w:p>
    <w:p w:rsidR="00E0360D" w:rsidRPr="00CD4C02" w:rsidRDefault="00E0360D" w:rsidP="00E0360D">
      <w:pPr>
        <w:spacing w:line="360" w:lineRule="auto"/>
        <w:ind w:left="-567" w:right="395" w:firstLine="567"/>
        <w:jc w:val="both"/>
        <w:rPr>
          <w:sz w:val="28"/>
          <w:szCs w:val="28"/>
        </w:rPr>
      </w:pPr>
      <w:r w:rsidRPr="008B4373">
        <w:rPr>
          <w:sz w:val="28"/>
          <w:szCs w:val="28"/>
        </w:rPr>
        <w:t>При непредвиденных отклонениях от нормативного графика движения, при изменениях путей приема, отправления пассажирских поездов ДСП заблаговременно уведомляет дежурного по вокзалу</w:t>
      </w:r>
      <w:r>
        <w:rPr>
          <w:sz w:val="28"/>
          <w:szCs w:val="28"/>
        </w:rPr>
        <w:t>.</w:t>
      </w:r>
    </w:p>
    <w:p w:rsidR="00E0360D" w:rsidRPr="008B4373" w:rsidRDefault="00E0360D" w:rsidP="00E0360D">
      <w:pPr>
        <w:spacing w:line="360" w:lineRule="auto"/>
        <w:ind w:left="-567" w:right="395" w:firstLine="567"/>
        <w:jc w:val="both"/>
        <w:rPr>
          <w:sz w:val="28"/>
          <w:szCs w:val="28"/>
        </w:rPr>
      </w:pPr>
      <w:r w:rsidRPr="008B4373">
        <w:rPr>
          <w:sz w:val="28"/>
          <w:szCs w:val="28"/>
        </w:rPr>
        <w:t>В случае стоянки поезда более 20 минут дополнительно производится сокращенное опробование электропневматических и автоматических тормозов.</w:t>
      </w:r>
    </w:p>
    <w:p w:rsidR="00E0360D" w:rsidRPr="008B4373" w:rsidRDefault="00E0360D" w:rsidP="00E0360D">
      <w:pPr>
        <w:spacing w:line="360" w:lineRule="auto"/>
        <w:ind w:left="-567" w:right="395" w:firstLine="567"/>
        <w:jc w:val="both"/>
        <w:rPr>
          <w:sz w:val="28"/>
          <w:szCs w:val="28"/>
        </w:rPr>
      </w:pPr>
      <w:r>
        <w:rPr>
          <w:sz w:val="28"/>
          <w:szCs w:val="28"/>
        </w:rPr>
        <w:t>В</w:t>
      </w:r>
      <w:r w:rsidRPr="008B4373">
        <w:rPr>
          <w:sz w:val="28"/>
          <w:szCs w:val="28"/>
        </w:rPr>
        <w:t>о всех случаях отцепки локомотива обязательно закрепление состава пассажирского поезда тормозными башмаками.</w:t>
      </w:r>
    </w:p>
    <w:p w:rsidR="00E0360D" w:rsidRPr="008B4373" w:rsidRDefault="00E0360D" w:rsidP="00E0360D">
      <w:pPr>
        <w:spacing w:line="360" w:lineRule="auto"/>
        <w:ind w:left="-567" w:right="395" w:firstLine="567"/>
        <w:jc w:val="both"/>
        <w:rPr>
          <w:sz w:val="28"/>
          <w:szCs w:val="28"/>
        </w:rPr>
      </w:pPr>
      <w:r w:rsidRPr="008B4373">
        <w:rPr>
          <w:sz w:val="28"/>
          <w:szCs w:val="28"/>
        </w:rPr>
        <w:t xml:space="preserve">В случаях возникновения на путях станции или в вагонах поезда чрезвычайных ситуаций (возникновение очага пожара, возникновение массовых беспорядков, угроза совершения или совершенный террористический акт, возникновение угрозы жизни людей, внезапное ухудшение самочувствия пассажира или железнодорожника) любой работник железнодорожного транспорта, ставший свидетелем происшествия, любым доступным способом должен немедленно поставить в известность ДСП. </w:t>
      </w:r>
    </w:p>
    <w:p w:rsidR="00E0360D" w:rsidRPr="008B4373" w:rsidRDefault="00E0360D" w:rsidP="00E0360D">
      <w:pPr>
        <w:spacing w:line="360" w:lineRule="auto"/>
        <w:ind w:left="-567" w:right="395" w:firstLine="567"/>
        <w:jc w:val="both"/>
        <w:rPr>
          <w:sz w:val="28"/>
          <w:szCs w:val="28"/>
        </w:rPr>
      </w:pPr>
      <w:r w:rsidRPr="008B4373">
        <w:rPr>
          <w:sz w:val="28"/>
          <w:szCs w:val="28"/>
        </w:rPr>
        <w:t xml:space="preserve"> ДСП, получив сообщение о чрезвычайной ситуации, при которой отправление (продолжение движения) поезда угрожает жизни и здоровью людей: </w:t>
      </w:r>
    </w:p>
    <w:p w:rsidR="00E0360D" w:rsidRPr="008B4373" w:rsidRDefault="00E0360D" w:rsidP="00E0360D">
      <w:pPr>
        <w:spacing w:line="360" w:lineRule="auto"/>
        <w:ind w:left="-567" w:right="395" w:firstLine="567"/>
        <w:jc w:val="both"/>
        <w:rPr>
          <w:sz w:val="28"/>
          <w:szCs w:val="28"/>
        </w:rPr>
      </w:pPr>
      <w:r w:rsidRPr="008B4373">
        <w:rPr>
          <w:sz w:val="28"/>
          <w:szCs w:val="28"/>
        </w:rPr>
        <w:t>- принимает меры для остановки поезда;</w:t>
      </w:r>
    </w:p>
    <w:p w:rsidR="00E0360D" w:rsidRPr="008B4373" w:rsidRDefault="00E0360D" w:rsidP="00E0360D">
      <w:pPr>
        <w:spacing w:line="360" w:lineRule="auto"/>
        <w:ind w:left="-567" w:right="395" w:firstLine="567"/>
        <w:jc w:val="both"/>
        <w:rPr>
          <w:sz w:val="28"/>
          <w:szCs w:val="28"/>
        </w:rPr>
      </w:pPr>
      <w:r w:rsidRPr="008B4373">
        <w:rPr>
          <w:sz w:val="28"/>
          <w:szCs w:val="28"/>
        </w:rPr>
        <w:t>- информирует ДНЦ, дежурного по вокзалу;</w:t>
      </w:r>
    </w:p>
    <w:p w:rsidR="00E0360D" w:rsidRPr="008B4373" w:rsidRDefault="00E0360D" w:rsidP="00E0360D">
      <w:pPr>
        <w:spacing w:line="360" w:lineRule="auto"/>
        <w:ind w:left="-567" w:right="395" w:firstLine="567"/>
        <w:jc w:val="both"/>
        <w:rPr>
          <w:sz w:val="28"/>
          <w:szCs w:val="28"/>
        </w:rPr>
      </w:pPr>
      <w:r w:rsidRPr="008B4373">
        <w:rPr>
          <w:sz w:val="28"/>
          <w:szCs w:val="28"/>
        </w:rPr>
        <w:t>- сообщает о происшедшем соответствующим службам (органы внутренних дел, подразделения скорой медицинской помощи и др.);</w:t>
      </w:r>
    </w:p>
    <w:p w:rsidR="00E0360D" w:rsidRPr="008B4373" w:rsidRDefault="00E0360D" w:rsidP="00E0360D">
      <w:pPr>
        <w:spacing w:line="360" w:lineRule="auto"/>
        <w:ind w:left="-567" w:right="395" w:firstLine="567"/>
        <w:jc w:val="both"/>
        <w:rPr>
          <w:sz w:val="28"/>
          <w:szCs w:val="28"/>
        </w:rPr>
      </w:pPr>
      <w:r w:rsidRPr="008B4373">
        <w:rPr>
          <w:sz w:val="28"/>
          <w:szCs w:val="28"/>
        </w:rPr>
        <w:lastRenderedPageBreak/>
        <w:t>- ставит в известность ДС или ДСЗ.</w:t>
      </w:r>
    </w:p>
    <w:p w:rsidR="00E0360D" w:rsidRDefault="00E0360D" w:rsidP="00E0360D">
      <w:pPr>
        <w:spacing w:line="360" w:lineRule="auto"/>
        <w:ind w:left="-567" w:right="395" w:firstLine="567"/>
        <w:jc w:val="both"/>
        <w:rPr>
          <w:sz w:val="28"/>
          <w:szCs w:val="28"/>
        </w:rPr>
      </w:pPr>
      <w:r w:rsidRPr="008B4373">
        <w:rPr>
          <w:sz w:val="28"/>
          <w:szCs w:val="28"/>
        </w:rPr>
        <w:t xml:space="preserve"> Дальнейшие действия осуществляются во взаимодействии с причастными службами в соответствии с действующими руководящими документами по действиям при возникновении конкретных видов чрезвычайных ситуаций, местными условиями и текущей обстановкой. </w:t>
      </w:r>
    </w:p>
    <w:p w:rsidR="00CB2802" w:rsidRPr="00416288" w:rsidRDefault="00CB2802" w:rsidP="00E0360D">
      <w:pPr>
        <w:spacing w:line="360" w:lineRule="auto"/>
        <w:ind w:left="-567" w:right="395" w:firstLine="567"/>
        <w:jc w:val="both"/>
        <w:rPr>
          <w:sz w:val="28"/>
          <w:szCs w:val="28"/>
        </w:rPr>
      </w:pPr>
    </w:p>
    <w:p w:rsidR="00E0360D" w:rsidRDefault="00CB2802" w:rsidP="00E0360D">
      <w:pPr>
        <w:pStyle w:val="2"/>
        <w:spacing w:line="360" w:lineRule="auto"/>
        <w:ind w:left="-567" w:right="395" w:firstLine="567"/>
        <w:jc w:val="both"/>
        <w:rPr>
          <w:rFonts w:ascii="Times New Roman" w:hAnsi="Times New Roman"/>
          <w:b w:val="0"/>
          <w:color w:val="000000"/>
          <w:sz w:val="28"/>
          <w:szCs w:val="28"/>
        </w:rPr>
      </w:pPr>
      <w:r w:rsidRPr="00CB2802">
        <w:rPr>
          <w:rFonts w:ascii="Times New Roman" w:hAnsi="Times New Roman"/>
          <w:b w:val="0"/>
          <w:color w:val="000000"/>
          <w:sz w:val="28"/>
          <w:szCs w:val="28"/>
        </w:rPr>
        <w:t xml:space="preserve">1.5.2 </w:t>
      </w:r>
      <w:r w:rsidR="00E0360D" w:rsidRPr="00CB2802">
        <w:rPr>
          <w:rFonts w:ascii="Times New Roman" w:hAnsi="Times New Roman"/>
          <w:b w:val="0"/>
          <w:color w:val="000000"/>
          <w:sz w:val="28"/>
          <w:szCs w:val="28"/>
        </w:rPr>
        <w:t xml:space="preserve"> Обработка грузовых поездов по прибытию и отправлению</w:t>
      </w:r>
    </w:p>
    <w:p w:rsidR="00CB2802" w:rsidRPr="00CB2802" w:rsidRDefault="00CB2802" w:rsidP="00CB2802"/>
    <w:p w:rsidR="00E0360D" w:rsidRPr="00936D54" w:rsidRDefault="00E0360D" w:rsidP="00E0360D">
      <w:pPr>
        <w:spacing w:line="360" w:lineRule="auto"/>
        <w:ind w:left="-567" w:right="395" w:firstLine="567"/>
        <w:jc w:val="both"/>
        <w:rPr>
          <w:sz w:val="28"/>
          <w:szCs w:val="28"/>
        </w:rPr>
      </w:pPr>
      <w:r w:rsidRPr="00936D54">
        <w:rPr>
          <w:sz w:val="28"/>
          <w:szCs w:val="28"/>
        </w:rPr>
        <w:t xml:space="preserve">Руководитель смены: </w:t>
      </w:r>
    </w:p>
    <w:p w:rsidR="00E0360D" w:rsidRPr="00936D54" w:rsidRDefault="00E0360D" w:rsidP="00E0360D">
      <w:pPr>
        <w:spacing w:line="360" w:lineRule="auto"/>
        <w:ind w:left="-567" w:right="395" w:firstLine="567"/>
        <w:jc w:val="both"/>
        <w:rPr>
          <w:sz w:val="28"/>
          <w:szCs w:val="28"/>
        </w:rPr>
      </w:pPr>
      <w:r w:rsidRPr="00936D54">
        <w:rPr>
          <w:sz w:val="28"/>
          <w:szCs w:val="28"/>
        </w:rPr>
        <w:t>- в процессе оперативного планирования получает данные о предстоящем прибытии и необходимом поряд</w:t>
      </w:r>
      <w:r>
        <w:rPr>
          <w:sz w:val="28"/>
          <w:szCs w:val="28"/>
        </w:rPr>
        <w:t>ке отправления грузовых поездов;</w:t>
      </w:r>
    </w:p>
    <w:p w:rsidR="00E0360D" w:rsidRPr="00936D54" w:rsidRDefault="00E0360D" w:rsidP="00E0360D">
      <w:pPr>
        <w:spacing w:line="360" w:lineRule="auto"/>
        <w:ind w:left="-567" w:right="395" w:firstLine="567"/>
        <w:jc w:val="both"/>
        <w:rPr>
          <w:sz w:val="28"/>
          <w:szCs w:val="28"/>
        </w:rPr>
      </w:pPr>
      <w:r w:rsidRPr="00936D54">
        <w:rPr>
          <w:sz w:val="28"/>
          <w:szCs w:val="28"/>
        </w:rPr>
        <w:t>- заблаговременно информирует других работников о необходимости проведения подготовительных работ к предстоящей обработке прибывающих составов поездов.</w:t>
      </w:r>
    </w:p>
    <w:p w:rsidR="00E0360D" w:rsidRPr="00936D54" w:rsidRDefault="00E0360D" w:rsidP="00E0360D">
      <w:pPr>
        <w:spacing w:line="360" w:lineRule="auto"/>
        <w:ind w:left="-567" w:right="395" w:firstLine="567"/>
        <w:jc w:val="both"/>
        <w:rPr>
          <w:sz w:val="28"/>
          <w:szCs w:val="28"/>
        </w:rPr>
      </w:pPr>
      <w:r w:rsidRPr="00936D54">
        <w:rPr>
          <w:sz w:val="28"/>
          <w:szCs w:val="28"/>
        </w:rPr>
        <w:t xml:space="preserve"> Порядок и время (до прогнозируемого момента прибытия) информирования причастных работников, проведения подготовительных работ отображены на графиках обработки соответствующих грузовых поездов</w:t>
      </w:r>
      <w:r>
        <w:rPr>
          <w:sz w:val="28"/>
          <w:szCs w:val="28"/>
        </w:rPr>
        <w:t>.</w:t>
      </w:r>
    </w:p>
    <w:p w:rsidR="00E0360D" w:rsidRPr="00936D54" w:rsidRDefault="00E0360D" w:rsidP="00E0360D">
      <w:pPr>
        <w:spacing w:line="360" w:lineRule="auto"/>
        <w:ind w:left="-567" w:right="395" w:firstLine="567"/>
        <w:jc w:val="both"/>
        <w:rPr>
          <w:sz w:val="28"/>
          <w:szCs w:val="28"/>
        </w:rPr>
      </w:pPr>
      <w:r w:rsidRPr="00936D54">
        <w:rPr>
          <w:sz w:val="28"/>
          <w:szCs w:val="28"/>
        </w:rPr>
        <w:t xml:space="preserve">Книга предъявления вагонов грузового парка к техническому обслуживанию формы ВУ-14 ведется в соответствии с  ДСПП. </w:t>
      </w:r>
    </w:p>
    <w:p w:rsidR="00E0360D" w:rsidRPr="00936D54" w:rsidRDefault="00E0360D" w:rsidP="00E0360D">
      <w:pPr>
        <w:spacing w:line="360" w:lineRule="auto"/>
        <w:ind w:left="-567" w:right="395" w:firstLine="567"/>
        <w:jc w:val="both"/>
        <w:rPr>
          <w:sz w:val="28"/>
          <w:szCs w:val="28"/>
        </w:rPr>
      </w:pPr>
      <w:r w:rsidRPr="00936D54">
        <w:rPr>
          <w:sz w:val="28"/>
          <w:szCs w:val="28"/>
        </w:rPr>
        <w:t xml:space="preserve"> За время технического осмотра состава поезда выявляются вагоны, требующие отцепочного ремонта, а также технические неисправности, устранение которых может быть выполнено без нарушения графика движения поездов. </w:t>
      </w:r>
    </w:p>
    <w:p w:rsidR="00E0360D" w:rsidRPr="00936D54" w:rsidRDefault="00E0360D" w:rsidP="00E0360D">
      <w:pPr>
        <w:spacing w:line="360" w:lineRule="auto"/>
        <w:ind w:left="-567" w:right="395" w:firstLine="567"/>
        <w:jc w:val="both"/>
        <w:rPr>
          <w:sz w:val="28"/>
          <w:szCs w:val="28"/>
        </w:rPr>
      </w:pPr>
      <w:r w:rsidRPr="00936D54">
        <w:rPr>
          <w:sz w:val="28"/>
          <w:szCs w:val="28"/>
        </w:rPr>
        <w:t xml:space="preserve"> Обо всех технических неисправностях вагонов, подлежащих устранению без отцепки от состава поезда, осмотрщики вагонов делают отметки мелом на вагонах. По окончании ремонта вагонов нанесенные надписи стираются. </w:t>
      </w:r>
    </w:p>
    <w:p w:rsidR="00E0360D" w:rsidRPr="00936D54" w:rsidRDefault="00E0360D" w:rsidP="00E0360D">
      <w:pPr>
        <w:spacing w:line="360" w:lineRule="auto"/>
        <w:ind w:left="-567" w:right="395" w:firstLine="567"/>
        <w:jc w:val="both"/>
        <w:rPr>
          <w:sz w:val="28"/>
          <w:szCs w:val="28"/>
        </w:rPr>
      </w:pPr>
      <w:r w:rsidRPr="00936D54">
        <w:rPr>
          <w:sz w:val="28"/>
          <w:szCs w:val="28"/>
        </w:rPr>
        <w:lastRenderedPageBreak/>
        <w:t xml:space="preserve"> На вагонах, требующих отцепочного ремонта, осмотрщики вагонов делают надписи мелом с указанием места направления вагона (в вагонное депо, на перегруз и др.). </w:t>
      </w:r>
    </w:p>
    <w:p w:rsidR="00E0360D" w:rsidRPr="00936D54" w:rsidRDefault="00E0360D" w:rsidP="00E0360D">
      <w:pPr>
        <w:spacing w:line="360" w:lineRule="auto"/>
        <w:ind w:left="-567" w:right="395" w:firstLine="567"/>
        <w:jc w:val="both"/>
        <w:rPr>
          <w:sz w:val="28"/>
          <w:szCs w:val="28"/>
        </w:rPr>
      </w:pPr>
      <w:r w:rsidRPr="00936D54">
        <w:rPr>
          <w:sz w:val="28"/>
          <w:szCs w:val="28"/>
        </w:rPr>
        <w:t xml:space="preserve"> При отцепке неисправных вагонов принимаются меры к пополнению состава поезда до установленной нормы массы и/или длины вагонами того же назначения. </w:t>
      </w:r>
    </w:p>
    <w:p w:rsidR="00E0360D" w:rsidRPr="00936D54" w:rsidRDefault="00E0360D" w:rsidP="00E0360D">
      <w:pPr>
        <w:spacing w:line="360" w:lineRule="auto"/>
        <w:ind w:left="-567" w:right="395" w:firstLine="567"/>
        <w:jc w:val="both"/>
        <w:rPr>
          <w:sz w:val="28"/>
          <w:szCs w:val="28"/>
        </w:rPr>
      </w:pPr>
      <w:r w:rsidRPr="00936D54">
        <w:rPr>
          <w:sz w:val="28"/>
          <w:szCs w:val="28"/>
        </w:rPr>
        <w:t xml:space="preserve"> Старший осмотрщик вагонов принимает решение об отцепке и направлении к месту ремонта вагонов с выработанным межремонтным нормативом по пробегу или календарному сроку. </w:t>
      </w:r>
    </w:p>
    <w:p w:rsidR="00E0360D" w:rsidRPr="00936D54" w:rsidRDefault="00E0360D" w:rsidP="00E0360D">
      <w:pPr>
        <w:spacing w:line="360" w:lineRule="auto"/>
        <w:ind w:left="-567" w:right="395" w:firstLine="567"/>
        <w:jc w:val="both"/>
        <w:rPr>
          <w:sz w:val="28"/>
          <w:szCs w:val="28"/>
        </w:rPr>
      </w:pPr>
      <w:r w:rsidRPr="00936D54">
        <w:rPr>
          <w:sz w:val="28"/>
          <w:szCs w:val="28"/>
        </w:rPr>
        <w:t xml:space="preserve"> Передача информации об окончании технического обслуживания состава поезда передается оператором ПОТ ДСП лично, после подписи старшего осмотрщика вагонов в книге ф. ВУ-14. </w:t>
      </w:r>
    </w:p>
    <w:p w:rsidR="00E0360D" w:rsidRPr="00936D54" w:rsidRDefault="00E0360D" w:rsidP="00E0360D">
      <w:pPr>
        <w:spacing w:line="360" w:lineRule="auto"/>
        <w:ind w:left="-567" w:right="395" w:firstLine="567"/>
        <w:jc w:val="both"/>
        <w:rPr>
          <w:sz w:val="28"/>
          <w:szCs w:val="28"/>
        </w:rPr>
      </w:pPr>
      <w:r w:rsidRPr="00936D54">
        <w:rPr>
          <w:sz w:val="28"/>
          <w:szCs w:val="28"/>
        </w:rPr>
        <w:t xml:space="preserve"> Из ДЦУП в соответствии с ДНЦ п</w:t>
      </w:r>
      <w:r>
        <w:rPr>
          <w:sz w:val="28"/>
          <w:szCs w:val="28"/>
        </w:rPr>
        <w:t>ередаются приказы о временной о</w:t>
      </w:r>
      <w:r w:rsidRPr="00936D54">
        <w:rPr>
          <w:sz w:val="28"/>
          <w:szCs w:val="28"/>
        </w:rPr>
        <w:t xml:space="preserve">становке от движения («бросании»)» и «подъеме» поездов. </w:t>
      </w:r>
    </w:p>
    <w:p w:rsidR="00E0360D" w:rsidRPr="00936D54" w:rsidRDefault="00E0360D" w:rsidP="00E0360D">
      <w:pPr>
        <w:spacing w:line="360" w:lineRule="auto"/>
        <w:ind w:left="-567" w:right="395" w:firstLine="567"/>
        <w:jc w:val="both"/>
        <w:rPr>
          <w:sz w:val="28"/>
          <w:szCs w:val="28"/>
        </w:rPr>
      </w:pPr>
      <w:r w:rsidRPr="00936D54">
        <w:rPr>
          <w:sz w:val="28"/>
          <w:szCs w:val="28"/>
        </w:rPr>
        <w:t xml:space="preserve"> Станционные пути простоя задерживаемых в продвижении (временно отставляемых от движения) составов грузовых поездов определяются ДСП по согласованию с ДНЦ. </w:t>
      </w:r>
    </w:p>
    <w:p w:rsidR="00E0360D" w:rsidRPr="00416288" w:rsidRDefault="00E0360D" w:rsidP="00E0360D">
      <w:pPr>
        <w:spacing w:line="360" w:lineRule="auto"/>
        <w:ind w:left="-567" w:right="395" w:firstLine="567"/>
        <w:jc w:val="both"/>
        <w:rPr>
          <w:sz w:val="28"/>
          <w:szCs w:val="28"/>
        </w:rPr>
      </w:pPr>
      <w:r w:rsidRPr="00936D54">
        <w:rPr>
          <w:sz w:val="28"/>
          <w:szCs w:val="28"/>
        </w:rPr>
        <w:t>Локомотивы из-под "брошенных" поездов, направляются по указанию ДНЦ участка.</w:t>
      </w:r>
    </w:p>
    <w:p w:rsidR="00E0360D" w:rsidRPr="007D6754" w:rsidRDefault="007D6754" w:rsidP="00E0360D">
      <w:pPr>
        <w:pStyle w:val="2"/>
        <w:spacing w:line="360" w:lineRule="auto"/>
        <w:ind w:left="-567" w:right="395" w:firstLine="567"/>
        <w:jc w:val="both"/>
        <w:rPr>
          <w:rFonts w:ascii="Times New Roman" w:hAnsi="Times New Roman"/>
          <w:b w:val="0"/>
          <w:color w:val="000000"/>
          <w:sz w:val="28"/>
          <w:szCs w:val="28"/>
        </w:rPr>
      </w:pPr>
      <w:r w:rsidRPr="00845B78">
        <w:rPr>
          <w:rFonts w:ascii="Times New Roman" w:hAnsi="Times New Roman"/>
          <w:b w:val="0"/>
          <w:color w:val="000000"/>
          <w:sz w:val="28"/>
          <w:szCs w:val="28"/>
        </w:rPr>
        <w:t>1</w:t>
      </w:r>
      <w:r w:rsidRPr="007D6754">
        <w:rPr>
          <w:rFonts w:ascii="Times New Roman" w:hAnsi="Times New Roman"/>
          <w:b w:val="0"/>
          <w:color w:val="000000"/>
          <w:sz w:val="28"/>
          <w:szCs w:val="28"/>
        </w:rPr>
        <w:t>.5.3</w:t>
      </w:r>
      <w:r w:rsidR="00E0360D" w:rsidRPr="007D6754">
        <w:rPr>
          <w:rFonts w:ascii="Times New Roman" w:hAnsi="Times New Roman"/>
          <w:b w:val="0"/>
          <w:color w:val="000000"/>
          <w:sz w:val="28"/>
          <w:szCs w:val="28"/>
        </w:rPr>
        <w:t xml:space="preserve"> Обработка транзитных поездов</w:t>
      </w:r>
      <w:bookmarkStart w:id="0" w:name="_Toc501962191"/>
    </w:p>
    <w:p w:rsidR="007D6754" w:rsidRPr="007D6754" w:rsidRDefault="007D6754" w:rsidP="007D6754"/>
    <w:p w:rsidR="00E0360D" w:rsidRPr="00DE004E" w:rsidRDefault="00E0360D" w:rsidP="00E0360D">
      <w:pPr>
        <w:spacing w:line="360" w:lineRule="auto"/>
        <w:ind w:left="-567" w:right="395" w:firstLine="567"/>
        <w:jc w:val="both"/>
        <w:rPr>
          <w:sz w:val="28"/>
          <w:szCs w:val="28"/>
        </w:rPr>
      </w:pPr>
      <w:r w:rsidRPr="00DE004E">
        <w:rPr>
          <w:sz w:val="28"/>
          <w:szCs w:val="28"/>
        </w:rPr>
        <w:t>Поезда без изменения массы и длины</w:t>
      </w:r>
      <w:bookmarkEnd w:id="0"/>
      <w:r w:rsidRPr="00DE004E">
        <w:rPr>
          <w:sz w:val="28"/>
          <w:szCs w:val="28"/>
        </w:rPr>
        <w:t>.</w:t>
      </w:r>
    </w:p>
    <w:p w:rsidR="00E0360D" w:rsidRPr="00DE004E" w:rsidRDefault="00E0360D" w:rsidP="00E0360D">
      <w:pPr>
        <w:spacing w:line="360" w:lineRule="auto"/>
        <w:ind w:left="-567" w:right="395" w:firstLine="567"/>
        <w:jc w:val="both"/>
        <w:rPr>
          <w:sz w:val="28"/>
          <w:szCs w:val="28"/>
        </w:rPr>
      </w:pPr>
      <w:r w:rsidRPr="00DE004E">
        <w:rPr>
          <w:sz w:val="28"/>
          <w:szCs w:val="28"/>
        </w:rPr>
        <w:t>График обработки транзитного грузового поезда без изменения массы и длины со сменой локомотива, представлен на рисунке 3.1.</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При отправлении поезда с соседней станции или при приготовлении маршрута приема ДСП или ДСП выполняющий обязанности оператора при ДСП извещает(ют) работников: ДСПП, составителя поездов, осмотрщиков вагонов о номере поезда, пути и наличии ВМ и времени прибытия и </w:t>
      </w:r>
      <w:r w:rsidRPr="00DE004E">
        <w:rPr>
          <w:sz w:val="28"/>
          <w:szCs w:val="28"/>
        </w:rPr>
        <w:lastRenderedPageBreak/>
        <w:t xml:space="preserve">отправления. Путь прибытия ДСП предварительно согласовывает с ДНЦ. Поезда с ВМ принимаются на специализированные пути. </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Контроль технического состояния вагонов в составе поезда начинается на подходе к станции с использованием средств технической диагностики КТСМ, УКСПС. </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До прибытия поезда осмотрщики вагонов, осуществляющие осмотр составов поездов в процессе их прибытия</w:t>
      </w:r>
      <w:r>
        <w:rPr>
          <w:sz w:val="28"/>
          <w:szCs w:val="28"/>
        </w:rPr>
        <w:t>.</w:t>
      </w:r>
    </w:p>
    <w:p w:rsidR="00E0360D" w:rsidRPr="00DE004E" w:rsidRDefault="00E0360D" w:rsidP="00E0360D">
      <w:pPr>
        <w:spacing w:line="360" w:lineRule="auto"/>
        <w:ind w:left="-567" w:right="395" w:firstLine="567"/>
        <w:jc w:val="both"/>
        <w:rPr>
          <w:sz w:val="28"/>
          <w:szCs w:val="28"/>
        </w:rPr>
      </w:pPr>
      <w:r w:rsidRPr="00DE004E">
        <w:rPr>
          <w:sz w:val="28"/>
          <w:szCs w:val="28"/>
        </w:rPr>
        <w:t>После остановки транзитного поезда на станции его обработка включает выполнение следующих основных операций:</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при смене поездного локомотива - прием перевозочных документов от локомотивной бригады и передача перевозочных документов локомотивной бригаде - ДСПП; </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закрепление и ограждение состава; </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смена поездного локомотива; </w:t>
      </w:r>
    </w:p>
    <w:p w:rsidR="00E0360D" w:rsidRPr="00DE004E" w:rsidRDefault="00E0360D" w:rsidP="00E0360D">
      <w:pPr>
        <w:spacing w:line="360" w:lineRule="auto"/>
        <w:ind w:left="-567" w:right="395" w:firstLine="567"/>
        <w:jc w:val="both"/>
        <w:rPr>
          <w:sz w:val="28"/>
          <w:szCs w:val="28"/>
        </w:rPr>
      </w:pPr>
      <w:r w:rsidRPr="00DE004E">
        <w:rPr>
          <w:sz w:val="28"/>
          <w:szCs w:val="28"/>
        </w:rPr>
        <w:t>- полное опробование тормозов;</w:t>
      </w:r>
    </w:p>
    <w:p w:rsidR="00E0360D" w:rsidRPr="00DE004E" w:rsidRDefault="00E0360D" w:rsidP="00E0360D">
      <w:pPr>
        <w:spacing w:line="360" w:lineRule="auto"/>
        <w:ind w:left="-567" w:right="395" w:firstLine="567"/>
        <w:jc w:val="both"/>
        <w:rPr>
          <w:sz w:val="28"/>
          <w:szCs w:val="28"/>
        </w:rPr>
      </w:pPr>
      <w:r w:rsidRPr="00DE004E">
        <w:rPr>
          <w:sz w:val="28"/>
          <w:szCs w:val="28"/>
        </w:rPr>
        <w:t>- при смене локомотивной бригады – сокращенное опробование тормозов;</w:t>
      </w:r>
    </w:p>
    <w:p w:rsidR="00E0360D" w:rsidRPr="00DE004E" w:rsidRDefault="00E0360D" w:rsidP="00E0360D">
      <w:pPr>
        <w:spacing w:line="360" w:lineRule="auto"/>
        <w:ind w:left="-567" w:right="395" w:firstLine="567"/>
        <w:jc w:val="both"/>
        <w:rPr>
          <w:sz w:val="28"/>
          <w:szCs w:val="28"/>
        </w:rPr>
      </w:pPr>
      <w:r w:rsidRPr="00DE004E">
        <w:rPr>
          <w:sz w:val="28"/>
          <w:szCs w:val="28"/>
        </w:rPr>
        <w:t>Техническое обслуживание составов транзитных поездов не производится.</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Получив извещение от дежурного по станции о подходе поезда, осмотрщики вагонов, выходят для встречи прибывающего поезда. Осмотр прибывающих транзитных поездов осуществляется сходу по прибытию поезда. При приеме поезда особое внимание обращается на выявление неисправностей, угрожающих безопасности движения: нагрев букс, излом рессор, заклинивание колесных пар, наличие деталей, угрожающих падению на путь или сходу вагонов с рельсов, на состояние крыши вагонов. </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При выявлении, при приёме поезда неисправности вагона, осмотрщики вагонов или другой работник немедленно извещают дежурного по станции, </w:t>
      </w:r>
      <w:r w:rsidRPr="00DE004E">
        <w:rPr>
          <w:sz w:val="28"/>
          <w:szCs w:val="28"/>
        </w:rPr>
        <w:lastRenderedPageBreak/>
        <w:t>для принятия мер к остановке поезда. Осмотрщики вагонов, после ограждения поезда установленным порядком, организуют ремонт вагона.</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В случае обнаружения в составе транзитного поезда вагонов с техническими неисправностями, угрожающими безопасности движения, при отсутствии возможности устранения неисправности на месте старший осмотрщик вагонов обязан дать письменную заявку дежурному по станции на отцепку данного вагона, в которой указать: № вагона, меры предосторожности при маневровых передвижениях, порядок следования по стрелочным переводам и т.д.</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Дежурный по станции, получив заявку на отцепку вагона, передаёт данную информацию поездному диспетчеру и, получив номерной приказ диспетчера на вскрытие документов транзитного поезда, передаёт указание ДСПП соответствующего поста на изъятие документов на данный вагон.</w:t>
      </w:r>
    </w:p>
    <w:p w:rsidR="00E0360D" w:rsidRPr="00DE004E" w:rsidRDefault="00E0360D" w:rsidP="00E0360D">
      <w:pPr>
        <w:spacing w:line="360" w:lineRule="auto"/>
        <w:ind w:left="-567" w:right="395" w:firstLine="567"/>
        <w:jc w:val="both"/>
        <w:rPr>
          <w:sz w:val="28"/>
          <w:szCs w:val="28"/>
        </w:rPr>
      </w:pPr>
      <w:r w:rsidRPr="00DE004E">
        <w:rPr>
          <w:sz w:val="28"/>
          <w:szCs w:val="28"/>
        </w:rPr>
        <w:t>В случае смены локомотива или локомотивной бригады в транзитном поезде ДСП, выполняющий обязанности оператора при ДСП согласовывает с дежурным по депо наличие локомотива или локомотивной бригады и информирует его о времени прибытия и пути приёма поезда.</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При смене поездного локомотива ДСПП соответствующего поста получает от локомотивной бригады прибывшего поезда пакет с перевозочными документами. Прием документов ДСПП удостоверяет своей подписью в маршруте машиниста в графе «Замечания». После выполнения операций по смене локомотива перевозочные документы вручаются локомотивной бригаде установленным порядком – под роспись в книге ДУ-40. </w:t>
      </w:r>
    </w:p>
    <w:p w:rsidR="00E0360D" w:rsidRPr="00DE004E" w:rsidRDefault="00E0360D" w:rsidP="00E0360D">
      <w:pPr>
        <w:spacing w:line="360" w:lineRule="auto"/>
        <w:ind w:left="-567" w:right="395" w:firstLine="567"/>
        <w:jc w:val="both"/>
        <w:rPr>
          <w:sz w:val="28"/>
          <w:szCs w:val="28"/>
        </w:rPr>
      </w:pPr>
      <w:r w:rsidRPr="00DE004E">
        <w:rPr>
          <w:sz w:val="28"/>
          <w:szCs w:val="28"/>
        </w:rPr>
        <w:t xml:space="preserve"> ДСПП или составитель поездов, производят закрепление состава с последующим докладом дежурному по станции. Отцепка и прицепка локомотива к составу поезда выполняется работником локомотивной бригады. Отцепка локомотива осуществляется только после получения машинистом локомотива извещения от дежурного по станции о закреплении </w:t>
      </w:r>
      <w:r w:rsidRPr="00DE004E">
        <w:rPr>
          <w:sz w:val="28"/>
          <w:szCs w:val="28"/>
        </w:rPr>
        <w:lastRenderedPageBreak/>
        <w:t>состава. После выполнения операций по смене локомотива производится ограждение состава и полное опробование автотормозов.</w:t>
      </w:r>
    </w:p>
    <w:p w:rsidR="00E0360D" w:rsidRPr="00DE004E" w:rsidRDefault="00E0360D" w:rsidP="00E0360D">
      <w:pPr>
        <w:spacing w:line="360" w:lineRule="auto"/>
        <w:ind w:left="-567" w:right="395" w:firstLine="567"/>
        <w:jc w:val="both"/>
        <w:rPr>
          <w:sz w:val="28"/>
          <w:szCs w:val="28"/>
        </w:rPr>
      </w:pPr>
      <w:r w:rsidRPr="00DE004E">
        <w:rPr>
          <w:sz w:val="28"/>
          <w:szCs w:val="28"/>
        </w:rPr>
        <w:t>После проведения полного опробования тормозов дается готовность поезда к отправлению. После доклада осмотрщиков вагонов об окончании опробования тормозов - оператор ПОТ снимает ограждение состава поезда и парковой громкоговорящей связи извещает об этом причастных работников. Дежурный по станции убеждается в готовности поезда к отправлению: по докладу дежурного по парку соответствующего поста о выдаче предупреждения, от составителя поездов и дежурного по парку соответствующего поста - об уборке тормозных башмаков, по докладу оператора ПОТ - об опробовании тормозов навешивание хвостового сигнала, по докладу машиниста - о получении перевозочных документов и справки об обеспечении поезда тормозами и исправном их действии.</w:t>
      </w:r>
    </w:p>
    <w:p w:rsidR="00E0360D" w:rsidRPr="00DE004E" w:rsidRDefault="00E0360D" w:rsidP="00E0360D">
      <w:pPr>
        <w:spacing w:line="360" w:lineRule="auto"/>
        <w:ind w:left="-567" w:right="395" w:firstLine="567"/>
        <w:jc w:val="both"/>
        <w:rPr>
          <w:sz w:val="28"/>
          <w:szCs w:val="28"/>
        </w:rPr>
      </w:pPr>
      <w:r w:rsidRPr="00DE004E">
        <w:rPr>
          <w:sz w:val="28"/>
          <w:szCs w:val="28"/>
        </w:rPr>
        <w:t>При смене локомотивной бригады без смены локомотива и без изменения массы и длины транзитного поезда сдача и прием документов производится машинистами непосредственно друг от друга с проверкой исправности пакета, бечевы и контрольного бланка и удостоверяется подписями в маршрутах машинистов с указанием времени оформления и передачи. Работники станции при этом участия не принимают.</w:t>
      </w:r>
    </w:p>
    <w:p w:rsidR="00E0360D" w:rsidRDefault="00E0360D" w:rsidP="00E0360D">
      <w:pPr>
        <w:spacing w:line="360" w:lineRule="auto"/>
        <w:ind w:left="-567" w:right="395" w:firstLine="567"/>
        <w:jc w:val="both"/>
        <w:rPr>
          <w:rFonts w:eastAsia="Calibri"/>
          <w:sz w:val="28"/>
          <w:szCs w:val="28"/>
        </w:rPr>
      </w:pPr>
      <w:r w:rsidRPr="00DE004E">
        <w:rPr>
          <w:sz w:val="28"/>
          <w:szCs w:val="28"/>
        </w:rPr>
        <w:t>Производится сокращенное опробование тормозов осмотрщиками вагонов и корректировка справки об обеспечении поезда тормозами и исправном их действии.</w:t>
      </w:r>
    </w:p>
    <w:p w:rsidR="00E0360D" w:rsidRDefault="00E0360D" w:rsidP="00E0360D">
      <w:pPr>
        <w:ind w:left="-567" w:right="395" w:firstLine="567"/>
      </w:pPr>
    </w:p>
    <w:p w:rsidR="00E0360D" w:rsidRPr="00416288" w:rsidRDefault="00E0360D" w:rsidP="00E0360D">
      <w:pPr>
        <w:spacing w:line="360" w:lineRule="auto"/>
        <w:ind w:left="-567" w:right="395" w:firstLine="567"/>
        <w:jc w:val="both"/>
        <w:rPr>
          <w:sz w:val="28"/>
          <w:szCs w:val="28"/>
        </w:rPr>
      </w:pPr>
      <w:r>
        <w:rPr>
          <w:noProof/>
          <w:sz w:val="28"/>
          <w:szCs w:val="28"/>
        </w:rPr>
        <w:lastRenderedPageBreak/>
        <w:drawing>
          <wp:anchor distT="0" distB="0" distL="114300" distR="114300" simplePos="0" relativeHeight="251669504" behindDoc="0" locked="0" layoutInCell="1" allowOverlap="1">
            <wp:simplePos x="0" y="0"/>
            <wp:positionH relativeFrom="margin">
              <wp:posOffset>-28575</wp:posOffset>
            </wp:positionH>
            <wp:positionV relativeFrom="margin">
              <wp:posOffset>-3810</wp:posOffset>
            </wp:positionV>
            <wp:extent cx="6004560" cy="5532120"/>
            <wp:effectExtent l="0" t="0" r="0" b="0"/>
            <wp:wrapSquare wrapText="bothSides"/>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6"/>
                    <pic:cNvPicPr>
                      <a:picLocks noChangeAspect="1" noChangeArrowheads="1"/>
                    </pic:cNvPicPr>
                  </pic:nvPicPr>
                  <pic:blipFill rotWithShape="1">
                    <a:blip r:embed="rId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899" b="2789"/>
                    <a:stretch/>
                  </pic:blipFill>
                  <pic:spPr bwMode="auto">
                    <a:xfrm>
                      <a:off x="0" y="0"/>
                      <a:ext cx="6004560" cy="55321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CB2802">
        <w:rPr>
          <w:sz w:val="28"/>
          <w:szCs w:val="28"/>
        </w:rPr>
        <w:t>Рисунок 1.5</w:t>
      </w:r>
      <w:r w:rsidRPr="00366B3F">
        <w:rPr>
          <w:sz w:val="28"/>
          <w:szCs w:val="28"/>
        </w:rPr>
        <w:t xml:space="preserve"> – График обработки транзитного грузо</w:t>
      </w:r>
      <w:r>
        <w:rPr>
          <w:sz w:val="28"/>
          <w:szCs w:val="28"/>
        </w:rPr>
        <w:t>вого поезда со сменой локомотивной бригады</w:t>
      </w:r>
      <w:r w:rsidRPr="00366B3F">
        <w:rPr>
          <w:sz w:val="28"/>
          <w:szCs w:val="28"/>
        </w:rPr>
        <w:t>, без обработ</w:t>
      </w:r>
      <w:r>
        <w:rPr>
          <w:sz w:val="28"/>
          <w:szCs w:val="28"/>
        </w:rPr>
        <w:t>ки по станции Грязи-Воронежские</w:t>
      </w:r>
    </w:p>
    <w:p w:rsidR="00E0360D" w:rsidRPr="00CB2802" w:rsidRDefault="00CB2802" w:rsidP="00E0360D">
      <w:pPr>
        <w:pStyle w:val="2"/>
        <w:spacing w:line="360" w:lineRule="auto"/>
        <w:ind w:left="-567" w:right="395" w:firstLine="567"/>
        <w:jc w:val="both"/>
        <w:rPr>
          <w:rFonts w:ascii="Times New Roman" w:hAnsi="Times New Roman"/>
          <w:b w:val="0"/>
          <w:color w:val="000000"/>
          <w:sz w:val="28"/>
          <w:szCs w:val="28"/>
        </w:rPr>
      </w:pPr>
      <w:r w:rsidRPr="00CB2802">
        <w:rPr>
          <w:rFonts w:ascii="Times New Roman" w:hAnsi="Times New Roman"/>
          <w:b w:val="0"/>
          <w:color w:val="000000"/>
          <w:sz w:val="28"/>
          <w:szCs w:val="28"/>
        </w:rPr>
        <w:t>1.5.</w:t>
      </w:r>
      <w:r w:rsidR="007D6754">
        <w:rPr>
          <w:rFonts w:ascii="Times New Roman" w:hAnsi="Times New Roman"/>
          <w:b w:val="0"/>
          <w:color w:val="000000"/>
          <w:sz w:val="28"/>
          <w:szCs w:val="28"/>
        </w:rPr>
        <w:t>4</w:t>
      </w:r>
      <w:r w:rsidR="00E0360D" w:rsidRPr="00CB2802">
        <w:rPr>
          <w:rFonts w:ascii="Times New Roman" w:hAnsi="Times New Roman"/>
          <w:b w:val="0"/>
          <w:color w:val="000000"/>
          <w:sz w:val="28"/>
          <w:szCs w:val="28"/>
        </w:rPr>
        <w:t xml:space="preserve"> Работа с поездами и вагонами, поступающими в переработку</w:t>
      </w:r>
    </w:p>
    <w:p w:rsidR="00CB2802" w:rsidRPr="00CB2802" w:rsidRDefault="00CB2802" w:rsidP="00CB2802"/>
    <w:p w:rsidR="00E0360D" w:rsidRPr="00B603C7" w:rsidRDefault="00E0360D" w:rsidP="00E0360D">
      <w:pPr>
        <w:spacing w:line="360" w:lineRule="auto"/>
        <w:ind w:left="-567" w:right="395" w:firstLine="567"/>
        <w:jc w:val="both"/>
        <w:rPr>
          <w:sz w:val="28"/>
          <w:szCs w:val="28"/>
        </w:rPr>
      </w:pPr>
      <w:r w:rsidRPr="00B603C7">
        <w:rPr>
          <w:sz w:val="28"/>
          <w:szCs w:val="28"/>
        </w:rPr>
        <w:t xml:space="preserve">На станции работает один маневровый локомотив. Вагоны с местным грузом прибывают на станцию с передаточными поездами со ст. Грязи - Волгоградские на пути, предназначенные для приема согласно ТРА станции. </w:t>
      </w:r>
    </w:p>
    <w:p w:rsidR="00E0360D" w:rsidRPr="00B603C7" w:rsidRDefault="00E0360D" w:rsidP="00E0360D">
      <w:pPr>
        <w:spacing w:line="360" w:lineRule="auto"/>
        <w:ind w:left="-567" w:right="395" w:firstLine="567"/>
        <w:jc w:val="both"/>
        <w:rPr>
          <w:sz w:val="28"/>
          <w:szCs w:val="28"/>
        </w:rPr>
      </w:pPr>
      <w:r w:rsidRPr="00B603C7">
        <w:rPr>
          <w:sz w:val="28"/>
          <w:szCs w:val="28"/>
        </w:rPr>
        <w:t>ДСП, получив от ДНЦ данные о подходе поезда, приготавливает маршрут приема и сообщает работникам: ДСПП, составителю поездов, осмотрщикам вагонов, приемосдатчику груза и багажа ст. Грязи-</w:t>
      </w:r>
      <w:r w:rsidRPr="00B603C7">
        <w:rPr>
          <w:sz w:val="28"/>
          <w:szCs w:val="28"/>
        </w:rPr>
        <w:lastRenderedPageBreak/>
        <w:t>Волгоградские участвующим в обработке поезда, его номер, путь и время прибытия, а также сообщает количество вагонов в составе поезда, условную длину и массу состава поезда, наличие вагонов с негабаритными грузами и др. Путь прибытия предварительно согласовывается с ДНЦ</w:t>
      </w:r>
      <w:r w:rsidR="00CB2802">
        <w:rPr>
          <w:sz w:val="28"/>
          <w:szCs w:val="28"/>
        </w:rPr>
        <w:t xml:space="preserve"> </w:t>
      </w:r>
      <w:r w:rsidR="00CB2802">
        <w:rPr>
          <w:sz w:val="28"/>
          <w:szCs w:val="28"/>
          <w:lang w:val="en-US"/>
        </w:rPr>
        <w:t>[8]</w:t>
      </w:r>
      <w:r w:rsidRPr="00B603C7">
        <w:rPr>
          <w:sz w:val="28"/>
          <w:szCs w:val="28"/>
        </w:rPr>
        <w:t>.</w:t>
      </w:r>
    </w:p>
    <w:p w:rsidR="00E0360D" w:rsidRDefault="00E0360D" w:rsidP="00E0360D">
      <w:pPr>
        <w:spacing w:line="360" w:lineRule="auto"/>
        <w:ind w:left="-567" w:right="395" w:firstLine="567"/>
        <w:jc w:val="both"/>
        <w:rPr>
          <w:sz w:val="28"/>
          <w:szCs w:val="28"/>
        </w:rPr>
      </w:pPr>
      <w:r w:rsidRPr="00B603C7">
        <w:rPr>
          <w:sz w:val="28"/>
          <w:szCs w:val="28"/>
        </w:rPr>
        <w:t xml:space="preserve"> Прием поездов с ВМ производится на </w:t>
      </w:r>
      <w:r>
        <w:rPr>
          <w:sz w:val="28"/>
          <w:szCs w:val="28"/>
        </w:rPr>
        <w:t>специализированные пути</w:t>
      </w:r>
      <w:r w:rsidRPr="00B603C7">
        <w:rPr>
          <w:sz w:val="28"/>
          <w:szCs w:val="28"/>
        </w:rPr>
        <w:t>. Обработка вагонов с ВМ осуществляется в соответствии с инструкцией о порядке работы с вагонами, загруженными опасными грузами класса 1 (ВМ)</w:t>
      </w:r>
      <w:r>
        <w:rPr>
          <w:sz w:val="28"/>
          <w:szCs w:val="28"/>
        </w:rPr>
        <w:t>.</w:t>
      </w:r>
    </w:p>
    <w:p w:rsidR="00E0360D" w:rsidRDefault="00E0360D" w:rsidP="00E0360D">
      <w:pPr>
        <w:spacing w:line="360" w:lineRule="auto"/>
        <w:ind w:left="-567" w:right="395" w:firstLine="567"/>
        <w:rPr>
          <w:sz w:val="28"/>
          <w:szCs w:val="28"/>
        </w:rPr>
      </w:pPr>
      <w:r>
        <w:rPr>
          <w:noProof/>
        </w:rPr>
        <w:drawing>
          <wp:inline distT="0" distB="0" distL="0" distR="0">
            <wp:extent cx="5902657" cy="6018663"/>
            <wp:effectExtent l="19050" t="0" r="2843" b="0"/>
            <wp:docPr id="12" name="Рисунок 4" descr="grapho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aphonium"/>
                    <pic:cNvPicPr>
                      <a:picLocks noChangeAspect="1" noChangeArrowheads="1"/>
                    </pic:cNvPicPr>
                  </pic:nvPicPr>
                  <pic:blipFill rotWithShape="1">
                    <a:blip r:embed="rId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730" b="2524"/>
                    <a:stretch/>
                  </pic:blipFill>
                  <pic:spPr bwMode="auto">
                    <a:xfrm>
                      <a:off x="0" y="0"/>
                      <a:ext cx="5912256" cy="602845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0360D" w:rsidRDefault="007D6754" w:rsidP="00E0360D">
      <w:pPr>
        <w:spacing w:line="360" w:lineRule="auto"/>
        <w:ind w:left="-567" w:right="395" w:firstLine="567"/>
        <w:jc w:val="both"/>
        <w:rPr>
          <w:sz w:val="28"/>
          <w:szCs w:val="28"/>
        </w:rPr>
      </w:pPr>
      <w:r>
        <w:rPr>
          <w:sz w:val="28"/>
          <w:szCs w:val="28"/>
        </w:rPr>
        <w:t>Рисунок 1.6</w:t>
      </w:r>
      <w:r w:rsidR="00E0360D">
        <w:rPr>
          <w:sz w:val="28"/>
          <w:szCs w:val="28"/>
        </w:rPr>
        <w:t>-</w:t>
      </w:r>
      <w:r w:rsidR="00E0360D" w:rsidRPr="00B603C7">
        <w:rPr>
          <w:sz w:val="28"/>
          <w:szCs w:val="28"/>
        </w:rPr>
        <w:t>График обработки грузового поезда, прибывающего в расформирование</w:t>
      </w:r>
    </w:p>
    <w:p w:rsidR="00E0360D" w:rsidRPr="0065600E" w:rsidRDefault="00E0360D" w:rsidP="00E0360D">
      <w:pPr>
        <w:spacing w:line="360" w:lineRule="auto"/>
        <w:ind w:left="-567" w:right="395" w:firstLine="567"/>
        <w:jc w:val="both"/>
        <w:rPr>
          <w:sz w:val="28"/>
          <w:szCs w:val="28"/>
        </w:rPr>
      </w:pPr>
      <w:r w:rsidRPr="0065600E">
        <w:rPr>
          <w:sz w:val="28"/>
          <w:szCs w:val="28"/>
        </w:rPr>
        <w:lastRenderedPageBreak/>
        <w:t xml:space="preserve">На путь приема поезда выходят работники, участвующие в обработке состава. После остановки поезда на станции его обработка включает выполнение следующих основных операций: </w:t>
      </w:r>
    </w:p>
    <w:p w:rsidR="00E0360D" w:rsidRPr="0065600E" w:rsidRDefault="00E0360D" w:rsidP="00E0360D">
      <w:pPr>
        <w:spacing w:line="360" w:lineRule="auto"/>
        <w:ind w:left="-567" w:right="395" w:firstLine="567"/>
        <w:jc w:val="both"/>
        <w:rPr>
          <w:sz w:val="28"/>
          <w:szCs w:val="28"/>
        </w:rPr>
      </w:pPr>
      <w:r w:rsidRPr="0065600E">
        <w:rPr>
          <w:sz w:val="28"/>
          <w:szCs w:val="28"/>
        </w:rPr>
        <w:t>- закрепление состава поезда и его ограждение;</w:t>
      </w:r>
    </w:p>
    <w:p w:rsidR="00E0360D" w:rsidRPr="0065600E" w:rsidRDefault="00E0360D" w:rsidP="00E0360D">
      <w:pPr>
        <w:spacing w:line="360" w:lineRule="auto"/>
        <w:ind w:left="-567" w:right="395" w:firstLine="567"/>
        <w:jc w:val="both"/>
        <w:rPr>
          <w:sz w:val="28"/>
          <w:szCs w:val="28"/>
        </w:rPr>
      </w:pPr>
      <w:r w:rsidRPr="0065600E">
        <w:rPr>
          <w:sz w:val="28"/>
          <w:szCs w:val="28"/>
        </w:rPr>
        <w:t>- сверка состава с перевозочными документами и подготовка натурного листка;</w:t>
      </w:r>
    </w:p>
    <w:p w:rsidR="00E0360D" w:rsidRPr="0065600E" w:rsidRDefault="00E0360D" w:rsidP="00E0360D">
      <w:pPr>
        <w:spacing w:line="360" w:lineRule="auto"/>
        <w:ind w:left="-567" w:right="395" w:firstLine="567"/>
        <w:jc w:val="both"/>
        <w:rPr>
          <w:sz w:val="28"/>
          <w:szCs w:val="28"/>
        </w:rPr>
      </w:pPr>
      <w:r w:rsidRPr="0065600E">
        <w:rPr>
          <w:sz w:val="28"/>
          <w:szCs w:val="28"/>
        </w:rPr>
        <w:t>- техническое обслуживание и безотцепочный ремонт вагонов в объеме, необходимом для расформирования состава;</w:t>
      </w:r>
    </w:p>
    <w:p w:rsidR="00E0360D" w:rsidRDefault="00E0360D" w:rsidP="00E0360D">
      <w:pPr>
        <w:spacing w:line="360" w:lineRule="auto"/>
        <w:ind w:left="-567" w:right="395" w:firstLine="567"/>
        <w:jc w:val="both"/>
        <w:rPr>
          <w:sz w:val="28"/>
          <w:szCs w:val="28"/>
        </w:rPr>
      </w:pPr>
      <w:r w:rsidRPr="0065600E">
        <w:rPr>
          <w:sz w:val="28"/>
          <w:szCs w:val="28"/>
        </w:rPr>
        <w:t>- коммерческий осмотр вагонов и устранение обнаруженных коммерческих неисправностей.</w:t>
      </w:r>
    </w:p>
    <w:p w:rsidR="00E0360D" w:rsidRDefault="00E0360D" w:rsidP="00E0360D">
      <w:pPr>
        <w:spacing w:line="360" w:lineRule="auto"/>
        <w:ind w:left="-567" w:right="395" w:firstLine="567"/>
        <w:jc w:val="both"/>
        <w:rPr>
          <w:sz w:val="28"/>
          <w:szCs w:val="28"/>
        </w:rPr>
      </w:pPr>
      <w:r w:rsidRPr="0065600E">
        <w:rPr>
          <w:sz w:val="28"/>
          <w:szCs w:val="28"/>
        </w:rPr>
        <w:t>Контроль технического состояния вагонов в составе поезда начинается на подходе к станции с использованием средств технической диагностики (КТСМ, УКСПС). Информация о неисправных вагонах (порядковый номер и сторона вагона, вид неисправности и др.) от средств технической диагностики передается ДСП и оператору ПОТ.</w:t>
      </w:r>
    </w:p>
    <w:p w:rsidR="00E0360D" w:rsidRPr="0065600E" w:rsidRDefault="00E0360D" w:rsidP="00E0360D">
      <w:pPr>
        <w:spacing w:line="360" w:lineRule="auto"/>
        <w:ind w:left="-567" w:right="395" w:firstLine="567"/>
        <w:jc w:val="both"/>
        <w:rPr>
          <w:sz w:val="28"/>
          <w:szCs w:val="28"/>
        </w:rPr>
      </w:pPr>
      <w:r w:rsidRPr="0065600E">
        <w:rPr>
          <w:sz w:val="28"/>
          <w:szCs w:val="28"/>
        </w:rPr>
        <w:t>После остановки поезда ДСПП или составитель поездов по указанию ДСП закрепляют(ет) состав поезда тормозными башмаками.</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 ДСПП вводит в АСУ СТ сообщение о номере и индексе поезда, времени прибытия, номере парка и пути приема. </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После закрепления состава поезда локомотивная бригада по указанию ДСП отцепляет поездной локомотив, и осуществляется его уборка с пути приема поезда. </w:t>
      </w:r>
    </w:p>
    <w:p w:rsidR="00E0360D" w:rsidRPr="0065600E" w:rsidRDefault="00E0360D" w:rsidP="00E0360D">
      <w:pPr>
        <w:spacing w:line="360" w:lineRule="auto"/>
        <w:ind w:left="-567" w:right="395" w:firstLine="567"/>
        <w:jc w:val="both"/>
        <w:rPr>
          <w:sz w:val="28"/>
          <w:szCs w:val="28"/>
        </w:rPr>
      </w:pPr>
      <w:r w:rsidRPr="0065600E">
        <w:rPr>
          <w:sz w:val="28"/>
          <w:szCs w:val="28"/>
        </w:rPr>
        <w:t>Далее поездной локомотив направляется по указанию ДНЦ участка.</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После уборки поездного локомотива ДСП предъявляет состав к техническому обслуживанию и коммерческому осмотру осмотрщикам вагонов, приемосдатчику груза и багажа станции Грязи-Волгоградские (при отсутствии составителю поездов) </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 После ограждения состава оператор ПОТ извещает работников станции о возможности начала обработки состава поезда. </w:t>
      </w:r>
    </w:p>
    <w:p w:rsidR="00E0360D" w:rsidRPr="0065600E" w:rsidRDefault="00E0360D" w:rsidP="00E0360D">
      <w:pPr>
        <w:spacing w:line="360" w:lineRule="auto"/>
        <w:ind w:left="-567" w:right="395" w:firstLine="567"/>
        <w:jc w:val="both"/>
        <w:rPr>
          <w:sz w:val="28"/>
          <w:szCs w:val="28"/>
        </w:rPr>
      </w:pPr>
      <w:r w:rsidRPr="0065600E">
        <w:rPr>
          <w:sz w:val="28"/>
          <w:szCs w:val="28"/>
        </w:rPr>
        <w:lastRenderedPageBreak/>
        <w:t>Книги формы ВУ-14 о предъявлении состава к техническому обслуживанию и коммерческому осмотру ведет ДСПП.</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  ДСПП осуществляют проверку перевозочных документов ТГНЛ.</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Техническое обслуживание осуществляют осмотрщики (вагонов). ДСП согласно нормативным требованиям ОАО «РЖД» устанавливает порядок выполнения маневров с выявленными технически неисправными вагонами, угрожающими безопасности движения и требующими особых условий производства маневровой работы и контролирует его соблюдение. </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 Вагоны, требующие отцепочного ремонта, направляются на: </w:t>
      </w:r>
    </w:p>
    <w:p w:rsidR="00E0360D" w:rsidRPr="0065600E" w:rsidRDefault="00E0360D" w:rsidP="00E0360D">
      <w:pPr>
        <w:spacing w:line="360" w:lineRule="auto"/>
        <w:ind w:left="-567" w:right="395" w:firstLine="567"/>
        <w:jc w:val="both"/>
        <w:rPr>
          <w:sz w:val="28"/>
          <w:szCs w:val="28"/>
        </w:rPr>
      </w:pPr>
      <w:r w:rsidRPr="0065600E">
        <w:rPr>
          <w:sz w:val="28"/>
          <w:szCs w:val="28"/>
        </w:rPr>
        <w:t>- на пункт отцепочного ремонта ст. Грязи-Волгоградские.</w:t>
      </w:r>
    </w:p>
    <w:p w:rsidR="00E0360D" w:rsidRPr="0065600E" w:rsidRDefault="00E0360D" w:rsidP="00E0360D">
      <w:pPr>
        <w:spacing w:line="360" w:lineRule="auto"/>
        <w:ind w:left="-567" w:right="395" w:firstLine="567"/>
        <w:jc w:val="both"/>
        <w:rPr>
          <w:sz w:val="28"/>
          <w:szCs w:val="28"/>
        </w:rPr>
      </w:pPr>
      <w:r w:rsidRPr="0065600E">
        <w:rPr>
          <w:sz w:val="28"/>
          <w:szCs w:val="28"/>
        </w:rPr>
        <w:t>Работники ВЧДЭ-6 вводят соответствующее информационное сообщение и оформляют уведомление формы ВУ-23ВЦ.</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Коммерческий осмотр состава и устранение обнаруженных коммерческих неисправностей приемосдатчик груза и багажа ст. Грязи-Волгоградские, при отсутствии составитель поездов осуществляет параллельно с техническим обслуживанием. </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При извещает ДСП. ДСП передает указания о порядке выполнения маневровой работы составителю поездов. </w:t>
      </w:r>
    </w:p>
    <w:p w:rsidR="00E0360D" w:rsidRPr="0065600E" w:rsidRDefault="00E0360D" w:rsidP="00E0360D">
      <w:pPr>
        <w:spacing w:line="360" w:lineRule="auto"/>
        <w:ind w:left="-567" w:right="395" w:firstLine="567"/>
        <w:jc w:val="both"/>
        <w:rPr>
          <w:sz w:val="28"/>
          <w:szCs w:val="28"/>
        </w:rPr>
      </w:pPr>
      <w:r w:rsidRPr="0065600E">
        <w:rPr>
          <w:sz w:val="28"/>
          <w:szCs w:val="28"/>
        </w:rPr>
        <w:t>После окончания коммерческого осмотра и устранения коммерческих неисправностей приемосдатчик груза и багажа, при отсутствии составитель поездов ставит свою обнаружении в процессе коммерческого осмотра вагонов, требующих отцепки для устранения коммерческих неисправностей, приемосдатчик груза и багажа подпись в книге форы ВУ-14.</w:t>
      </w:r>
    </w:p>
    <w:p w:rsidR="00E0360D" w:rsidRPr="0065600E" w:rsidRDefault="00E0360D" w:rsidP="00E0360D">
      <w:pPr>
        <w:spacing w:line="360" w:lineRule="auto"/>
        <w:ind w:left="-567" w:right="395" w:firstLine="567"/>
        <w:jc w:val="both"/>
        <w:rPr>
          <w:sz w:val="28"/>
          <w:szCs w:val="28"/>
        </w:rPr>
      </w:pPr>
      <w:r w:rsidRPr="0065600E">
        <w:rPr>
          <w:sz w:val="28"/>
          <w:szCs w:val="28"/>
        </w:rPr>
        <w:t>После завершения технического обслуживания старший осмотрщик вагонов ставит свою подпись в книге ф.ВУ-14.</w:t>
      </w:r>
    </w:p>
    <w:p w:rsidR="00E0360D" w:rsidRPr="0065600E" w:rsidRDefault="00E0360D" w:rsidP="00E0360D">
      <w:pPr>
        <w:spacing w:line="360" w:lineRule="auto"/>
        <w:ind w:left="-567" w:right="395" w:firstLine="567"/>
        <w:jc w:val="both"/>
        <w:rPr>
          <w:sz w:val="28"/>
          <w:szCs w:val="28"/>
        </w:rPr>
      </w:pPr>
      <w:r w:rsidRPr="0065600E">
        <w:rPr>
          <w:sz w:val="28"/>
          <w:szCs w:val="28"/>
        </w:rPr>
        <w:t xml:space="preserve"> После завершения технического обслуживания и коммерческого осмотра состава оператор ПОТ по указанию </w:t>
      </w:r>
      <w:r>
        <w:rPr>
          <w:sz w:val="28"/>
          <w:szCs w:val="28"/>
        </w:rPr>
        <w:t>ДСП снимает ограждение.</w:t>
      </w:r>
    </w:p>
    <w:p w:rsidR="00E0360D" w:rsidRPr="0065600E" w:rsidRDefault="00E0360D" w:rsidP="00E0360D">
      <w:pPr>
        <w:spacing w:line="360" w:lineRule="auto"/>
        <w:ind w:left="-567" w:right="395" w:firstLine="567"/>
        <w:jc w:val="both"/>
        <w:rPr>
          <w:sz w:val="28"/>
          <w:szCs w:val="28"/>
        </w:rPr>
      </w:pPr>
      <w:r w:rsidRPr="0065600E">
        <w:rPr>
          <w:sz w:val="28"/>
          <w:szCs w:val="28"/>
        </w:rPr>
        <w:t>На основе текущего плана работы станции ДСП выдает задание составителю поездов на расформирование состава.</w:t>
      </w:r>
    </w:p>
    <w:p w:rsidR="00E0360D" w:rsidRPr="0065600E" w:rsidRDefault="00E0360D" w:rsidP="00E0360D">
      <w:pPr>
        <w:spacing w:line="360" w:lineRule="auto"/>
        <w:ind w:left="-567" w:right="395" w:firstLine="567"/>
        <w:jc w:val="both"/>
        <w:rPr>
          <w:sz w:val="28"/>
          <w:szCs w:val="28"/>
        </w:rPr>
      </w:pPr>
      <w:r w:rsidRPr="0065600E">
        <w:rPr>
          <w:sz w:val="28"/>
          <w:szCs w:val="28"/>
        </w:rPr>
        <w:lastRenderedPageBreak/>
        <w:t xml:space="preserve">По указанию ДСП ДСПП или составитель поездов снимают средства закрепления состава (тормозные башмаки). </w:t>
      </w:r>
    </w:p>
    <w:p w:rsidR="00E0360D" w:rsidRPr="00416288" w:rsidRDefault="00E0360D" w:rsidP="00E0360D">
      <w:pPr>
        <w:spacing w:line="360" w:lineRule="auto"/>
        <w:ind w:left="-567" w:right="395" w:firstLine="567"/>
        <w:jc w:val="both"/>
        <w:rPr>
          <w:sz w:val="28"/>
          <w:szCs w:val="28"/>
        </w:rPr>
      </w:pPr>
      <w:r w:rsidRPr="0065600E">
        <w:rPr>
          <w:sz w:val="28"/>
          <w:szCs w:val="28"/>
        </w:rPr>
        <w:t>ДСПП выдает составителю поездов натурный лист для расформирования состава с разметкой вагонов по назначению</w:t>
      </w:r>
      <w:r>
        <w:rPr>
          <w:sz w:val="28"/>
          <w:szCs w:val="28"/>
        </w:rPr>
        <w:t>.</w:t>
      </w:r>
    </w:p>
    <w:p w:rsidR="00E0360D" w:rsidRPr="007D6754" w:rsidRDefault="007D6754" w:rsidP="00E0360D">
      <w:pPr>
        <w:pStyle w:val="2"/>
        <w:spacing w:line="360" w:lineRule="auto"/>
        <w:ind w:left="-567" w:right="395" w:firstLine="567"/>
        <w:jc w:val="both"/>
        <w:rPr>
          <w:rFonts w:ascii="Times New Roman" w:hAnsi="Times New Roman"/>
          <w:b w:val="0"/>
          <w:color w:val="000000"/>
          <w:sz w:val="28"/>
          <w:szCs w:val="28"/>
        </w:rPr>
      </w:pPr>
      <w:r w:rsidRPr="007D6754">
        <w:rPr>
          <w:rFonts w:ascii="Times New Roman" w:hAnsi="Times New Roman"/>
          <w:b w:val="0"/>
          <w:color w:val="000000"/>
          <w:sz w:val="28"/>
          <w:szCs w:val="28"/>
        </w:rPr>
        <w:t>1.5.5</w:t>
      </w:r>
      <w:r w:rsidR="00E0360D" w:rsidRPr="007D6754">
        <w:rPr>
          <w:rFonts w:ascii="Times New Roman" w:hAnsi="Times New Roman"/>
          <w:b w:val="0"/>
          <w:color w:val="000000"/>
          <w:sz w:val="28"/>
          <w:szCs w:val="28"/>
        </w:rPr>
        <w:t xml:space="preserve"> Порядок расформирования-формирования составов грузовых поездов</w:t>
      </w:r>
    </w:p>
    <w:p w:rsidR="007D6754" w:rsidRPr="007D6754" w:rsidRDefault="007D6754" w:rsidP="007D6754"/>
    <w:p w:rsidR="00E0360D" w:rsidRPr="00F16350" w:rsidRDefault="00E0360D" w:rsidP="00E0360D">
      <w:pPr>
        <w:spacing w:line="360" w:lineRule="auto"/>
        <w:ind w:left="-567" w:right="395" w:firstLine="567"/>
        <w:jc w:val="both"/>
        <w:rPr>
          <w:sz w:val="28"/>
          <w:szCs w:val="28"/>
        </w:rPr>
      </w:pPr>
      <w:r w:rsidRPr="00F16350">
        <w:rPr>
          <w:sz w:val="28"/>
          <w:szCs w:val="28"/>
        </w:rPr>
        <w:t>Расформирование-формирование составов прибывающих поездов осуществляется под руководством ДСП в соответствии с текущим планом работы станции, составляемым начальником станции или его заместителем с учетом наличия и расположения вагонов на путях, подходах поездов к станции и др</w:t>
      </w:r>
      <w:r w:rsidR="007D6754">
        <w:rPr>
          <w:sz w:val="28"/>
          <w:szCs w:val="28"/>
        </w:rPr>
        <w:t xml:space="preserve"> </w:t>
      </w:r>
      <w:r w:rsidR="007D6754" w:rsidRPr="007D6754">
        <w:rPr>
          <w:sz w:val="28"/>
          <w:szCs w:val="28"/>
        </w:rPr>
        <w:t>[10]</w:t>
      </w:r>
      <w:r w:rsidRPr="00F16350">
        <w:rPr>
          <w:sz w:val="28"/>
          <w:szCs w:val="28"/>
        </w:rPr>
        <w:t>.</w:t>
      </w:r>
    </w:p>
    <w:p w:rsidR="00E0360D" w:rsidRPr="00F16350" w:rsidRDefault="00E0360D" w:rsidP="00E0360D">
      <w:pPr>
        <w:spacing w:line="360" w:lineRule="auto"/>
        <w:ind w:left="-567" w:right="395" w:firstLine="567"/>
        <w:jc w:val="both"/>
        <w:rPr>
          <w:sz w:val="28"/>
          <w:szCs w:val="28"/>
        </w:rPr>
      </w:pPr>
      <w:r w:rsidRPr="00F16350">
        <w:rPr>
          <w:sz w:val="28"/>
          <w:szCs w:val="28"/>
        </w:rPr>
        <w:t>Оперативное планирование и непосредственное руководство маневровой работой станции осуществляется дежурным по станции. На станции работает один составитель поездов. Маневровая работа по формированию- расформированию поездов производится маневровым локомотивом ЧМЭ-3.</w:t>
      </w:r>
    </w:p>
    <w:p w:rsidR="00E0360D" w:rsidRPr="00F16350" w:rsidRDefault="00E0360D" w:rsidP="00E0360D">
      <w:pPr>
        <w:spacing w:line="360" w:lineRule="auto"/>
        <w:ind w:left="-567" w:right="395" w:firstLine="567"/>
        <w:jc w:val="both"/>
        <w:rPr>
          <w:sz w:val="28"/>
          <w:szCs w:val="28"/>
        </w:rPr>
      </w:pPr>
      <w:r w:rsidRPr="00F16350">
        <w:rPr>
          <w:sz w:val="28"/>
          <w:szCs w:val="28"/>
        </w:rPr>
        <w:t>Перед началом расформирования состава грузового поезда дежурный по станции знакомит составителя поездов и машиниста маневрового локомотива с планом предстоящей работы. Составитель поездов удостоверяется в отсутствии под вагонами тормозных башмаков и посторонних предметов и в свою очередь знакомит машиниста маневрового локомотива с предстоящей работой и сообщает дежурному по станции по станционной радиосвязи о начале работы. Расформирование составов производится методом осаживания.</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 Расформирование - формирование производится на путях №№ 9, 11, 13 (Южный парк), 10,12,14 (Северный парк).</w:t>
      </w:r>
    </w:p>
    <w:p w:rsidR="00E0360D" w:rsidRPr="00F16350" w:rsidRDefault="00E0360D" w:rsidP="00E0360D">
      <w:pPr>
        <w:spacing w:line="360" w:lineRule="auto"/>
        <w:ind w:left="-567" w:right="395" w:firstLine="567"/>
        <w:jc w:val="both"/>
        <w:rPr>
          <w:sz w:val="28"/>
          <w:szCs w:val="28"/>
        </w:rPr>
      </w:pPr>
      <w:r w:rsidRPr="00F16350">
        <w:rPr>
          <w:sz w:val="28"/>
          <w:szCs w:val="28"/>
        </w:rPr>
        <w:lastRenderedPageBreak/>
        <w:t>Согласно действующему плану формирования станция формирует вывозные поезда назначением на станцию Грязи-Волгоградские и производит прицепку вагонов к сборным поездам.</w:t>
      </w:r>
    </w:p>
    <w:p w:rsidR="00E0360D" w:rsidRPr="00F16350" w:rsidRDefault="00E0360D" w:rsidP="00E0360D">
      <w:pPr>
        <w:spacing w:line="360" w:lineRule="auto"/>
        <w:ind w:left="-567" w:right="395" w:firstLine="567"/>
        <w:jc w:val="both"/>
        <w:rPr>
          <w:sz w:val="28"/>
          <w:szCs w:val="28"/>
        </w:rPr>
      </w:pPr>
      <w:r w:rsidRPr="00F16350">
        <w:rPr>
          <w:sz w:val="28"/>
          <w:szCs w:val="28"/>
        </w:rPr>
        <w:t>Руководствуясь сменным планом работы и наличием оформленных к отправлению вагонов дежурный по станции дает задание составителю поездов на формирование вывозного поезда. ДСПП производит составление натурного листа и подготовку перевозочных документов.</w:t>
      </w:r>
    </w:p>
    <w:p w:rsidR="00E0360D" w:rsidRPr="00F16350" w:rsidRDefault="00E0360D" w:rsidP="00E0360D">
      <w:pPr>
        <w:spacing w:line="360" w:lineRule="auto"/>
        <w:ind w:left="-567" w:right="395" w:firstLine="567"/>
        <w:jc w:val="both"/>
        <w:rPr>
          <w:sz w:val="28"/>
          <w:szCs w:val="28"/>
        </w:rPr>
      </w:pPr>
      <w:r w:rsidRPr="00F16350">
        <w:rPr>
          <w:sz w:val="28"/>
          <w:szCs w:val="28"/>
        </w:rPr>
        <w:t>Перед началом формирования составитель поездов обязан убедиться - сцеплены ли между собой вагоны и нет ли препятствий для их передвижения.</w:t>
      </w:r>
    </w:p>
    <w:p w:rsidR="00E0360D" w:rsidRPr="00F16350" w:rsidRDefault="00E0360D" w:rsidP="00E0360D">
      <w:pPr>
        <w:spacing w:line="360" w:lineRule="auto"/>
        <w:ind w:left="-567" w:right="395" w:firstLine="567"/>
        <w:jc w:val="both"/>
        <w:rPr>
          <w:sz w:val="28"/>
          <w:szCs w:val="28"/>
        </w:rPr>
      </w:pPr>
      <w:r w:rsidRPr="00F16350">
        <w:rPr>
          <w:sz w:val="28"/>
          <w:szCs w:val="28"/>
        </w:rPr>
        <w:t>При формировании состава особое внимание должно быть обращено на правильность формирования в соответствии с ПТЭ и планом формирования.</w:t>
      </w:r>
    </w:p>
    <w:p w:rsidR="00E0360D" w:rsidRDefault="00E0360D" w:rsidP="00E0360D">
      <w:pPr>
        <w:spacing w:line="360" w:lineRule="auto"/>
        <w:ind w:left="-567" w:right="395" w:firstLine="567"/>
        <w:jc w:val="both"/>
        <w:rPr>
          <w:sz w:val="28"/>
          <w:szCs w:val="28"/>
        </w:rPr>
      </w:pPr>
      <w:r w:rsidRPr="00F16350">
        <w:rPr>
          <w:sz w:val="28"/>
          <w:szCs w:val="28"/>
        </w:rPr>
        <w:t>По окончании формирования составитель поездов или ДСПП производит закрепление сформированного состава, согласно ТРА станции и докладывает ДСП об окончании формирования и закреплении состава.</w:t>
      </w:r>
    </w:p>
    <w:p w:rsidR="00E0360D" w:rsidRPr="007D6754" w:rsidRDefault="007D6754" w:rsidP="00E0360D">
      <w:pPr>
        <w:pStyle w:val="2"/>
        <w:spacing w:line="360" w:lineRule="auto"/>
        <w:ind w:left="-567" w:right="395" w:firstLine="567"/>
        <w:jc w:val="both"/>
        <w:rPr>
          <w:rFonts w:ascii="Times New Roman" w:hAnsi="Times New Roman"/>
          <w:b w:val="0"/>
          <w:color w:val="000000"/>
          <w:sz w:val="28"/>
          <w:szCs w:val="28"/>
        </w:rPr>
      </w:pPr>
      <w:r w:rsidRPr="007D6754">
        <w:rPr>
          <w:rFonts w:ascii="Times New Roman" w:hAnsi="Times New Roman"/>
          <w:b w:val="0"/>
          <w:color w:val="000000"/>
          <w:sz w:val="28"/>
          <w:szCs w:val="28"/>
        </w:rPr>
        <w:t>1,5.6</w:t>
      </w:r>
      <w:r w:rsidR="00E0360D" w:rsidRPr="007D6754">
        <w:rPr>
          <w:rFonts w:ascii="Times New Roman" w:hAnsi="Times New Roman"/>
          <w:b w:val="0"/>
          <w:color w:val="000000"/>
          <w:sz w:val="28"/>
          <w:szCs w:val="28"/>
        </w:rPr>
        <w:t xml:space="preserve"> Подготовка грузовых составов своего формирования к отправлению</w:t>
      </w:r>
    </w:p>
    <w:p w:rsidR="007D6754" w:rsidRPr="007D6754" w:rsidRDefault="007D6754" w:rsidP="007D6754"/>
    <w:p w:rsidR="00E0360D" w:rsidRPr="00F16350" w:rsidRDefault="00E0360D" w:rsidP="00E0360D">
      <w:pPr>
        <w:spacing w:line="360" w:lineRule="auto"/>
        <w:ind w:left="-567" w:right="395" w:firstLine="567"/>
        <w:jc w:val="both"/>
        <w:rPr>
          <w:sz w:val="28"/>
          <w:szCs w:val="28"/>
        </w:rPr>
      </w:pPr>
      <w:r w:rsidRPr="00F16350">
        <w:rPr>
          <w:sz w:val="28"/>
          <w:szCs w:val="28"/>
        </w:rPr>
        <w:t>После предъявления состава своего формирования ДСП - на путь отправления поезда своего формирования выходят осмотрщики вагонов, ДСПП, составитель поездов, приемосдатчик груза и багажа ст. Грязи-Волгоградские для выполнения следующих операций:</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 - закрепление состава поезда;</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 - техническое обслуживание и безотцепочный ремонт вагонов;</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 - коммерческий осмотр вагонов и устранение обнаруженных коммерческих неисправностей;</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 - прицепка поездного локомотива и опробование автотормозов;</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 - постановка сигналов на хвостовой вагон состава поезда;</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 - уборки средств закрепления состава поезда;</w:t>
      </w:r>
    </w:p>
    <w:p w:rsidR="00E0360D" w:rsidRPr="00F16350" w:rsidRDefault="00E0360D" w:rsidP="00E0360D">
      <w:pPr>
        <w:spacing w:line="360" w:lineRule="auto"/>
        <w:ind w:left="-567" w:right="395" w:firstLine="567"/>
        <w:jc w:val="both"/>
        <w:rPr>
          <w:sz w:val="28"/>
          <w:szCs w:val="28"/>
        </w:rPr>
      </w:pPr>
      <w:r w:rsidRPr="00F16350">
        <w:rPr>
          <w:sz w:val="28"/>
          <w:szCs w:val="28"/>
        </w:rPr>
        <w:lastRenderedPageBreak/>
        <w:t xml:space="preserve"> - вручение локомотивной бригаде перевозочных документов, справки о тормозах и предупреждений. </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 ДСП предъявляет состав к техническому обслуживанию и коммерческому осмотру и ДСПП делает соответствующие записи в книгах формы ВУ-14.</w:t>
      </w:r>
    </w:p>
    <w:p w:rsidR="00E0360D" w:rsidRPr="00F16350" w:rsidRDefault="00E0360D" w:rsidP="00E0360D">
      <w:pPr>
        <w:spacing w:line="360" w:lineRule="auto"/>
        <w:ind w:left="-567" w:right="395" w:firstLine="567"/>
        <w:jc w:val="both"/>
        <w:rPr>
          <w:sz w:val="28"/>
          <w:szCs w:val="28"/>
        </w:rPr>
      </w:pPr>
      <w:r w:rsidRPr="00F16350">
        <w:rPr>
          <w:sz w:val="28"/>
          <w:szCs w:val="28"/>
        </w:rPr>
        <w:t>Оператор ПОТ совместно ДСП, ограждает состав.</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ДСП и оператор ПОТ оповещает об этом работников, участвующих в обработке состава и дают команду о начале его обработки. </w:t>
      </w:r>
    </w:p>
    <w:p w:rsidR="00E0360D" w:rsidRPr="00F16350" w:rsidRDefault="00E0360D" w:rsidP="00E0360D">
      <w:pPr>
        <w:spacing w:line="360" w:lineRule="auto"/>
        <w:ind w:left="-567" w:right="395" w:firstLine="567"/>
        <w:jc w:val="both"/>
        <w:rPr>
          <w:sz w:val="28"/>
          <w:szCs w:val="28"/>
        </w:rPr>
      </w:pPr>
      <w:r w:rsidRPr="00F16350">
        <w:rPr>
          <w:sz w:val="28"/>
          <w:szCs w:val="28"/>
        </w:rPr>
        <w:t>Осмотрщики вагонов и приемосдатчик груза и багажа ст. Грязи-Волгоградские при отсутствии составитель поездов приступают к техническому обслуживанию и коммерческому осмотру.</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Коммерческий осмотр осуществляется параллельно с техническим обслуживанием. </w:t>
      </w:r>
    </w:p>
    <w:p w:rsidR="00E0360D" w:rsidRPr="00F16350" w:rsidRDefault="00E0360D" w:rsidP="00E0360D">
      <w:pPr>
        <w:spacing w:line="360" w:lineRule="auto"/>
        <w:ind w:left="-567" w:right="395" w:firstLine="567"/>
        <w:jc w:val="both"/>
        <w:rPr>
          <w:sz w:val="28"/>
          <w:szCs w:val="28"/>
        </w:rPr>
      </w:pPr>
      <w:r w:rsidRPr="00F16350">
        <w:rPr>
          <w:sz w:val="28"/>
          <w:szCs w:val="28"/>
        </w:rPr>
        <w:t>Об окончании коммерческого осмотра и технического обслуживания приемосдатчик груза и багажа (составитель поездов)и старший осмотрщик вагонов расписываются в книгах формы ВУ-14. Оператор ПОТ по согласованию с ДСП снимает ограждение и оповещает об этом по громкоговорящей связи. ДСП докладывает ДНЦ участка о готовности состава.</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ДСП по согласованию с ДНЦ на основании сменно-суточного плана работы станции и фактического наличия тяговых ресурсов планирует подачу поездного локомотива. </w:t>
      </w:r>
    </w:p>
    <w:p w:rsidR="00E0360D" w:rsidRPr="00F16350" w:rsidRDefault="00E0360D" w:rsidP="00E0360D">
      <w:pPr>
        <w:spacing w:line="360" w:lineRule="auto"/>
        <w:ind w:left="-567" w:right="395" w:firstLine="567"/>
        <w:jc w:val="both"/>
        <w:rPr>
          <w:sz w:val="28"/>
          <w:szCs w:val="28"/>
        </w:rPr>
      </w:pPr>
      <w:r w:rsidRPr="00F16350">
        <w:rPr>
          <w:sz w:val="28"/>
          <w:szCs w:val="28"/>
        </w:rPr>
        <w:t>ДСП извещает о заезде поездного локомотива под состав по двусторонней парковой связи работников: осмотрщиков вагонов, составителя поездов, ДСПП и приёмосдатчика груза и багажа ст. Грязи-Волгоградские. Локомотивная бригада по указанию ДСП осуществляет заезд и прицепку поездного локомотива к сформированному составу.</w:t>
      </w:r>
    </w:p>
    <w:p w:rsidR="00E0360D" w:rsidRPr="00F16350" w:rsidRDefault="00E0360D" w:rsidP="00E0360D">
      <w:pPr>
        <w:spacing w:line="360" w:lineRule="auto"/>
        <w:ind w:left="-567" w:right="395" w:firstLine="567"/>
        <w:jc w:val="both"/>
        <w:rPr>
          <w:sz w:val="28"/>
          <w:szCs w:val="28"/>
        </w:rPr>
      </w:pPr>
      <w:r w:rsidRPr="00F16350">
        <w:rPr>
          <w:sz w:val="28"/>
          <w:szCs w:val="28"/>
        </w:rPr>
        <w:t>График подготовки грузового состава своего формирования к отправлению</w:t>
      </w:r>
      <w:r w:rsidR="007D6754">
        <w:rPr>
          <w:sz w:val="28"/>
          <w:szCs w:val="28"/>
        </w:rPr>
        <w:t xml:space="preserve">, представлен на рисунке </w:t>
      </w:r>
      <w:r w:rsidR="007D6754" w:rsidRPr="007D6754">
        <w:rPr>
          <w:sz w:val="28"/>
          <w:szCs w:val="28"/>
        </w:rPr>
        <w:t>1.7</w:t>
      </w:r>
      <w:r>
        <w:rPr>
          <w:sz w:val="28"/>
          <w:szCs w:val="28"/>
        </w:rPr>
        <w:t>.</w:t>
      </w:r>
    </w:p>
    <w:p w:rsidR="00E0360D" w:rsidRPr="00F16350" w:rsidRDefault="00E0360D" w:rsidP="00E0360D">
      <w:pPr>
        <w:spacing w:line="360" w:lineRule="auto"/>
        <w:ind w:left="-567" w:right="395" w:firstLine="567"/>
        <w:jc w:val="both"/>
        <w:rPr>
          <w:sz w:val="28"/>
          <w:szCs w:val="28"/>
        </w:rPr>
      </w:pPr>
      <w:r w:rsidRPr="00F16350">
        <w:rPr>
          <w:sz w:val="28"/>
          <w:szCs w:val="28"/>
        </w:rPr>
        <w:lastRenderedPageBreak/>
        <w:t xml:space="preserve">  После прицепки поездного локомотива к составу, осмотрщики вагонов совместно с локомотивной бригадой в составе поезда осуществляют полное опробование автотормозов, вручают машинисту «Справку об обеспечении поезда тормозами и исправном их действии» и уведомляют ДСП о готовности поезда к отправлению. </w:t>
      </w:r>
    </w:p>
    <w:p w:rsidR="00E0360D" w:rsidRPr="00F16350" w:rsidRDefault="00E0360D" w:rsidP="00E0360D">
      <w:pPr>
        <w:spacing w:line="360" w:lineRule="auto"/>
        <w:ind w:left="-567" w:right="395" w:firstLine="567"/>
        <w:jc w:val="both"/>
        <w:rPr>
          <w:sz w:val="28"/>
          <w:szCs w:val="28"/>
        </w:rPr>
      </w:pPr>
      <w:r w:rsidRPr="00F16350">
        <w:rPr>
          <w:sz w:val="28"/>
          <w:szCs w:val="28"/>
        </w:rPr>
        <w:t xml:space="preserve"> Получение сведений о составе поезда для заполнения осмотрщиками «Справки об обеспечении поезда тормозами и исправном их действии» производится на основании данных полученных от ДСПП после окончания корректировки натурного листа поезда. </w:t>
      </w:r>
    </w:p>
    <w:p w:rsidR="00E0360D" w:rsidRPr="00F16350" w:rsidRDefault="00E0360D" w:rsidP="00E0360D">
      <w:pPr>
        <w:spacing w:line="360" w:lineRule="auto"/>
        <w:ind w:left="-567" w:right="395" w:firstLine="567"/>
        <w:jc w:val="both"/>
        <w:rPr>
          <w:sz w:val="28"/>
          <w:szCs w:val="28"/>
        </w:rPr>
      </w:pPr>
      <w:r w:rsidRPr="00F16350">
        <w:rPr>
          <w:sz w:val="28"/>
          <w:szCs w:val="28"/>
        </w:rPr>
        <w:t>Перевозочные документы на отправляемый поезд и предупреждения локомотивная бригада получает у ДСПП под роспись в книге сдачи документов локомотивной бригаде формы ДУ-40 и корешке предупреждения формы ДУ-61 соответственно.</w:t>
      </w:r>
    </w:p>
    <w:p w:rsidR="00E0360D" w:rsidRPr="00F16350" w:rsidRDefault="00E0360D" w:rsidP="00E0360D">
      <w:pPr>
        <w:spacing w:line="360" w:lineRule="auto"/>
        <w:ind w:left="-567" w:right="395" w:firstLine="567"/>
        <w:jc w:val="both"/>
        <w:rPr>
          <w:sz w:val="28"/>
          <w:szCs w:val="28"/>
        </w:rPr>
      </w:pPr>
      <w:r w:rsidRPr="00F16350">
        <w:rPr>
          <w:sz w:val="28"/>
          <w:szCs w:val="28"/>
        </w:rPr>
        <w:t>Отправление готового поезда ДСП согласовывает с ДНЦ.</w:t>
      </w:r>
    </w:p>
    <w:p w:rsidR="00E0360D" w:rsidRPr="00F16350" w:rsidRDefault="00E0360D" w:rsidP="00E0360D">
      <w:pPr>
        <w:spacing w:line="360" w:lineRule="auto"/>
        <w:ind w:left="-567" w:right="395" w:firstLine="567"/>
        <w:jc w:val="both"/>
        <w:rPr>
          <w:sz w:val="28"/>
          <w:szCs w:val="28"/>
        </w:rPr>
      </w:pPr>
      <w:r w:rsidRPr="00F16350">
        <w:rPr>
          <w:sz w:val="28"/>
          <w:szCs w:val="28"/>
        </w:rPr>
        <w:t>ДСП, убедившись установленным порядком в уборке тормозных башмаков и готовности маршрута отправления, извещает по двусторонней парковой связи об открытии выходного светофора и отправлении поезда с указанием номера пути отправления.</w:t>
      </w:r>
    </w:p>
    <w:p w:rsidR="00E0360D" w:rsidRDefault="00E0360D" w:rsidP="00E0360D">
      <w:pPr>
        <w:spacing w:line="360" w:lineRule="auto"/>
        <w:ind w:left="-567" w:right="395" w:firstLine="567"/>
        <w:jc w:val="both"/>
        <w:rPr>
          <w:sz w:val="28"/>
          <w:szCs w:val="28"/>
        </w:rPr>
      </w:pPr>
      <w:r w:rsidRPr="00F16350">
        <w:rPr>
          <w:sz w:val="28"/>
          <w:szCs w:val="28"/>
        </w:rPr>
        <w:t>ДСПП проставляет необходимые сведения о составе поезда в АСУ СТ. После отправления поезда проставляет время его отправления и вводит установленные данные об отправленном поезде, локомотиве и локомотивной бригаде в АСУ СТ.</w:t>
      </w:r>
    </w:p>
    <w:p w:rsidR="00E0360D" w:rsidRPr="004833A9" w:rsidRDefault="00E0360D" w:rsidP="00E0360D">
      <w:pPr>
        <w:spacing w:line="360" w:lineRule="auto"/>
        <w:ind w:left="-567" w:right="395" w:firstLine="567"/>
        <w:jc w:val="both"/>
        <w:rPr>
          <w:sz w:val="28"/>
          <w:szCs w:val="28"/>
        </w:rPr>
      </w:pPr>
    </w:p>
    <w:p w:rsidR="00E0360D" w:rsidRDefault="00E0360D" w:rsidP="00E0360D">
      <w:pPr>
        <w:ind w:left="-567" w:right="395" w:firstLine="567"/>
        <w:jc w:val="both"/>
        <w:rPr>
          <w:sz w:val="28"/>
          <w:szCs w:val="28"/>
        </w:rPr>
      </w:pPr>
      <w:r>
        <w:rPr>
          <w:noProof/>
        </w:rPr>
        <w:lastRenderedPageBreak/>
        <w:drawing>
          <wp:inline distT="0" distB="0" distL="0" distR="0">
            <wp:extent cx="5943600" cy="6688553"/>
            <wp:effectExtent l="0" t="0" r="0" b="0"/>
            <wp:docPr id="13" name="Рисунок 6" descr="grapho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raphonium"/>
                    <pic:cNvPicPr>
                      <a:picLocks noChangeAspect="1" noChangeArrowheads="1"/>
                    </pic:cNvPicPr>
                  </pic:nvPicPr>
                  <pic:blipFill rotWithShape="1">
                    <a:blip r:embed="rId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5729" b="2306"/>
                    <a:stretch/>
                  </pic:blipFill>
                  <pic:spPr bwMode="auto">
                    <a:xfrm>
                      <a:off x="0" y="0"/>
                      <a:ext cx="5943600" cy="668855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0360D" w:rsidRDefault="00E0360D" w:rsidP="00E0360D">
      <w:pPr>
        <w:tabs>
          <w:tab w:val="left" w:pos="3336"/>
        </w:tabs>
        <w:spacing w:line="360" w:lineRule="auto"/>
        <w:ind w:left="-567" w:right="395" w:firstLine="567"/>
        <w:rPr>
          <w:sz w:val="28"/>
          <w:szCs w:val="28"/>
        </w:rPr>
      </w:pPr>
      <w:r>
        <w:rPr>
          <w:noProof/>
        </w:rPr>
        <w:drawing>
          <wp:inline distT="0" distB="0" distL="0" distR="0">
            <wp:extent cx="5943600" cy="857096"/>
            <wp:effectExtent l="0" t="0" r="0" b="635"/>
            <wp:docPr id="14" name="Рисунок 7" descr="grapho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aphonium"/>
                    <pic:cNvPicPr>
                      <a:picLocks noChangeAspect="1" noChangeArrowheads="1"/>
                    </pic:cNvPicPr>
                  </pic:nvPicPr>
                  <pic:blipFill rotWithShape="1">
                    <a:blip r:embed="rId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3333" b="13437"/>
                    <a:stretch/>
                  </pic:blipFill>
                  <pic:spPr bwMode="auto">
                    <a:xfrm>
                      <a:off x="0" y="0"/>
                      <a:ext cx="6018853" cy="86794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0360D" w:rsidRDefault="007D6754" w:rsidP="00E0360D">
      <w:pPr>
        <w:tabs>
          <w:tab w:val="left" w:pos="3336"/>
        </w:tabs>
        <w:spacing w:line="360" w:lineRule="auto"/>
        <w:ind w:left="-567" w:right="395" w:firstLine="567"/>
        <w:jc w:val="both"/>
        <w:rPr>
          <w:sz w:val="28"/>
          <w:szCs w:val="28"/>
        </w:rPr>
      </w:pPr>
      <w:r>
        <w:rPr>
          <w:sz w:val="28"/>
          <w:szCs w:val="28"/>
        </w:rPr>
        <w:t xml:space="preserve">Рисунок </w:t>
      </w:r>
      <w:r w:rsidRPr="007D6754">
        <w:rPr>
          <w:sz w:val="28"/>
          <w:szCs w:val="28"/>
        </w:rPr>
        <w:t>1.7</w:t>
      </w:r>
      <w:r w:rsidR="00E0360D">
        <w:rPr>
          <w:sz w:val="28"/>
          <w:szCs w:val="28"/>
        </w:rPr>
        <w:t xml:space="preserve"> - </w:t>
      </w:r>
      <w:r w:rsidR="00E0360D" w:rsidRPr="00AD4967">
        <w:rPr>
          <w:sz w:val="28"/>
          <w:szCs w:val="28"/>
        </w:rPr>
        <w:t>График подготовки грузового состава своего формирования к отправлению.</w:t>
      </w:r>
    </w:p>
    <w:p w:rsidR="00E0360D" w:rsidRPr="00BE37F0" w:rsidRDefault="00E0360D" w:rsidP="00E0360D">
      <w:pPr>
        <w:spacing w:line="360" w:lineRule="auto"/>
        <w:ind w:firstLine="709"/>
        <w:jc w:val="both"/>
        <w:rPr>
          <w:rFonts w:eastAsia="Calibri"/>
          <w:b/>
          <w:sz w:val="28"/>
          <w:szCs w:val="28"/>
        </w:rPr>
      </w:pPr>
    </w:p>
    <w:p w:rsidR="00E0360D" w:rsidRPr="00E1751F" w:rsidRDefault="00E0360D" w:rsidP="00E0360D">
      <w:pPr>
        <w:spacing w:line="360" w:lineRule="auto"/>
        <w:jc w:val="both"/>
        <w:rPr>
          <w:rFonts w:eastAsia="Calibri"/>
          <w:b/>
          <w:sz w:val="28"/>
          <w:szCs w:val="28"/>
        </w:rPr>
      </w:pPr>
    </w:p>
    <w:p w:rsidR="001F5494" w:rsidRPr="00E0360D" w:rsidRDefault="001F5494" w:rsidP="00E0360D">
      <w:pPr>
        <w:autoSpaceDE w:val="0"/>
        <w:autoSpaceDN w:val="0"/>
        <w:adjustRightInd w:val="0"/>
        <w:spacing w:line="480" w:lineRule="auto"/>
        <w:rPr>
          <w:color w:val="000000"/>
          <w:sz w:val="28"/>
          <w:szCs w:val="28"/>
        </w:rPr>
      </w:pPr>
    </w:p>
    <w:p w:rsidR="009D6C4E" w:rsidRPr="00F20246" w:rsidRDefault="00F20246" w:rsidP="00F20246">
      <w:pPr>
        <w:spacing w:line="360" w:lineRule="auto"/>
        <w:ind w:left="360"/>
        <w:jc w:val="center"/>
        <w:rPr>
          <w:b/>
          <w:sz w:val="28"/>
          <w:szCs w:val="28"/>
        </w:rPr>
      </w:pPr>
      <w:r w:rsidRPr="00F20246">
        <w:rPr>
          <w:b/>
          <w:sz w:val="28"/>
          <w:szCs w:val="28"/>
        </w:rPr>
        <w:t xml:space="preserve">2Техническое обеспечение станции </w:t>
      </w:r>
    </w:p>
    <w:p w:rsidR="00F20246" w:rsidRPr="00F20246" w:rsidRDefault="00F20246" w:rsidP="0093743D">
      <w:pPr>
        <w:pStyle w:val="af1"/>
        <w:spacing w:line="360" w:lineRule="auto"/>
        <w:ind w:left="-567" w:right="395" w:firstLine="709"/>
        <w:jc w:val="both"/>
        <w:rPr>
          <w:b/>
          <w:sz w:val="28"/>
          <w:szCs w:val="28"/>
        </w:rPr>
      </w:pPr>
    </w:p>
    <w:p w:rsidR="00AC06B8" w:rsidRDefault="0093743D" w:rsidP="0093743D">
      <w:pPr>
        <w:spacing w:line="360" w:lineRule="auto"/>
        <w:ind w:right="395"/>
        <w:contextualSpacing/>
        <w:jc w:val="both"/>
        <w:rPr>
          <w:b/>
          <w:color w:val="000000"/>
          <w:sz w:val="28"/>
          <w:szCs w:val="28"/>
        </w:rPr>
      </w:pPr>
      <w:r>
        <w:rPr>
          <w:b/>
          <w:color w:val="000000"/>
          <w:sz w:val="28"/>
          <w:szCs w:val="28"/>
        </w:rPr>
        <w:t xml:space="preserve"> </w:t>
      </w:r>
      <w:r w:rsidR="00F20246" w:rsidRPr="00F20246">
        <w:rPr>
          <w:b/>
          <w:color w:val="000000"/>
          <w:sz w:val="28"/>
          <w:szCs w:val="28"/>
        </w:rPr>
        <w:t>2.1</w:t>
      </w:r>
      <w:r w:rsidR="00AC06B8" w:rsidRPr="00F20246">
        <w:rPr>
          <w:b/>
          <w:color w:val="000000"/>
          <w:sz w:val="28"/>
          <w:szCs w:val="28"/>
        </w:rPr>
        <w:t xml:space="preserve"> Схема сигнальных реле</w:t>
      </w:r>
    </w:p>
    <w:p w:rsidR="003F2C5B" w:rsidRPr="00F20246" w:rsidRDefault="003F2C5B" w:rsidP="0093743D">
      <w:pPr>
        <w:spacing w:line="360" w:lineRule="auto"/>
        <w:ind w:right="395"/>
        <w:contextualSpacing/>
        <w:jc w:val="both"/>
        <w:rPr>
          <w:b/>
          <w:color w:val="000000"/>
          <w:sz w:val="28"/>
          <w:szCs w:val="28"/>
        </w:rPr>
      </w:pP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Электрическая централизация является высокоэффективным техническим средством управления стрелками и сигналами железнодорожных станций, повышающим пропускную и перерабатывающую способность станций, безопасность движения поездов. Внедрение электрической централизации позволяет примерно в 1,5-2 раза повысить пропускную способность горловин станций и освободить в среднем 55 дежурных стрелочного поста на каждые 100 централизованных стрелок. Затраты на строительство электрической централизации окупаются за 4-5 лет.     </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Конструктивно реализуются схемы с так называемым «стативным» монтажом и блочные схемы. В стативном монтаже схемы электрической централизации  составляются из отдельных штепсельных реле, монтируемых на стативах. При блочной системе электрической централизации отдельные типовые элементы схем комплектуются в специальные конструкции – блоки ЭЦ со штепсельными разъемами.</w:t>
      </w:r>
    </w:p>
    <w:p w:rsidR="003F2C5B" w:rsidRPr="00AD213F" w:rsidRDefault="003F2C5B" w:rsidP="003F2C5B">
      <w:pPr>
        <w:tabs>
          <w:tab w:val="num" w:pos="-360"/>
        </w:tabs>
        <w:spacing w:line="360" w:lineRule="auto"/>
        <w:ind w:left="-567" w:right="395" w:firstLine="709"/>
        <w:contextualSpacing/>
        <w:jc w:val="both"/>
        <w:rPr>
          <w:sz w:val="28"/>
          <w:szCs w:val="28"/>
        </w:rPr>
      </w:pPr>
      <w:r w:rsidRPr="00AD213F">
        <w:rPr>
          <w:sz w:val="28"/>
          <w:szCs w:val="28"/>
        </w:rPr>
        <w:t xml:space="preserve">   Блочная маршрутно-релейная централизация нашла широкое применение на участковых, сортировочных и промежуточных стан</w:t>
      </w:r>
      <w:r w:rsidRPr="00AD213F">
        <w:rPr>
          <w:sz w:val="28"/>
          <w:szCs w:val="28"/>
        </w:rPr>
        <w:softHyphen/>
        <w:t>циях с числом стрелок более 30 и значительным объемом поездной и маневровой работы.</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Примерно 70% всей аппаратуры БМРЦ размещается в функциональных блоках, которые в виде типовых конструкций с закон</w:t>
      </w:r>
      <w:r w:rsidRPr="00AD213F">
        <w:rPr>
          <w:sz w:val="28"/>
          <w:szCs w:val="28"/>
        </w:rPr>
        <w:softHyphen/>
        <w:t xml:space="preserve">ченным монтажом изготавливают на заводах. Схемы БМРЦ для станций с любым числом стрелок и светофоров собирают, соединяя между собой наборные и исполнительные блоки в соответствии с топологией </w:t>
      </w:r>
      <w:r w:rsidRPr="00AD213F">
        <w:rPr>
          <w:sz w:val="28"/>
          <w:szCs w:val="28"/>
        </w:rPr>
        <w:lastRenderedPageBreak/>
        <w:t>однониточного плана станции. Блочное построение электрической централизации позволяет упростить проектирование устройств, сократить сроки монтажных работ, улучшить ремонто</w:t>
      </w:r>
      <w:r w:rsidRPr="00AD213F">
        <w:rPr>
          <w:sz w:val="28"/>
          <w:szCs w:val="28"/>
        </w:rPr>
        <w:softHyphen/>
        <w:t>пригодность при эксплуатации действующих установок.</w:t>
      </w:r>
    </w:p>
    <w:p w:rsidR="003F2C5B" w:rsidRPr="00AD213F" w:rsidRDefault="003F2C5B" w:rsidP="003F2C5B">
      <w:pPr>
        <w:tabs>
          <w:tab w:val="num" w:pos="-360"/>
        </w:tabs>
        <w:spacing w:line="360" w:lineRule="auto"/>
        <w:ind w:left="-567" w:right="395" w:firstLine="709"/>
        <w:contextualSpacing/>
        <w:jc w:val="both"/>
        <w:rPr>
          <w:sz w:val="28"/>
          <w:szCs w:val="28"/>
        </w:rPr>
      </w:pPr>
      <w:r w:rsidRPr="00AD213F">
        <w:rPr>
          <w:sz w:val="28"/>
          <w:szCs w:val="28"/>
        </w:rPr>
        <w:t xml:space="preserve"> Аппаратура БМРЦ и электропитающие устройства размещаются, как правило, в специальном здании (пост ЭЦ). Основными поме</w:t>
      </w:r>
      <w:r w:rsidRPr="00AD213F">
        <w:rPr>
          <w:sz w:val="28"/>
          <w:szCs w:val="28"/>
        </w:rPr>
        <w:softHyphen/>
        <w:t>щениями поста ЭЦ являются: аппаратная, релейная, зарядная, ак</w:t>
      </w:r>
      <w:r w:rsidRPr="00AD213F">
        <w:rPr>
          <w:sz w:val="28"/>
          <w:szCs w:val="28"/>
        </w:rPr>
        <w:softHyphen/>
        <w:t>кумуляторная и др. В аппаратной за пультом управления работает дежурный по станции. В качестве пульта управления при</w:t>
      </w:r>
      <w:r w:rsidRPr="00AD213F">
        <w:rPr>
          <w:sz w:val="28"/>
          <w:szCs w:val="28"/>
        </w:rPr>
        <w:softHyphen/>
        <w:t>меняют пульт-табло или пульт-манипулятор и выносное табло.</w:t>
      </w:r>
    </w:p>
    <w:p w:rsidR="003F2C5B" w:rsidRPr="00AD213F" w:rsidRDefault="003F2C5B" w:rsidP="003F2C5B">
      <w:pPr>
        <w:tabs>
          <w:tab w:val="num" w:pos="-360"/>
        </w:tabs>
        <w:spacing w:line="360" w:lineRule="auto"/>
        <w:ind w:left="-567" w:right="395" w:firstLine="709"/>
        <w:contextualSpacing/>
        <w:jc w:val="both"/>
        <w:rPr>
          <w:sz w:val="28"/>
          <w:szCs w:val="28"/>
        </w:rPr>
      </w:pPr>
      <w:r w:rsidRPr="00AD213F">
        <w:rPr>
          <w:sz w:val="28"/>
          <w:szCs w:val="28"/>
        </w:rPr>
        <w:t xml:space="preserve">  В системе БМРЦ используют маршрутное управление стрелками и сигналами, при котором основной маршрут любой сложности ус</w:t>
      </w:r>
      <w:r w:rsidRPr="00AD213F">
        <w:rPr>
          <w:sz w:val="28"/>
          <w:szCs w:val="28"/>
        </w:rPr>
        <w:softHyphen/>
        <w:t>танавливается последовательным нажатием кнопок начала и конца маршрута, после чего автоматически переводятся ходовые и охран</w:t>
      </w:r>
      <w:r w:rsidRPr="00AD213F">
        <w:rPr>
          <w:sz w:val="28"/>
          <w:szCs w:val="28"/>
        </w:rPr>
        <w:softHyphen/>
        <w:t>ные стрелки, а затем открывается светофор.</w:t>
      </w:r>
    </w:p>
    <w:p w:rsidR="003F2C5B" w:rsidRPr="00AD213F" w:rsidRDefault="003F2C5B" w:rsidP="003F2C5B">
      <w:pPr>
        <w:tabs>
          <w:tab w:val="num" w:pos="-360"/>
        </w:tabs>
        <w:spacing w:line="360" w:lineRule="auto"/>
        <w:ind w:left="-567" w:right="395" w:firstLine="709"/>
        <w:contextualSpacing/>
        <w:jc w:val="both"/>
        <w:rPr>
          <w:sz w:val="28"/>
          <w:szCs w:val="28"/>
        </w:rPr>
      </w:pPr>
      <w:r w:rsidRPr="00AD213F">
        <w:rPr>
          <w:sz w:val="28"/>
          <w:szCs w:val="28"/>
        </w:rPr>
        <w:t xml:space="preserve">Микропроцессорные системы очень дорогие и требуют большего времени на проектирование. Системы с МКУ не подходят из-за того, что станция не справится с возложенной на неё работой, для обслуживания МКУ требуется гораздо больше персонала, чем для обслуживания БМРЦ. </w:t>
      </w:r>
    </w:p>
    <w:p w:rsidR="003F2C5B" w:rsidRPr="00AD213F" w:rsidRDefault="003F2C5B" w:rsidP="003F2C5B">
      <w:pPr>
        <w:tabs>
          <w:tab w:val="num" w:pos="-360"/>
        </w:tabs>
        <w:spacing w:line="360" w:lineRule="auto"/>
        <w:ind w:left="-567" w:right="395" w:firstLine="709"/>
        <w:contextualSpacing/>
        <w:jc w:val="both"/>
        <w:rPr>
          <w:sz w:val="28"/>
          <w:szCs w:val="28"/>
        </w:rPr>
      </w:pPr>
      <w:r w:rsidRPr="00AD213F">
        <w:rPr>
          <w:sz w:val="28"/>
          <w:szCs w:val="28"/>
        </w:rPr>
        <w:t>В системе БМРЦ используется секционный способ размыкания маршрута, позволяющий размыкать секции постепенно, по мере их освобождения подвижным составом. Такой способ размыка</w:t>
      </w:r>
      <w:r w:rsidRPr="00AD213F">
        <w:rPr>
          <w:sz w:val="28"/>
          <w:szCs w:val="28"/>
        </w:rPr>
        <w:softHyphen/>
        <w:t>ния по сравнению с маршрутным размыканием, используемым, на</w:t>
      </w:r>
      <w:r w:rsidRPr="00AD213F">
        <w:rPr>
          <w:sz w:val="28"/>
          <w:szCs w:val="28"/>
        </w:rPr>
        <w:softHyphen/>
        <w:t>пример, в системе ЭЦ-8, позволяет увеличить пропускную способ</w:t>
      </w:r>
      <w:r w:rsidRPr="00AD213F">
        <w:rPr>
          <w:sz w:val="28"/>
          <w:szCs w:val="28"/>
        </w:rPr>
        <w:softHyphen/>
        <w:t xml:space="preserve">ность горловин станций и их маневренность. </w:t>
      </w:r>
    </w:p>
    <w:p w:rsidR="003F2C5B" w:rsidRPr="00AD213F" w:rsidRDefault="003F2C5B" w:rsidP="003F2C5B">
      <w:pPr>
        <w:tabs>
          <w:tab w:val="num" w:pos="-360"/>
        </w:tabs>
        <w:spacing w:line="360" w:lineRule="auto"/>
        <w:ind w:left="-567" w:right="395" w:firstLine="709"/>
        <w:contextualSpacing/>
        <w:jc w:val="both"/>
        <w:rPr>
          <w:sz w:val="28"/>
          <w:szCs w:val="28"/>
        </w:rPr>
      </w:pPr>
      <w:r w:rsidRPr="00AD213F">
        <w:rPr>
          <w:sz w:val="28"/>
          <w:szCs w:val="28"/>
        </w:rPr>
        <w:t>За счет штепсельного включения блоков имеется возможность при повреждении быстро снять неисправный блок и заменить его исправным, не прекращая действия централизации.</w:t>
      </w:r>
    </w:p>
    <w:p w:rsidR="003F2C5B" w:rsidRPr="00845B78" w:rsidRDefault="003F2C5B" w:rsidP="003F2C5B">
      <w:pPr>
        <w:tabs>
          <w:tab w:val="num" w:pos="-360"/>
        </w:tabs>
        <w:spacing w:line="360" w:lineRule="auto"/>
        <w:ind w:left="-567" w:right="395" w:firstLine="709"/>
        <w:contextualSpacing/>
        <w:jc w:val="both"/>
        <w:rPr>
          <w:sz w:val="28"/>
          <w:szCs w:val="28"/>
        </w:rPr>
      </w:pPr>
      <w:r w:rsidRPr="00AD213F">
        <w:rPr>
          <w:sz w:val="28"/>
          <w:szCs w:val="28"/>
        </w:rPr>
        <w:lastRenderedPageBreak/>
        <w:t>Принимая во внимание, специфику станции и учитывая все преимущества систем, целесообразнее всего остановить выбор на системе БМРЦ.</w:t>
      </w:r>
    </w:p>
    <w:p w:rsidR="007D6754" w:rsidRPr="00845B78" w:rsidRDefault="007D6754" w:rsidP="003F2C5B">
      <w:pPr>
        <w:tabs>
          <w:tab w:val="num" w:pos="-360"/>
        </w:tabs>
        <w:spacing w:line="360" w:lineRule="auto"/>
        <w:ind w:left="-567" w:right="395" w:firstLine="709"/>
        <w:contextualSpacing/>
        <w:jc w:val="both"/>
        <w:rPr>
          <w:sz w:val="28"/>
          <w:szCs w:val="28"/>
        </w:rPr>
      </w:pPr>
    </w:p>
    <w:p w:rsidR="003F2C5B" w:rsidRPr="00AD213F" w:rsidRDefault="003F2C5B" w:rsidP="00276002">
      <w:pPr>
        <w:spacing w:line="360" w:lineRule="auto"/>
        <w:ind w:left="-567" w:right="395" w:firstLine="709"/>
        <w:contextualSpacing/>
        <w:jc w:val="both"/>
        <w:rPr>
          <w:b/>
          <w:sz w:val="28"/>
          <w:szCs w:val="28"/>
        </w:rPr>
      </w:pPr>
      <w:r w:rsidRPr="00AD213F">
        <w:rPr>
          <w:sz w:val="28"/>
          <w:szCs w:val="28"/>
        </w:rPr>
        <w:t xml:space="preserve">     </w:t>
      </w:r>
      <w:r w:rsidR="007D6754" w:rsidRPr="007D6754">
        <w:rPr>
          <w:sz w:val="28"/>
          <w:szCs w:val="28"/>
        </w:rPr>
        <w:t>2.2</w:t>
      </w:r>
      <w:r w:rsidRPr="00AD213F">
        <w:rPr>
          <w:b/>
          <w:sz w:val="28"/>
          <w:szCs w:val="28"/>
        </w:rPr>
        <w:t xml:space="preserve"> Маршрутизация и осигнализование станции</w:t>
      </w:r>
    </w:p>
    <w:p w:rsidR="003F2C5B" w:rsidRPr="007D6754" w:rsidRDefault="003F2C5B" w:rsidP="003F2C5B">
      <w:pPr>
        <w:spacing w:after="240" w:line="360" w:lineRule="auto"/>
        <w:ind w:left="-567" w:right="395" w:firstLine="709"/>
        <w:contextualSpacing/>
        <w:jc w:val="both"/>
        <w:rPr>
          <w:sz w:val="28"/>
          <w:szCs w:val="28"/>
        </w:rPr>
      </w:pPr>
      <w:r w:rsidRPr="00AD213F">
        <w:rPr>
          <w:b/>
          <w:sz w:val="28"/>
          <w:szCs w:val="28"/>
        </w:rPr>
        <w:t xml:space="preserve">    </w:t>
      </w:r>
      <w:r w:rsidRPr="007D6754">
        <w:rPr>
          <w:sz w:val="28"/>
          <w:szCs w:val="28"/>
        </w:rPr>
        <w:t xml:space="preserve"> </w:t>
      </w:r>
      <w:r w:rsidR="007D6754" w:rsidRPr="007D6754">
        <w:rPr>
          <w:sz w:val="28"/>
          <w:szCs w:val="28"/>
        </w:rPr>
        <w:t>2.</w:t>
      </w:r>
      <w:r w:rsidR="007D6754" w:rsidRPr="00845B78">
        <w:rPr>
          <w:sz w:val="28"/>
          <w:szCs w:val="28"/>
        </w:rPr>
        <w:t>2.1</w:t>
      </w:r>
      <w:r w:rsidRPr="007D6754">
        <w:rPr>
          <w:sz w:val="28"/>
          <w:szCs w:val="28"/>
        </w:rPr>
        <w:t xml:space="preserve"> Специализация путей</w:t>
      </w:r>
    </w:p>
    <w:p w:rsidR="007D6754" w:rsidRPr="007D6754" w:rsidRDefault="007D6754" w:rsidP="003F2C5B">
      <w:pPr>
        <w:spacing w:after="240" w:line="360" w:lineRule="auto"/>
        <w:ind w:left="-567" w:right="395" w:firstLine="709"/>
        <w:contextualSpacing/>
        <w:jc w:val="both"/>
        <w:rPr>
          <w:b/>
          <w:sz w:val="28"/>
          <w:szCs w:val="28"/>
        </w:rPr>
      </w:pPr>
    </w:p>
    <w:p w:rsidR="003F2C5B" w:rsidRPr="00845B78" w:rsidRDefault="003F2C5B" w:rsidP="003F2C5B">
      <w:pPr>
        <w:spacing w:after="360" w:line="360" w:lineRule="auto"/>
        <w:ind w:left="-567" w:right="395" w:firstLine="709"/>
        <w:contextualSpacing/>
        <w:jc w:val="both"/>
        <w:rPr>
          <w:sz w:val="28"/>
          <w:szCs w:val="28"/>
        </w:rPr>
      </w:pPr>
      <w:r w:rsidRPr="00AD213F">
        <w:rPr>
          <w:sz w:val="28"/>
          <w:szCs w:val="28"/>
        </w:rPr>
        <w:t xml:space="preserve">     На двухпутных линиях на участковых станциях пути обычно специализируются главные пути, т.к. по ним предусматривается безостановочный пропуск поездов. Также данная станция позволяет принимать и отправлять грузовые поезда в четном и нечетном направлениях, пассажирские и пригородные поезда с остановкой для высадки и посадки пассажиров на станции (3П,5П и 7П).     </w:t>
      </w:r>
    </w:p>
    <w:p w:rsidR="007D6754" w:rsidRPr="00845B78" w:rsidRDefault="007D6754" w:rsidP="003F2C5B">
      <w:pPr>
        <w:spacing w:after="360" w:line="360" w:lineRule="auto"/>
        <w:ind w:left="-567" w:right="395" w:firstLine="709"/>
        <w:contextualSpacing/>
        <w:jc w:val="both"/>
        <w:rPr>
          <w:sz w:val="28"/>
          <w:szCs w:val="28"/>
        </w:rPr>
      </w:pPr>
    </w:p>
    <w:p w:rsidR="003F2C5B" w:rsidRPr="00845B78" w:rsidRDefault="003F2C5B" w:rsidP="003F2C5B">
      <w:pPr>
        <w:spacing w:after="360" w:line="360" w:lineRule="auto"/>
        <w:ind w:left="-567" w:right="395" w:firstLine="709"/>
        <w:contextualSpacing/>
        <w:jc w:val="both"/>
        <w:rPr>
          <w:sz w:val="28"/>
          <w:szCs w:val="28"/>
        </w:rPr>
      </w:pPr>
      <w:r w:rsidRPr="007D6754">
        <w:rPr>
          <w:sz w:val="28"/>
          <w:szCs w:val="28"/>
        </w:rPr>
        <w:t xml:space="preserve">     </w:t>
      </w:r>
      <w:r w:rsidR="007D6754" w:rsidRPr="00845B78">
        <w:rPr>
          <w:sz w:val="28"/>
          <w:szCs w:val="28"/>
        </w:rPr>
        <w:t>2.2</w:t>
      </w:r>
      <w:r w:rsidRPr="007D6754">
        <w:rPr>
          <w:sz w:val="28"/>
          <w:szCs w:val="28"/>
        </w:rPr>
        <w:t>.2 Расстановка светофоров</w:t>
      </w:r>
    </w:p>
    <w:p w:rsidR="007D6754" w:rsidRPr="00845B78" w:rsidRDefault="007D6754" w:rsidP="003F2C5B">
      <w:pPr>
        <w:spacing w:after="360" w:line="360" w:lineRule="auto"/>
        <w:ind w:left="-567" w:right="395" w:firstLine="709"/>
        <w:contextualSpacing/>
        <w:jc w:val="both"/>
        <w:rPr>
          <w:b/>
          <w:sz w:val="28"/>
          <w:szCs w:val="28"/>
        </w:rPr>
      </w:pP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Светофоры на станции устанавливаются в соответствии с ПТЭ и Инструкцией по сигнализации на железных дорогах РФ. Станции со стороны перегонов ограждается входными светофорами Ч, ЧД, На, Нб, НДа.</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Входные светофоры имеют следующие сигнальные огни: красный, желтый, зеленый, два желтых и лунно-белый мигающий. Для организации двухстороннего движения по одному перегонному пути при капитальном ремонте другого пути на двух путных линиях устанавливаются дополнительные входные светофоры с красными и двумя желтыми огнями (ЧД, НД). Установка дополнительных входных светофоров допускается с левой стороны по ходу движения поезда.</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Выходные светофоры (Н1, Н2, Ч1, Ч3 и т.д.) устанавливаются с учетом специализации станционных путей. Обезличенный путь должен иметь выходные светофоры в обоих концах, а специализированный – только </w:t>
      </w:r>
      <w:r w:rsidRPr="00AD213F">
        <w:rPr>
          <w:sz w:val="28"/>
          <w:szCs w:val="28"/>
        </w:rPr>
        <w:lastRenderedPageBreak/>
        <w:t>в одном. Показания выходных светофоров зависят от вида устройств автоматики и телемеханики, применяемых на прилегающих к станции перегонах, а также от количества ответвлений. В случае оборудования перегона автоблокировкой с одним направлением движения поездов выходные светофоры имеют красный, желтый и зеленый огни. Если с главного пути имеется возможность приготовить вариантный маршрут отправления по отклонению, то на выходном светофоре устанавливается второй желтый огонь.</w:t>
      </w:r>
    </w:p>
    <w:p w:rsidR="00F5151E" w:rsidRDefault="003F2C5B" w:rsidP="003F2C5B">
      <w:pPr>
        <w:spacing w:after="360" w:line="360" w:lineRule="auto"/>
        <w:ind w:left="-567" w:right="395" w:firstLine="709"/>
        <w:contextualSpacing/>
        <w:jc w:val="both"/>
        <w:rPr>
          <w:sz w:val="28"/>
          <w:szCs w:val="28"/>
        </w:rPr>
      </w:pPr>
      <w:r>
        <w:rPr>
          <w:sz w:val="28"/>
          <w:szCs w:val="28"/>
        </w:rPr>
        <w:t xml:space="preserve">   </w:t>
      </w:r>
      <w:r w:rsidRPr="00AD213F">
        <w:rPr>
          <w:sz w:val="28"/>
          <w:szCs w:val="28"/>
        </w:rPr>
        <w:t xml:space="preserve">  </w:t>
      </w:r>
    </w:p>
    <w:p w:rsidR="003F2C5B" w:rsidRPr="00F5151E" w:rsidRDefault="00F5151E" w:rsidP="003F2C5B">
      <w:pPr>
        <w:spacing w:after="360" w:line="360" w:lineRule="auto"/>
        <w:ind w:left="-567" w:right="395" w:firstLine="709"/>
        <w:contextualSpacing/>
        <w:jc w:val="both"/>
        <w:rPr>
          <w:sz w:val="28"/>
          <w:szCs w:val="28"/>
        </w:rPr>
      </w:pPr>
      <w:r w:rsidRPr="00F5151E">
        <w:rPr>
          <w:sz w:val="28"/>
          <w:szCs w:val="28"/>
        </w:rPr>
        <w:t xml:space="preserve">     2.2.3</w:t>
      </w:r>
      <w:r w:rsidR="003F2C5B" w:rsidRPr="00F5151E">
        <w:rPr>
          <w:sz w:val="28"/>
          <w:szCs w:val="28"/>
        </w:rPr>
        <w:t xml:space="preserve"> Маршрутизация передвижений</w:t>
      </w:r>
    </w:p>
    <w:p w:rsidR="00F5151E" w:rsidRPr="00AD213F" w:rsidRDefault="00F5151E" w:rsidP="003F2C5B">
      <w:pPr>
        <w:spacing w:after="360" w:line="360" w:lineRule="auto"/>
        <w:ind w:left="-567" w:right="395" w:firstLine="709"/>
        <w:contextualSpacing/>
        <w:jc w:val="both"/>
        <w:rPr>
          <w:b/>
          <w:sz w:val="28"/>
          <w:szCs w:val="28"/>
        </w:rPr>
      </w:pP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Системы релейной централизации позволяют увеличить пропускную способность и безопасность движения поездов на станциях. Все передвижения на станции производятся по маршрутам.</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Маршрут представляет собой трассу следования поезда по станции при определенном положении (направлении) установленных и запертых стрелок при открытом светофоре, ограждающем данный маршрут. Передвижение по запертым стрелкам маршрута называют маршрутизированными.</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Все маршруты делятся на поездные и маневровые. К поездным относятся маршруты: приема, по которым принимают поезда с перегонов на станцию; отправления, по которым отправляют поезда со станции на перегон; безостановочного пропуска по главным путям.</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Маневровые маршруты обеспечивают: передвижение поездов в пределах станции с целью формирования составов, выезда локомотивов; передвижения вагонов на грузовые дворы и т.д. Разрешением движения по маневровому маршруту служит разрешающее показание маневрового светофора.</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lastRenderedPageBreak/>
        <w:t xml:space="preserve">     В таблице зависимости</w:t>
      </w:r>
      <w:r w:rsidR="00F5151E">
        <w:rPr>
          <w:sz w:val="28"/>
          <w:szCs w:val="28"/>
        </w:rPr>
        <w:t xml:space="preserve"> (таблица </w:t>
      </w:r>
      <w:r w:rsidRPr="00AD213F">
        <w:rPr>
          <w:sz w:val="28"/>
          <w:szCs w:val="28"/>
        </w:rPr>
        <w:t xml:space="preserve">) перечислены все поездные и элементарные маневровые маршруты для данной станции </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t>Таблица 1.5   Таблица маршрутов станции (для нечетной горловины).</w:t>
      </w:r>
    </w:p>
    <w:tbl>
      <w:tblPr>
        <w:tblW w:w="9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7"/>
        <w:gridCol w:w="414"/>
        <w:gridCol w:w="515"/>
        <w:gridCol w:w="1917"/>
        <w:gridCol w:w="548"/>
        <w:gridCol w:w="401"/>
        <w:gridCol w:w="402"/>
        <w:gridCol w:w="402"/>
        <w:gridCol w:w="402"/>
        <w:gridCol w:w="402"/>
        <w:gridCol w:w="402"/>
        <w:gridCol w:w="402"/>
        <w:gridCol w:w="401"/>
        <w:gridCol w:w="402"/>
        <w:gridCol w:w="402"/>
        <w:gridCol w:w="402"/>
        <w:gridCol w:w="402"/>
        <w:gridCol w:w="402"/>
        <w:gridCol w:w="257"/>
        <w:gridCol w:w="145"/>
      </w:tblGrid>
      <w:tr w:rsidR="003F2C5B" w:rsidRPr="00AD213F" w:rsidTr="00845B78">
        <w:trPr>
          <w:cantSplit/>
          <w:trHeight w:val="146"/>
        </w:trPr>
        <w:tc>
          <w:tcPr>
            <w:tcW w:w="821" w:type="dxa"/>
            <w:gridSpan w:val="2"/>
            <w:vMerge w:val="restart"/>
            <w:tcBorders>
              <w:right w:val="single" w:sz="4" w:space="0" w:color="000000"/>
            </w:tcBorders>
            <w:textDirection w:val="btLr"/>
            <w:vAlign w:val="center"/>
          </w:tcPr>
          <w:p w:rsidR="003F2C5B" w:rsidRPr="00AD213F" w:rsidRDefault="003F2C5B" w:rsidP="003F2C5B">
            <w:pPr>
              <w:spacing w:line="360" w:lineRule="auto"/>
              <w:ind w:left="-567" w:right="395" w:firstLine="709"/>
              <w:contextualSpacing/>
              <w:jc w:val="both"/>
            </w:pPr>
            <w:r w:rsidRPr="00AD213F">
              <w:t>Направление</w:t>
            </w:r>
          </w:p>
        </w:tc>
        <w:tc>
          <w:tcPr>
            <w:tcW w:w="515" w:type="dxa"/>
            <w:vMerge w:val="restart"/>
            <w:tcBorders>
              <w:left w:val="single" w:sz="4" w:space="0" w:color="000000"/>
              <w:right w:val="single" w:sz="4" w:space="0" w:color="000000"/>
            </w:tcBorders>
            <w:textDirection w:val="btLr"/>
            <w:vAlign w:val="center"/>
          </w:tcPr>
          <w:p w:rsidR="003F2C5B" w:rsidRPr="00AD213F" w:rsidRDefault="003F2C5B" w:rsidP="003F2C5B">
            <w:pPr>
              <w:spacing w:line="360" w:lineRule="auto"/>
              <w:ind w:left="-567" w:right="395" w:firstLine="709"/>
              <w:contextualSpacing/>
              <w:jc w:val="both"/>
            </w:pPr>
            <w:r w:rsidRPr="00AD213F">
              <w:t>№ маршрута</w:t>
            </w:r>
          </w:p>
        </w:tc>
        <w:tc>
          <w:tcPr>
            <w:tcW w:w="1917" w:type="dxa"/>
            <w:vMerge w:val="restart"/>
            <w:tcBorders>
              <w:left w:val="single" w:sz="4" w:space="0" w:color="000000"/>
              <w:right w:val="single" w:sz="4" w:space="0" w:color="000000"/>
            </w:tcBorders>
            <w:textDirection w:val="btLr"/>
            <w:vAlign w:val="center"/>
          </w:tcPr>
          <w:p w:rsidR="003F2C5B" w:rsidRPr="00AD213F" w:rsidRDefault="003F2C5B" w:rsidP="003F2C5B">
            <w:pPr>
              <w:spacing w:line="360" w:lineRule="auto"/>
              <w:ind w:left="-567" w:right="395" w:firstLine="709"/>
              <w:contextualSpacing/>
              <w:jc w:val="both"/>
            </w:pPr>
            <w:r w:rsidRPr="00AD213F">
              <w:t>Наименование маршрута</w:t>
            </w:r>
          </w:p>
        </w:tc>
        <w:tc>
          <w:tcPr>
            <w:tcW w:w="548" w:type="dxa"/>
            <w:vMerge w:val="restart"/>
            <w:tcBorders>
              <w:left w:val="single" w:sz="4" w:space="0" w:color="000000"/>
            </w:tcBorders>
            <w:textDirection w:val="btLr"/>
            <w:vAlign w:val="center"/>
          </w:tcPr>
          <w:p w:rsidR="003F2C5B" w:rsidRPr="00AD213F" w:rsidRDefault="003F2C5B" w:rsidP="003F2C5B">
            <w:pPr>
              <w:spacing w:line="360" w:lineRule="auto"/>
              <w:ind w:left="-567" w:right="395" w:firstLine="709"/>
              <w:contextualSpacing/>
              <w:jc w:val="both"/>
            </w:pPr>
            <w:r w:rsidRPr="00AD213F">
              <w:t>Литер светофора</w:t>
            </w:r>
          </w:p>
        </w:tc>
        <w:tc>
          <w:tcPr>
            <w:tcW w:w="5625" w:type="dxa"/>
            <w:gridSpan w:val="15"/>
            <w:vAlign w:val="center"/>
          </w:tcPr>
          <w:p w:rsidR="003F2C5B" w:rsidRPr="00AD213F" w:rsidRDefault="003F2C5B" w:rsidP="003F2C5B">
            <w:pPr>
              <w:spacing w:line="360" w:lineRule="auto"/>
              <w:ind w:left="-567" w:right="395" w:firstLine="709"/>
              <w:contextualSpacing/>
              <w:jc w:val="both"/>
            </w:pPr>
            <w:r w:rsidRPr="00AD213F">
              <w:t>Стрелки</w:t>
            </w:r>
          </w:p>
        </w:tc>
      </w:tr>
      <w:tr w:rsidR="003F2C5B" w:rsidRPr="00AD213F" w:rsidTr="00845B78">
        <w:trPr>
          <w:cantSplit/>
          <w:trHeight w:val="2156"/>
        </w:trPr>
        <w:tc>
          <w:tcPr>
            <w:tcW w:w="821" w:type="dxa"/>
            <w:gridSpan w:val="2"/>
            <w:vMerge/>
            <w:tcBorders>
              <w:right w:val="single" w:sz="4" w:space="0" w:color="000000"/>
            </w:tcBorders>
          </w:tcPr>
          <w:p w:rsidR="003F2C5B" w:rsidRPr="00AD213F" w:rsidRDefault="003F2C5B" w:rsidP="003F2C5B">
            <w:pPr>
              <w:spacing w:line="360" w:lineRule="auto"/>
              <w:ind w:left="-567" w:right="395" w:firstLine="709"/>
              <w:contextualSpacing/>
              <w:jc w:val="both"/>
            </w:pPr>
          </w:p>
        </w:tc>
        <w:tc>
          <w:tcPr>
            <w:tcW w:w="515" w:type="dxa"/>
            <w:vMerge/>
            <w:tcBorders>
              <w:left w:val="single" w:sz="4" w:space="0" w:color="000000"/>
              <w:right w:val="single" w:sz="4" w:space="0" w:color="000000"/>
            </w:tcBorders>
          </w:tcPr>
          <w:p w:rsidR="003F2C5B" w:rsidRPr="00AD213F" w:rsidRDefault="003F2C5B" w:rsidP="003F2C5B">
            <w:pPr>
              <w:spacing w:line="360" w:lineRule="auto"/>
              <w:ind w:left="-567" w:right="395" w:firstLine="709"/>
              <w:contextualSpacing/>
              <w:jc w:val="both"/>
            </w:pPr>
          </w:p>
        </w:tc>
        <w:tc>
          <w:tcPr>
            <w:tcW w:w="1917" w:type="dxa"/>
            <w:vMerge/>
            <w:tcBorders>
              <w:left w:val="single" w:sz="4" w:space="0" w:color="000000"/>
              <w:right w:val="single" w:sz="4" w:space="0" w:color="000000"/>
            </w:tcBorders>
          </w:tcPr>
          <w:p w:rsidR="003F2C5B" w:rsidRPr="00AD213F" w:rsidRDefault="003F2C5B" w:rsidP="003F2C5B">
            <w:pPr>
              <w:spacing w:line="360" w:lineRule="auto"/>
              <w:ind w:left="-567" w:right="395" w:firstLine="709"/>
              <w:contextualSpacing/>
              <w:jc w:val="both"/>
            </w:pPr>
          </w:p>
        </w:tc>
        <w:tc>
          <w:tcPr>
            <w:tcW w:w="548" w:type="dxa"/>
            <w:vMerge/>
            <w:tcBorders>
              <w:left w:val="single" w:sz="4" w:space="0" w:color="000000"/>
            </w:tcBorders>
          </w:tcPr>
          <w:p w:rsidR="003F2C5B" w:rsidRPr="00AD213F" w:rsidRDefault="003F2C5B" w:rsidP="003F2C5B">
            <w:pPr>
              <w:spacing w:line="360" w:lineRule="auto"/>
              <w:ind w:left="-567" w:right="395" w:firstLine="709"/>
              <w:contextualSpacing/>
              <w:jc w:val="both"/>
            </w:pPr>
          </w:p>
        </w:tc>
        <w:tc>
          <w:tcPr>
            <w:tcW w:w="401" w:type="dxa"/>
            <w:textDirection w:val="btLr"/>
          </w:tcPr>
          <w:p w:rsidR="003F2C5B" w:rsidRPr="00AD213F" w:rsidRDefault="003F2C5B" w:rsidP="003F2C5B">
            <w:pPr>
              <w:spacing w:line="360" w:lineRule="auto"/>
              <w:ind w:left="-567" w:right="395" w:firstLine="709"/>
              <w:contextualSpacing/>
              <w:jc w:val="both"/>
            </w:pPr>
            <w:r w:rsidRPr="00AD213F">
              <w:t>1/3</w:t>
            </w:r>
          </w:p>
        </w:tc>
        <w:tc>
          <w:tcPr>
            <w:tcW w:w="402" w:type="dxa"/>
            <w:textDirection w:val="btLr"/>
          </w:tcPr>
          <w:p w:rsidR="003F2C5B" w:rsidRPr="00AD213F" w:rsidRDefault="003F2C5B" w:rsidP="003F2C5B">
            <w:pPr>
              <w:spacing w:line="360" w:lineRule="auto"/>
              <w:ind w:left="-567" w:right="395" w:firstLine="709"/>
              <w:contextualSpacing/>
              <w:jc w:val="both"/>
            </w:pPr>
            <w:r w:rsidRPr="00AD213F">
              <w:t>5/7</w:t>
            </w:r>
          </w:p>
        </w:tc>
        <w:tc>
          <w:tcPr>
            <w:tcW w:w="402" w:type="dxa"/>
            <w:textDirection w:val="btLr"/>
          </w:tcPr>
          <w:p w:rsidR="003F2C5B" w:rsidRPr="00AD213F" w:rsidRDefault="003F2C5B" w:rsidP="003F2C5B">
            <w:pPr>
              <w:spacing w:line="360" w:lineRule="auto"/>
              <w:ind w:left="-567" w:right="395" w:firstLine="709"/>
              <w:contextualSpacing/>
              <w:jc w:val="both"/>
            </w:pPr>
            <w:r w:rsidRPr="00AD213F">
              <w:t>9/11</w:t>
            </w:r>
          </w:p>
        </w:tc>
        <w:tc>
          <w:tcPr>
            <w:tcW w:w="402" w:type="dxa"/>
            <w:textDirection w:val="btLr"/>
          </w:tcPr>
          <w:p w:rsidR="003F2C5B" w:rsidRPr="00AD213F" w:rsidRDefault="003F2C5B" w:rsidP="003F2C5B">
            <w:pPr>
              <w:spacing w:line="360" w:lineRule="auto"/>
              <w:ind w:left="-567" w:right="395" w:firstLine="709"/>
              <w:contextualSpacing/>
              <w:jc w:val="both"/>
            </w:pPr>
            <w:r w:rsidRPr="00AD213F">
              <w:t>13/15</w:t>
            </w:r>
          </w:p>
        </w:tc>
        <w:tc>
          <w:tcPr>
            <w:tcW w:w="402" w:type="dxa"/>
            <w:textDirection w:val="btLr"/>
          </w:tcPr>
          <w:p w:rsidR="003F2C5B" w:rsidRPr="00AD213F" w:rsidRDefault="003F2C5B" w:rsidP="003F2C5B">
            <w:pPr>
              <w:spacing w:line="360" w:lineRule="auto"/>
              <w:ind w:left="-567" w:right="395" w:firstLine="709"/>
              <w:contextualSpacing/>
              <w:jc w:val="both"/>
            </w:pPr>
            <w:r w:rsidRPr="00AD213F">
              <w:t>17</w:t>
            </w:r>
          </w:p>
        </w:tc>
        <w:tc>
          <w:tcPr>
            <w:tcW w:w="402" w:type="dxa"/>
            <w:textDirection w:val="btLr"/>
          </w:tcPr>
          <w:p w:rsidR="003F2C5B" w:rsidRPr="00AD213F" w:rsidRDefault="003F2C5B" w:rsidP="003F2C5B">
            <w:pPr>
              <w:spacing w:line="360" w:lineRule="auto"/>
              <w:ind w:left="-567" w:right="395" w:firstLine="709"/>
              <w:contextualSpacing/>
              <w:jc w:val="both"/>
            </w:pPr>
            <w:r w:rsidRPr="00AD213F">
              <w:t>19/21</w:t>
            </w:r>
          </w:p>
        </w:tc>
        <w:tc>
          <w:tcPr>
            <w:tcW w:w="402" w:type="dxa"/>
            <w:textDirection w:val="btLr"/>
          </w:tcPr>
          <w:p w:rsidR="003F2C5B" w:rsidRPr="00AD213F" w:rsidRDefault="003F2C5B" w:rsidP="003F2C5B">
            <w:pPr>
              <w:spacing w:line="360" w:lineRule="auto"/>
              <w:ind w:left="-567" w:right="395" w:firstLine="709"/>
              <w:contextualSpacing/>
              <w:jc w:val="both"/>
            </w:pPr>
            <w:r w:rsidRPr="00AD213F">
              <w:t>23</w:t>
            </w:r>
          </w:p>
        </w:tc>
        <w:tc>
          <w:tcPr>
            <w:tcW w:w="401" w:type="dxa"/>
            <w:textDirection w:val="btLr"/>
          </w:tcPr>
          <w:p w:rsidR="003F2C5B" w:rsidRPr="00AD213F" w:rsidRDefault="003F2C5B" w:rsidP="003F2C5B">
            <w:pPr>
              <w:spacing w:line="360" w:lineRule="auto"/>
              <w:ind w:left="-567" w:right="395" w:firstLine="709"/>
              <w:contextualSpacing/>
              <w:jc w:val="both"/>
            </w:pPr>
            <w:r w:rsidRPr="00AD213F">
              <w:t>25</w:t>
            </w:r>
          </w:p>
        </w:tc>
        <w:tc>
          <w:tcPr>
            <w:tcW w:w="402" w:type="dxa"/>
            <w:textDirection w:val="btLr"/>
          </w:tcPr>
          <w:p w:rsidR="003F2C5B" w:rsidRPr="00AD213F" w:rsidRDefault="003F2C5B" w:rsidP="003F2C5B">
            <w:pPr>
              <w:spacing w:line="360" w:lineRule="auto"/>
              <w:ind w:left="-567" w:right="395" w:firstLine="709"/>
              <w:contextualSpacing/>
              <w:jc w:val="both"/>
            </w:pPr>
            <w:r w:rsidRPr="00AD213F">
              <w:t>27</w:t>
            </w:r>
          </w:p>
        </w:tc>
        <w:tc>
          <w:tcPr>
            <w:tcW w:w="402" w:type="dxa"/>
            <w:textDirection w:val="btLr"/>
          </w:tcPr>
          <w:p w:rsidR="003F2C5B" w:rsidRPr="00AD213F" w:rsidRDefault="003F2C5B" w:rsidP="003F2C5B">
            <w:pPr>
              <w:spacing w:line="360" w:lineRule="auto"/>
              <w:ind w:left="-567" w:right="395" w:firstLine="709"/>
              <w:contextualSpacing/>
              <w:jc w:val="both"/>
            </w:pPr>
            <w:r w:rsidRPr="00AD213F">
              <w:t>29/31</w:t>
            </w:r>
          </w:p>
        </w:tc>
        <w:tc>
          <w:tcPr>
            <w:tcW w:w="402" w:type="dxa"/>
            <w:textDirection w:val="btLr"/>
          </w:tcPr>
          <w:p w:rsidR="003F2C5B" w:rsidRPr="00AD213F" w:rsidRDefault="003F2C5B" w:rsidP="003F2C5B">
            <w:pPr>
              <w:spacing w:line="360" w:lineRule="auto"/>
              <w:ind w:left="-567" w:right="395" w:firstLine="709"/>
              <w:contextualSpacing/>
              <w:jc w:val="both"/>
            </w:pPr>
            <w:r w:rsidRPr="00AD213F">
              <w:t>33</w:t>
            </w:r>
          </w:p>
        </w:tc>
        <w:tc>
          <w:tcPr>
            <w:tcW w:w="402" w:type="dxa"/>
            <w:textDirection w:val="btLr"/>
          </w:tcPr>
          <w:p w:rsidR="003F2C5B" w:rsidRPr="00AD213F" w:rsidRDefault="003F2C5B" w:rsidP="003F2C5B">
            <w:pPr>
              <w:spacing w:line="360" w:lineRule="auto"/>
              <w:ind w:left="-567" w:right="395" w:firstLine="709"/>
              <w:contextualSpacing/>
              <w:jc w:val="both"/>
            </w:pPr>
            <w:r w:rsidRPr="00AD213F">
              <w:t>35</w:t>
            </w:r>
          </w:p>
        </w:tc>
        <w:tc>
          <w:tcPr>
            <w:tcW w:w="402" w:type="dxa"/>
            <w:textDirection w:val="btLr"/>
          </w:tcPr>
          <w:p w:rsidR="003F2C5B" w:rsidRPr="00AD213F" w:rsidRDefault="003F2C5B" w:rsidP="003F2C5B">
            <w:pPr>
              <w:spacing w:line="360" w:lineRule="auto"/>
              <w:ind w:left="-567" w:right="395" w:firstLine="709"/>
              <w:contextualSpacing/>
              <w:jc w:val="both"/>
            </w:pPr>
            <w:r w:rsidRPr="00AD213F">
              <w:t>37</w:t>
            </w:r>
          </w:p>
        </w:tc>
        <w:tc>
          <w:tcPr>
            <w:tcW w:w="402" w:type="dxa"/>
            <w:gridSpan w:val="2"/>
            <w:textDirection w:val="btLr"/>
          </w:tcPr>
          <w:p w:rsidR="003F2C5B" w:rsidRPr="00AD213F" w:rsidRDefault="003F2C5B" w:rsidP="003F2C5B">
            <w:pPr>
              <w:spacing w:line="360" w:lineRule="auto"/>
              <w:ind w:left="-567" w:right="395" w:firstLine="709"/>
              <w:contextualSpacing/>
              <w:jc w:val="both"/>
            </w:pPr>
            <w:r w:rsidRPr="00AD213F">
              <w:t>39</w:t>
            </w:r>
          </w:p>
        </w:tc>
      </w:tr>
      <w:tr w:rsidR="003F2C5B" w:rsidRPr="00AD213F" w:rsidTr="00845B78">
        <w:trPr>
          <w:cantSplit/>
          <w:trHeight w:val="146"/>
        </w:trPr>
        <w:tc>
          <w:tcPr>
            <w:tcW w:w="407" w:type="dxa"/>
            <w:vMerge w:val="restart"/>
            <w:textDirection w:val="btLr"/>
          </w:tcPr>
          <w:p w:rsidR="003F2C5B" w:rsidRPr="00AD213F" w:rsidRDefault="003F2C5B" w:rsidP="003F2C5B">
            <w:pPr>
              <w:spacing w:line="360" w:lineRule="auto"/>
              <w:ind w:left="-567" w:right="395" w:firstLine="709"/>
              <w:contextualSpacing/>
              <w:jc w:val="both"/>
            </w:pPr>
            <w:r w:rsidRPr="00AD213F">
              <w:t>Поездные маршруты</w:t>
            </w:r>
          </w:p>
        </w:tc>
        <w:tc>
          <w:tcPr>
            <w:tcW w:w="414" w:type="dxa"/>
            <w:vMerge w:val="restart"/>
            <w:textDirection w:val="btLr"/>
          </w:tcPr>
          <w:p w:rsidR="003F2C5B" w:rsidRPr="00AD213F" w:rsidRDefault="003F2C5B" w:rsidP="003F2C5B">
            <w:pPr>
              <w:spacing w:line="360" w:lineRule="auto"/>
              <w:ind w:left="-567" w:right="395" w:firstLine="709"/>
              <w:contextualSpacing/>
              <w:jc w:val="both"/>
            </w:pPr>
            <w:r w:rsidRPr="00AD213F">
              <w:t>Прием</w:t>
            </w:r>
          </w:p>
          <w:p w:rsidR="003F2C5B" w:rsidRPr="00AD213F" w:rsidRDefault="003F2C5B" w:rsidP="003F2C5B">
            <w:pPr>
              <w:spacing w:line="360" w:lineRule="auto"/>
              <w:ind w:left="-567" w:right="395" w:firstLine="709"/>
              <w:contextualSpacing/>
              <w:jc w:val="both"/>
            </w:pPr>
            <w:r w:rsidRPr="00AD213F">
              <w:t>Отправление</w:t>
            </w:r>
          </w:p>
          <w:p w:rsidR="003F2C5B" w:rsidRPr="00AD213F" w:rsidRDefault="003F2C5B" w:rsidP="003F2C5B">
            <w:pPr>
              <w:spacing w:line="360" w:lineRule="auto"/>
              <w:ind w:left="-567" w:right="395" w:firstLine="709"/>
              <w:contextualSpacing/>
              <w:jc w:val="both"/>
            </w:pPr>
          </w:p>
          <w:p w:rsidR="003F2C5B" w:rsidRPr="00AD213F" w:rsidRDefault="003F2C5B" w:rsidP="003F2C5B">
            <w:pPr>
              <w:spacing w:line="360" w:lineRule="auto"/>
              <w:ind w:left="-567" w:right="395" w:firstLine="709"/>
              <w:contextualSpacing/>
              <w:jc w:val="both"/>
            </w:pPr>
            <w:r w:rsidRPr="00AD213F">
              <w:t>Прием</w:t>
            </w:r>
          </w:p>
        </w:tc>
        <w:tc>
          <w:tcPr>
            <w:tcW w:w="515" w:type="dxa"/>
            <w:vAlign w:val="center"/>
          </w:tcPr>
          <w:p w:rsidR="003F2C5B" w:rsidRPr="00AD213F" w:rsidRDefault="003F2C5B" w:rsidP="003F2C5B">
            <w:pPr>
              <w:spacing w:line="360" w:lineRule="auto"/>
              <w:ind w:left="-567" w:right="395" w:firstLine="709"/>
              <w:contextualSpacing/>
              <w:jc w:val="both"/>
            </w:pPr>
            <w:r w:rsidRPr="00AD213F">
              <w:t>1</w:t>
            </w:r>
          </w:p>
        </w:tc>
        <w:tc>
          <w:tcPr>
            <w:tcW w:w="1917" w:type="dxa"/>
            <w:vAlign w:val="center"/>
          </w:tcPr>
          <w:p w:rsidR="003F2C5B" w:rsidRPr="00AD213F" w:rsidRDefault="003F2C5B" w:rsidP="003F2C5B">
            <w:pPr>
              <w:spacing w:line="360" w:lineRule="auto"/>
              <w:ind w:left="-567" w:right="395" w:firstLine="709"/>
              <w:contextualSpacing/>
              <w:jc w:val="both"/>
            </w:pPr>
            <w:r w:rsidRPr="00AD213F">
              <w:t xml:space="preserve">На путь </w:t>
            </w:r>
            <w:r w:rsidRPr="00AD213F">
              <w:rPr>
                <w:lang w:val="en-US"/>
              </w:rPr>
              <w:t>I</w:t>
            </w:r>
            <w:r w:rsidRPr="00AD213F">
              <w:t>П</w:t>
            </w:r>
          </w:p>
        </w:tc>
        <w:tc>
          <w:tcPr>
            <w:tcW w:w="548" w:type="dxa"/>
            <w:vAlign w:val="center"/>
          </w:tcPr>
          <w:p w:rsidR="003F2C5B" w:rsidRPr="00AD213F" w:rsidRDefault="003F2C5B" w:rsidP="003F2C5B">
            <w:pPr>
              <w:spacing w:line="360" w:lineRule="auto"/>
              <w:ind w:left="-567" w:right="395" w:firstLine="709"/>
              <w:contextualSpacing/>
              <w:jc w:val="both"/>
            </w:pPr>
            <w:r w:rsidRPr="00AD213F">
              <w:t>На</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2</w:t>
            </w:r>
          </w:p>
        </w:tc>
        <w:tc>
          <w:tcPr>
            <w:tcW w:w="1917" w:type="dxa"/>
            <w:vAlign w:val="center"/>
          </w:tcPr>
          <w:p w:rsidR="003F2C5B" w:rsidRPr="00AD213F" w:rsidRDefault="003F2C5B" w:rsidP="003F2C5B">
            <w:pPr>
              <w:spacing w:line="360" w:lineRule="auto"/>
              <w:ind w:left="-567" w:right="395" w:firstLine="709"/>
              <w:contextualSpacing/>
              <w:jc w:val="both"/>
            </w:pPr>
            <w:r w:rsidRPr="00AD213F">
              <w:t xml:space="preserve">На путь </w:t>
            </w:r>
            <w:r w:rsidRPr="00AD213F">
              <w:rPr>
                <w:lang w:val="en-US"/>
              </w:rPr>
              <w:t>II</w:t>
            </w:r>
            <w:r w:rsidRPr="00AD213F">
              <w:t>П</w:t>
            </w:r>
          </w:p>
        </w:tc>
        <w:tc>
          <w:tcPr>
            <w:tcW w:w="548" w:type="dxa"/>
            <w:vAlign w:val="center"/>
          </w:tcPr>
          <w:p w:rsidR="003F2C5B" w:rsidRPr="00AD213F" w:rsidRDefault="003F2C5B" w:rsidP="003F2C5B">
            <w:pPr>
              <w:spacing w:line="360" w:lineRule="auto"/>
              <w:ind w:left="-567" w:right="395" w:firstLine="709"/>
              <w:contextualSpacing/>
              <w:jc w:val="both"/>
            </w:pPr>
            <w:r w:rsidRPr="00AD213F">
              <w:t>На</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3</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3П</w:t>
            </w:r>
          </w:p>
        </w:tc>
        <w:tc>
          <w:tcPr>
            <w:tcW w:w="548" w:type="dxa"/>
            <w:vAlign w:val="center"/>
          </w:tcPr>
          <w:p w:rsidR="003F2C5B" w:rsidRPr="00AD213F" w:rsidRDefault="003F2C5B" w:rsidP="003F2C5B">
            <w:pPr>
              <w:spacing w:line="360" w:lineRule="auto"/>
              <w:ind w:left="-567" w:right="395" w:firstLine="709"/>
              <w:contextualSpacing/>
              <w:jc w:val="both"/>
            </w:pPr>
            <w:r w:rsidRPr="00AD213F">
              <w:t>На</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4</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4П</w:t>
            </w:r>
          </w:p>
        </w:tc>
        <w:tc>
          <w:tcPr>
            <w:tcW w:w="548" w:type="dxa"/>
            <w:vAlign w:val="center"/>
          </w:tcPr>
          <w:p w:rsidR="003F2C5B" w:rsidRPr="00AD213F" w:rsidRDefault="003F2C5B" w:rsidP="003F2C5B">
            <w:pPr>
              <w:spacing w:line="360" w:lineRule="auto"/>
              <w:ind w:left="-567" w:right="395" w:firstLine="709"/>
              <w:contextualSpacing/>
              <w:jc w:val="both"/>
            </w:pPr>
            <w:r w:rsidRPr="00AD213F">
              <w:t>На</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637"/>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5</w:t>
            </w:r>
          </w:p>
        </w:tc>
        <w:tc>
          <w:tcPr>
            <w:tcW w:w="1917" w:type="dxa"/>
            <w:vAlign w:val="center"/>
          </w:tcPr>
          <w:p w:rsidR="003F2C5B" w:rsidRPr="00AD213F" w:rsidRDefault="003F2C5B" w:rsidP="003F2C5B">
            <w:pPr>
              <w:spacing w:line="360" w:lineRule="auto"/>
              <w:ind w:left="-567" w:right="395" w:firstLine="709"/>
              <w:contextualSpacing/>
              <w:jc w:val="both"/>
            </w:pPr>
            <w:r w:rsidRPr="00AD213F">
              <w:t xml:space="preserve">  На путь 5П</w:t>
            </w:r>
          </w:p>
        </w:tc>
        <w:tc>
          <w:tcPr>
            <w:tcW w:w="548" w:type="dxa"/>
            <w:vAlign w:val="center"/>
          </w:tcPr>
          <w:p w:rsidR="003F2C5B" w:rsidRPr="00AD213F" w:rsidRDefault="003F2C5B" w:rsidP="003F2C5B">
            <w:pPr>
              <w:spacing w:line="360" w:lineRule="auto"/>
              <w:ind w:left="-567" w:right="395" w:firstLine="709"/>
              <w:contextualSpacing/>
              <w:jc w:val="both"/>
            </w:pPr>
            <w:r w:rsidRPr="00AD213F">
              <w:t>На</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470"/>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6</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6П</w:t>
            </w:r>
          </w:p>
        </w:tc>
        <w:tc>
          <w:tcPr>
            <w:tcW w:w="548" w:type="dxa"/>
            <w:vAlign w:val="center"/>
          </w:tcPr>
          <w:p w:rsidR="003F2C5B" w:rsidRPr="00AD213F" w:rsidRDefault="003F2C5B" w:rsidP="003F2C5B">
            <w:pPr>
              <w:spacing w:line="360" w:lineRule="auto"/>
              <w:ind w:left="-567" w:right="395" w:firstLine="709"/>
              <w:contextualSpacing/>
              <w:jc w:val="both"/>
            </w:pPr>
            <w:r w:rsidRPr="00AD213F">
              <w:t>На</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557"/>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7</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7П</w:t>
            </w:r>
          </w:p>
        </w:tc>
        <w:tc>
          <w:tcPr>
            <w:tcW w:w="548" w:type="dxa"/>
            <w:vAlign w:val="center"/>
          </w:tcPr>
          <w:p w:rsidR="003F2C5B" w:rsidRPr="00AD213F" w:rsidRDefault="003F2C5B" w:rsidP="003F2C5B">
            <w:pPr>
              <w:spacing w:line="360" w:lineRule="auto"/>
              <w:ind w:left="-567" w:right="395" w:firstLine="709"/>
              <w:contextualSpacing/>
              <w:jc w:val="both"/>
            </w:pPr>
            <w:r w:rsidRPr="00AD213F">
              <w:t>На</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577"/>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8</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8П</w:t>
            </w:r>
          </w:p>
        </w:tc>
        <w:tc>
          <w:tcPr>
            <w:tcW w:w="548" w:type="dxa"/>
            <w:vAlign w:val="center"/>
          </w:tcPr>
          <w:p w:rsidR="003F2C5B" w:rsidRPr="00AD213F" w:rsidRDefault="003F2C5B" w:rsidP="003F2C5B">
            <w:pPr>
              <w:spacing w:line="360" w:lineRule="auto"/>
              <w:ind w:left="-567" w:right="395" w:firstLine="709"/>
              <w:contextualSpacing/>
              <w:jc w:val="both"/>
            </w:pPr>
            <w:r w:rsidRPr="00AD213F">
              <w:t>На</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gridAfter w:val="1"/>
          <w:wAfter w:w="145" w:type="dxa"/>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extDirection w:val="btLr"/>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9</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10П</w:t>
            </w:r>
          </w:p>
        </w:tc>
        <w:tc>
          <w:tcPr>
            <w:tcW w:w="548" w:type="dxa"/>
            <w:vAlign w:val="center"/>
          </w:tcPr>
          <w:p w:rsidR="003F2C5B" w:rsidRPr="00AD213F" w:rsidRDefault="003F2C5B" w:rsidP="003F2C5B">
            <w:pPr>
              <w:spacing w:line="360" w:lineRule="auto"/>
              <w:ind w:left="-567" w:right="395" w:firstLine="709"/>
              <w:contextualSpacing/>
              <w:jc w:val="both"/>
            </w:pPr>
            <w:r w:rsidRPr="00AD213F">
              <w:t>На</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257" w:type="dxa"/>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10</w:t>
            </w:r>
          </w:p>
        </w:tc>
        <w:tc>
          <w:tcPr>
            <w:tcW w:w="1917" w:type="dxa"/>
            <w:vAlign w:val="center"/>
          </w:tcPr>
          <w:p w:rsidR="003F2C5B" w:rsidRPr="00AD213F" w:rsidRDefault="003F2C5B" w:rsidP="003F2C5B">
            <w:pPr>
              <w:spacing w:line="360" w:lineRule="auto"/>
              <w:ind w:left="-567" w:right="395" w:firstLine="709"/>
              <w:contextualSpacing/>
              <w:jc w:val="both"/>
            </w:pPr>
            <w:r w:rsidRPr="00AD213F">
              <w:t xml:space="preserve">На путь </w:t>
            </w:r>
            <w:r w:rsidRPr="00AD213F">
              <w:rPr>
                <w:lang w:val="en-US"/>
              </w:rPr>
              <w:t>I</w:t>
            </w:r>
            <w:r w:rsidRPr="00AD213F">
              <w:t>П</w:t>
            </w:r>
          </w:p>
        </w:tc>
        <w:tc>
          <w:tcPr>
            <w:tcW w:w="548" w:type="dxa"/>
            <w:vAlign w:val="center"/>
          </w:tcPr>
          <w:p w:rsidR="003F2C5B" w:rsidRPr="00AD213F" w:rsidRDefault="003F2C5B" w:rsidP="003F2C5B">
            <w:pPr>
              <w:spacing w:line="360" w:lineRule="auto"/>
              <w:ind w:left="-567" w:right="395" w:firstLine="709"/>
              <w:contextualSpacing/>
              <w:jc w:val="both"/>
            </w:pPr>
            <w:r w:rsidRPr="00AD213F">
              <w:t>Нб</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extDirection w:val="btLr"/>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11</w:t>
            </w:r>
          </w:p>
        </w:tc>
        <w:tc>
          <w:tcPr>
            <w:tcW w:w="1917" w:type="dxa"/>
            <w:vAlign w:val="center"/>
          </w:tcPr>
          <w:p w:rsidR="003F2C5B" w:rsidRPr="00AD213F" w:rsidRDefault="003F2C5B" w:rsidP="003F2C5B">
            <w:pPr>
              <w:spacing w:line="360" w:lineRule="auto"/>
              <w:ind w:left="-567" w:right="395" w:firstLine="709"/>
              <w:contextualSpacing/>
              <w:jc w:val="both"/>
            </w:pPr>
            <w:r w:rsidRPr="00AD213F">
              <w:t xml:space="preserve">На путь </w:t>
            </w:r>
            <w:r w:rsidRPr="00AD213F">
              <w:rPr>
                <w:lang w:val="en-US"/>
              </w:rPr>
              <w:t>II</w:t>
            </w:r>
            <w:r w:rsidRPr="00AD213F">
              <w:t>П</w:t>
            </w:r>
          </w:p>
        </w:tc>
        <w:tc>
          <w:tcPr>
            <w:tcW w:w="548" w:type="dxa"/>
            <w:vAlign w:val="center"/>
          </w:tcPr>
          <w:p w:rsidR="003F2C5B" w:rsidRPr="00AD213F" w:rsidRDefault="003F2C5B" w:rsidP="003F2C5B">
            <w:pPr>
              <w:spacing w:line="360" w:lineRule="auto"/>
              <w:ind w:left="-567" w:right="395" w:firstLine="709"/>
              <w:contextualSpacing/>
              <w:jc w:val="both"/>
            </w:pPr>
            <w:r w:rsidRPr="00AD213F">
              <w:t>Нб</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12</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3П</w:t>
            </w:r>
          </w:p>
        </w:tc>
        <w:tc>
          <w:tcPr>
            <w:tcW w:w="548" w:type="dxa"/>
            <w:vAlign w:val="center"/>
          </w:tcPr>
          <w:p w:rsidR="003F2C5B" w:rsidRPr="00AD213F" w:rsidRDefault="003F2C5B" w:rsidP="003F2C5B">
            <w:pPr>
              <w:spacing w:line="360" w:lineRule="auto"/>
              <w:ind w:left="-567" w:right="395" w:firstLine="709"/>
              <w:contextualSpacing/>
              <w:jc w:val="both"/>
            </w:pPr>
            <w:r w:rsidRPr="00AD213F">
              <w:t>Нб</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364"/>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13</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4П</w:t>
            </w:r>
          </w:p>
        </w:tc>
        <w:tc>
          <w:tcPr>
            <w:tcW w:w="548" w:type="dxa"/>
            <w:vAlign w:val="center"/>
          </w:tcPr>
          <w:p w:rsidR="003F2C5B" w:rsidRPr="00AD213F" w:rsidRDefault="003F2C5B" w:rsidP="003F2C5B">
            <w:pPr>
              <w:spacing w:line="360" w:lineRule="auto"/>
              <w:ind w:left="-567" w:right="395" w:firstLine="709"/>
              <w:contextualSpacing/>
              <w:jc w:val="both"/>
            </w:pPr>
            <w:r w:rsidRPr="00AD213F">
              <w:t>Нб</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395"/>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14</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5П</w:t>
            </w:r>
          </w:p>
        </w:tc>
        <w:tc>
          <w:tcPr>
            <w:tcW w:w="548" w:type="dxa"/>
            <w:vAlign w:val="center"/>
          </w:tcPr>
          <w:p w:rsidR="003F2C5B" w:rsidRPr="00AD213F" w:rsidRDefault="003F2C5B" w:rsidP="003F2C5B">
            <w:pPr>
              <w:spacing w:line="360" w:lineRule="auto"/>
              <w:ind w:left="-567" w:right="395" w:firstLine="709"/>
              <w:contextualSpacing/>
              <w:jc w:val="both"/>
            </w:pPr>
            <w:r w:rsidRPr="00AD213F">
              <w:t>Нб</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258"/>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15</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6П</w:t>
            </w:r>
          </w:p>
        </w:tc>
        <w:tc>
          <w:tcPr>
            <w:tcW w:w="548" w:type="dxa"/>
            <w:vAlign w:val="center"/>
          </w:tcPr>
          <w:p w:rsidR="003F2C5B" w:rsidRPr="00AD213F" w:rsidRDefault="003F2C5B" w:rsidP="003F2C5B">
            <w:pPr>
              <w:spacing w:line="360" w:lineRule="auto"/>
              <w:ind w:left="-567" w:right="395" w:firstLine="709"/>
              <w:contextualSpacing/>
              <w:jc w:val="both"/>
            </w:pPr>
            <w:r w:rsidRPr="00AD213F">
              <w:t>Нб</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212"/>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16</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7П</w:t>
            </w:r>
          </w:p>
        </w:tc>
        <w:tc>
          <w:tcPr>
            <w:tcW w:w="548" w:type="dxa"/>
            <w:vAlign w:val="center"/>
          </w:tcPr>
          <w:p w:rsidR="003F2C5B" w:rsidRPr="00AD213F" w:rsidRDefault="003F2C5B" w:rsidP="003F2C5B">
            <w:pPr>
              <w:spacing w:line="360" w:lineRule="auto"/>
              <w:ind w:left="-567" w:right="395" w:firstLine="709"/>
              <w:contextualSpacing/>
              <w:jc w:val="both"/>
            </w:pPr>
            <w:r w:rsidRPr="00AD213F">
              <w:t>Нб</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extDirection w:val="btLr"/>
          </w:tcPr>
          <w:p w:rsidR="003F2C5B" w:rsidRPr="00AD213F" w:rsidRDefault="003F2C5B" w:rsidP="003F2C5B">
            <w:pPr>
              <w:spacing w:line="360" w:lineRule="auto"/>
              <w:ind w:left="-567" w:right="395" w:firstLine="709"/>
              <w:contextualSpacing/>
              <w:jc w:val="both"/>
            </w:pPr>
          </w:p>
        </w:tc>
        <w:tc>
          <w:tcPr>
            <w:tcW w:w="414" w:type="dxa"/>
            <w:vMerge/>
            <w:textDirection w:val="btLr"/>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17</w:t>
            </w:r>
          </w:p>
        </w:tc>
        <w:tc>
          <w:tcPr>
            <w:tcW w:w="1917" w:type="dxa"/>
            <w:vAlign w:val="center"/>
          </w:tcPr>
          <w:p w:rsidR="003F2C5B" w:rsidRPr="00AD213F" w:rsidRDefault="003F2C5B" w:rsidP="003F2C5B">
            <w:pPr>
              <w:spacing w:line="360" w:lineRule="auto"/>
              <w:ind w:left="-567" w:right="395" w:firstLine="709"/>
              <w:contextualSpacing/>
              <w:jc w:val="both"/>
            </w:pPr>
            <w:r w:rsidRPr="00AD213F">
              <w:t>На путь 8П</w:t>
            </w:r>
          </w:p>
        </w:tc>
        <w:tc>
          <w:tcPr>
            <w:tcW w:w="548" w:type="dxa"/>
            <w:vAlign w:val="center"/>
          </w:tcPr>
          <w:p w:rsidR="003F2C5B" w:rsidRPr="00AD213F" w:rsidRDefault="003F2C5B" w:rsidP="003F2C5B">
            <w:pPr>
              <w:spacing w:line="360" w:lineRule="auto"/>
              <w:ind w:left="-567" w:right="395" w:firstLine="709"/>
              <w:contextualSpacing/>
              <w:jc w:val="both"/>
            </w:pPr>
            <w:r w:rsidRPr="00AD213F">
              <w:t>Нб</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18</w:t>
            </w:r>
          </w:p>
        </w:tc>
        <w:tc>
          <w:tcPr>
            <w:tcW w:w="1917"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На путь 10П</w:t>
            </w:r>
          </w:p>
        </w:tc>
        <w:tc>
          <w:tcPr>
            <w:tcW w:w="548"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Нб</w:t>
            </w: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288"/>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19</w:t>
            </w:r>
          </w:p>
        </w:tc>
        <w:tc>
          <w:tcPr>
            <w:tcW w:w="1917"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 xml:space="preserve">С пути </w:t>
            </w:r>
            <w:r w:rsidRPr="00AD213F">
              <w:rPr>
                <w:lang w:val="en-US"/>
              </w:rPr>
              <w:t>I</w:t>
            </w:r>
            <w:r w:rsidRPr="00AD213F">
              <w:t>П</w:t>
            </w:r>
          </w:p>
        </w:tc>
        <w:tc>
          <w:tcPr>
            <w:tcW w:w="548"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rPr>
                <w:lang w:val="en-US"/>
              </w:rPr>
            </w:pPr>
            <w:r w:rsidRPr="00AD213F">
              <w:t>Ч</w:t>
            </w:r>
            <w:r w:rsidRPr="00AD213F">
              <w:rPr>
                <w:lang w:val="en-US"/>
              </w:rPr>
              <w:t>I</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319"/>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20</w:t>
            </w:r>
          </w:p>
        </w:tc>
        <w:tc>
          <w:tcPr>
            <w:tcW w:w="1917"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 xml:space="preserve">С пути </w:t>
            </w:r>
            <w:r w:rsidRPr="00AD213F">
              <w:rPr>
                <w:lang w:val="en-US"/>
              </w:rPr>
              <w:t>II</w:t>
            </w:r>
            <w:r w:rsidRPr="00AD213F">
              <w:t>П</w:t>
            </w:r>
          </w:p>
        </w:tc>
        <w:tc>
          <w:tcPr>
            <w:tcW w:w="548"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rPr>
                <w:lang w:val="en-US"/>
              </w:rPr>
            </w:pPr>
            <w:r w:rsidRPr="00AD213F">
              <w:t>Ч</w:t>
            </w:r>
            <w:r w:rsidRPr="00AD213F">
              <w:rPr>
                <w:lang w:val="en-US"/>
              </w:rPr>
              <w:t>II</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82"/>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val="restart"/>
            <w:textDirection w:val="btLr"/>
          </w:tcPr>
          <w:p w:rsidR="003F2C5B" w:rsidRPr="00AD213F" w:rsidRDefault="003F2C5B" w:rsidP="003F2C5B">
            <w:pPr>
              <w:spacing w:line="360" w:lineRule="auto"/>
              <w:ind w:left="-567" w:right="395" w:firstLine="709"/>
              <w:contextualSpacing/>
              <w:jc w:val="both"/>
            </w:pPr>
            <w:r w:rsidRPr="00AD213F">
              <w:t>Отправление</w:t>
            </w:r>
          </w:p>
          <w:p w:rsidR="003F2C5B" w:rsidRPr="00AD213F" w:rsidRDefault="003F2C5B" w:rsidP="003F2C5B">
            <w:pPr>
              <w:spacing w:line="360" w:lineRule="auto"/>
              <w:ind w:left="-567" w:right="395" w:firstLine="709"/>
              <w:contextualSpacing/>
              <w:jc w:val="both"/>
            </w:pPr>
            <w:r w:rsidRPr="00AD213F">
              <w:t>Отправление</w:t>
            </w:r>
          </w:p>
        </w:tc>
        <w:tc>
          <w:tcPr>
            <w:tcW w:w="515"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21</w:t>
            </w:r>
          </w:p>
        </w:tc>
        <w:tc>
          <w:tcPr>
            <w:tcW w:w="1917"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С пути 3П</w:t>
            </w:r>
          </w:p>
        </w:tc>
        <w:tc>
          <w:tcPr>
            <w:tcW w:w="548"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Ч3</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228"/>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22</w:t>
            </w:r>
          </w:p>
        </w:tc>
        <w:tc>
          <w:tcPr>
            <w:tcW w:w="1917"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С пути 4П</w:t>
            </w:r>
          </w:p>
        </w:tc>
        <w:tc>
          <w:tcPr>
            <w:tcW w:w="548"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Ч4</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243"/>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23</w:t>
            </w:r>
          </w:p>
        </w:tc>
        <w:tc>
          <w:tcPr>
            <w:tcW w:w="1917"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С пути 5П</w:t>
            </w:r>
          </w:p>
        </w:tc>
        <w:tc>
          <w:tcPr>
            <w:tcW w:w="548" w:type="dxa"/>
            <w:vAlign w:val="center"/>
          </w:tcPr>
          <w:p w:rsidR="003F2C5B" w:rsidRPr="00AD213F" w:rsidRDefault="003F2C5B" w:rsidP="003F2C5B">
            <w:pPr>
              <w:spacing w:line="360" w:lineRule="auto"/>
              <w:ind w:left="-567" w:right="395" w:firstLine="709"/>
              <w:contextualSpacing/>
              <w:jc w:val="both"/>
            </w:pPr>
            <w:r w:rsidRPr="00AD213F">
              <w:t>Ч5</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243"/>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tcBorders>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24</w:t>
            </w:r>
          </w:p>
        </w:tc>
        <w:tc>
          <w:tcPr>
            <w:tcW w:w="1917" w:type="dxa"/>
            <w:vAlign w:val="center"/>
          </w:tcPr>
          <w:p w:rsidR="003F2C5B" w:rsidRPr="00AD213F" w:rsidRDefault="003F2C5B" w:rsidP="003F2C5B">
            <w:pPr>
              <w:spacing w:line="360" w:lineRule="auto"/>
              <w:ind w:left="-567" w:right="395" w:firstLine="709"/>
              <w:contextualSpacing/>
              <w:jc w:val="both"/>
            </w:pPr>
            <w:r w:rsidRPr="00AD213F">
              <w:t>С пути 6П</w:t>
            </w:r>
          </w:p>
        </w:tc>
        <w:tc>
          <w:tcPr>
            <w:tcW w:w="548" w:type="dxa"/>
            <w:vAlign w:val="center"/>
          </w:tcPr>
          <w:p w:rsidR="003F2C5B" w:rsidRPr="00AD213F" w:rsidRDefault="003F2C5B" w:rsidP="003F2C5B">
            <w:pPr>
              <w:spacing w:line="360" w:lineRule="auto"/>
              <w:ind w:left="-567" w:right="395" w:firstLine="709"/>
              <w:contextualSpacing/>
              <w:jc w:val="both"/>
            </w:pPr>
            <w:r w:rsidRPr="00AD213F">
              <w:t>Ч6</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extDirection w:val="btLr"/>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25</w:t>
            </w:r>
          </w:p>
        </w:tc>
        <w:tc>
          <w:tcPr>
            <w:tcW w:w="1917" w:type="dxa"/>
            <w:vAlign w:val="center"/>
          </w:tcPr>
          <w:p w:rsidR="003F2C5B" w:rsidRPr="00AD213F" w:rsidRDefault="003F2C5B" w:rsidP="003F2C5B">
            <w:pPr>
              <w:spacing w:line="360" w:lineRule="auto"/>
              <w:ind w:left="-567" w:right="395" w:firstLine="709"/>
              <w:contextualSpacing/>
              <w:jc w:val="both"/>
            </w:pPr>
            <w:r w:rsidRPr="00AD213F">
              <w:t>С пути 7П</w:t>
            </w:r>
          </w:p>
        </w:tc>
        <w:tc>
          <w:tcPr>
            <w:tcW w:w="548" w:type="dxa"/>
            <w:tcBorders>
              <w:bottom w:val="single" w:sz="4" w:space="0" w:color="000000"/>
            </w:tcBorders>
            <w:vAlign w:val="center"/>
          </w:tcPr>
          <w:p w:rsidR="003F2C5B" w:rsidRPr="00AD213F" w:rsidRDefault="003F2C5B" w:rsidP="003F2C5B">
            <w:pPr>
              <w:spacing w:line="360" w:lineRule="auto"/>
              <w:ind w:left="-567" w:right="395" w:firstLine="709"/>
              <w:contextualSpacing/>
              <w:jc w:val="both"/>
            </w:pPr>
            <w:r w:rsidRPr="00AD213F">
              <w:t>Ч7</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1"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146"/>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vAlign w:val="center"/>
          </w:tcPr>
          <w:p w:rsidR="003F2C5B" w:rsidRPr="00AD213F" w:rsidRDefault="003F2C5B" w:rsidP="003F2C5B">
            <w:pPr>
              <w:spacing w:line="360" w:lineRule="auto"/>
              <w:ind w:left="-567" w:right="395" w:firstLine="709"/>
              <w:contextualSpacing/>
              <w:jc w:val="both"/>
            </w:pPr>
            <w:r w:rsidRPr="00AD213F">
              <w:t>26</w:t>
            </w:r>
          </w:p>
        </w:tc>
        <w:tc>
          <w:tcPr>
            <w:tcW w:w="1917" w:type="dxa"/>
            <w:tcBorders>
              <w:bottom w:val="single" w:sz="4" w:space="0" w:color="000000"/>
            </w:tcBorders>
            <w:vAlign w:val="center"/>
          </w:tcPr>
          <w:p w:rsidR="003F2C5B" w:rsidRPr="00AD213F" w:rsidRDefault="003F2C5B" w:rsidP="003F2C5B">
            <w:pPr>
              <w:spacing w:line="360" w:lineRule="auto"/>
              <w:ind w:left="-567" w:right="395" w:firstLine="709"/>
              <w:contextualSpacing/>
              <w:jc w:val="both"/>
            </w:pPr>
            <w:r w:rsidRPr="00AD213F">
              <w:t>С пути 8П</w:t>
            </w:r>
          </w:p>
        </w:tc>
        <w:tc>
          <w:tcPr>
            <w:tcW w:w="548" w:type="dxa"/>
            <w:tcBorders>
              <w:top w:val="single" w:sz="4" w:space="0" w:color="000000"/>
              <w:bottom w:val="single" w:sz="4" w:space="0" w:color="000000"/>
            </w:tcBorders>
            <w:vAlign w:val="center"/>
          </w:tcPr>
          <w:p w:rsidR="003F2C5B" w:rsidRPr="00AD213F" w:rsidRDefault="003F2C5B" w:rsidP="003F2C5B">
            <w:pPr>
              <w:spacing w:line="360" w:lineRule="auto"/>
              <w:ind w:left="-567" w:right="395" w:firstLine="709"/>
              <w:contextualSpacing/>
              <w:jc w:val="both"/>
            </w:pPr>
            <w:r w:rsidRPr="00AD213F">
              <w:t>Ч8</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r w:rsidR="003F2C5B" w:rsidRPr="00AD213F" w:rsidTr="00845B78">
        <w:trPr>
          <w:cantSplit/>
          <w:trHeight w:val="495"/>
        </w:trPr>
        <w:tc>
          <w:tcPr>
            <w:tcW w:w="407" w:type="dxa"/>
            <w:vMerge/>
          </w:tcPr>
          <w:p w:rsidR="003F2C5B" w:rsidRPr="00AD213F" w:rsidRDefault="003F2C5B" w:rsidP="003F2C5B">
            <w:pPr>
              <w:spacing w:line="360" w:lineRule="auto"/>
              <w:ind w:left="-567" w:right="395" w:firstLine="709"/>
              <w:contextualSpacing/>
              <w:jc w:val="both"/>
            </w:pPr>
          </w:p>
        </w:tc>
        <w:tc>
          <w:tcPr>
            <w:tcW w:w="414" w:type="dxa"/>
            <w:vMerge/>
          </w:tcPr>
          <w:p w:rsidR="003F2C5B" w:rsidRPr="00AD213F" w:rsidRDefault="003F2C5B" w:rsidP="003F2C5B">
            <w:pPr>
              <w:spacing w:line="360" w:lineRule="auto"/>
              <w:ind w:left="-567" w:right="395" w:firstLine="709"/>
              <w:contextualSpacing/>
              <w:jc w:val="both"/>
            </w:pPr>
          </w:p>
        </w:tc>
        <w:tc>
          <w:tcPr>
            <w:tcW w:w="515" w:type="dxa"/>
            <w:tcBorders>
              <w:bottom w:val="single" w:sz="4" w:space="0" w:color="000000"/>
            </w:tcBorders>
            <w:vAlign w:val="center"/>
          </w:tcPr>
          <w:p w:rsidR="003F2C5B" w:rsidRPr="00AD213F" w:rsidRDefault="003F2C5B" w:rsidP="003F2C5B">
            <w:pPr>
              <w:spacing w:line="360" w:lineRule="auto"/>
              <w:ind w:left="-567" w:right="395" w:firstLine="709"/>
              <w:contextualSpacing/>
              <w:jc w:val="both"/>
            </w:pPr>
            <w:r w:rsidRPr="00AD213F">
              <w:t>27</w:t>
            </w:r>
          </w:p>
        </w:tc>
        <w:tc>
          <w:tcPr>
            <w:tcW w:w="1917" w:type="dxa"/>
            <w:tcBorders>
              <w:top w:val="single" w:sz="4" w:space="0" w:color="000000"/>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С пути 10П</w:t>
            </w:r>
          </w:p>
        </w:tc>
        <w:tc>
          <w:tcPr>
            <w:tcW w:w="548" w:type="dxa"/>
            <w:tcBorders>
              <w:top w:val="single" w:sz="4" w:space="0" w:color="auto"/>
              <w:bottom w:val="single" w:sz="4" w:space="0" w:color="auto"/>
            </w:tcBorders>
            <w:vAlign w:val="center"/>
          </w:tcPr>
          <w:p w:rsidR="003F2C5B" w:rsidRPr="00AD213F" w:rsidRDefault="003F2C5B" w:rsidP="003F2C5B">
            <w:pPr>
              <w:spacing w:line="360" w:lineRule="auto"/>
              <w:ind w:left="-567" w:right="395" w:firstLine="709"/>
              <w:contextualSpacing/>
              <w:jc w:val="both"/>
            </w:pPr>
            <w:r w:rsidRPr="00AD213F">
              <w:t>Ч10</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1"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r w:rsidRPr="00AD213F">
              <w:t>-</w:t>
            </w: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vAlign w:val="center"/>
          </w:tcPr>
          <w:p w:rsidR="003F2C5B" w:rsidRPr="00AD213F" w:rsidRDefault="003F2C5B" w:rsidP="003F2C5B">
            <w:pPr>
              <w:spacing w:line="360" w:lineRule="auto"/>
              <w:ind w:left="-567" w:right="395" w:firstLine="709"/>
              <w:contextualSpacing/>
              <w:jc w:val="both"/>
            </w:pPr>
          </w:p>
        </w:tc>
        <w:tc>
          <w:tcPr>
            <w:tcW w:w="402" w:type="dxa"/>
            <w:gridSpan w:val="2"/>
            <w:vAlign w:val="center"/>
          </w:tcPr>
          <w:p w:rsidR="003F2C5B" w:rsidRPr="00AD213F" w:rsidRDefault="003F2C5B" w:rsidP="003F2C5B">
            <w:pPr>
              <w:spacing w:line="360" w:lineRule="auto"/>
              <w:ind w:left="-567" w:right="395" w:firstLine="709"/>
              <w:contextualSpacing/>
              <w:jc w:val="both"/>
            </w:pPr>
          </w:p>
        </w:tc>
      </w:tr>
    </w:tbl>
    <w:p w:rsidR="003F2C5B" w:rsidRDefault="003F2C5B" w:rsidP="003F2C5B">
      <w:pPr>
        <w:spacing w:line="360" w:lineRule="auto"/>
        <w:ind w:left="-567" w:right="395" w:firstLine="709"/>
        <w:contextualSpacing/>
        <w:jc w:val="both"/>
      </w:pPr>
    </w:p>
    <w:p w:rsidR="00276002" w:rsidRDefault="00276002" w:rsidP="003F2C5B">
      <w:pPr>
        <w:spacing w:line="360" w:lineRule="auto"/>
        <w:ind w:left="-567" w:right="395" w:firstLine="709"/>
        <w:contextualSpacing/>
        <w:jc w:val="both"/>
      </w:pPr>
    </w:p>
    <w:p w:rsidR="00276002" w:rsidRDefault="00276002" w:rsidP="003F2C5B">
      <w:pPr>
        <w:spacing w:line="360" w:lineRule="auto"/>
        <w:ind w:left="-567" w:right="395" w:firstLine="709"/>
        <w:contextualSpacing/>
        <w:jc w:val="both"/>
      </w:pPr>
    </w:p>
    <w:p w:rsidR="00276002" w:rsidRDefault="00276002" w:rsidP="003F2C5B">
      <w:pPr>
        <w:spacing w:line="360" w:lineRule="auto"/>
        <w:ind w:left="-567" w:right="395" w:firstLine="709"/>
        <w:contextualSpacing/>
        <w:jc w:val="both"/>
      </w:pPr>
    </w:p>
    <w:p w:rsidR="00276002" w:rsidRPr="00AD213F" w:rsidRDefault="00276002" w:rsidP="003F2C5B">
      <w:pPr>
        <w:spacing w:line="360" w:lineRule="auto"/>
        <w:ind w:left="-567" w:right="395" w:firstLine="709"/>
        <w:contextualSpacing/>
        <w:jc w:val="both"/>
      </w:pPr>
    </w:p>
    <w:tbl>
      <w:tblPr>
        <w:tblW w:w="97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
        <w:gridCol w:w="425"/>
        <w:gridCol w:w="6"/>
        <w:gridCol w:w="561"/>
        <w:gridCol w:w="6"/>
        <w:gridCol w:w="1947"/>
        <w:gridCol w:w="816"/>
        <w:gridCol w:w="405"/>
        <w:gridCol w:w="405"/>
        <w:gridCol w:w="405"/>
        <w:gridCol w:w="405"/>
        <w:gridCol w:w="405"/>
        <w:gridCol w:w="405"/>
        <w:gridCol w:w="405"/>
        <w:gridCol w:w="405"/>
        <w:gridCol w:w="405"/>
        <w:gridCol w:w="405"/>
        <w:gridCol w:w="405"/>
        <w:gridCol w:w="405"/>
        <w:gridCol w:w="405"/>
        <w:gridCol w:w="264"/>
      </w:tblGrid>
      <w:tr w:rsidR="003F2C5B" w:rsidRPr="00AD213F" w:rsidTr="00845B78">
        <w:trPr>
          <w:cantSplit/>
        </w:trPr>
        <w:tc>
          <w:tcPr>
            <w:tcW w:w="855" w:type="dxa"/>
            <w:gridSpan w:val="3"/>
            <w:vMerge w:val="restart"/>
            <w:tcBorders>
              <w:right w:val="single" w:sz="4" w:space="0" w:color="000000"/>
            </w:tcBorders>
            <w:textDirection w:val="btLr"/>
            <w:vAlign w:val="center"/>
          </w:tcPr>
          <w:p w:rsidR="003F2C5B" w:rsidRPr="00181AAA" w:rsidRDefault="003F2C5B" w:rsidP="003F2C5B">
            <w:pPr>
              <w:spacing w:line="360" w:lineRule="auto"/>
              <w:ind w:left="-567" w:right="395" w:firstLine="709"/>
              <w:contextualSpacing/>
              <w:jc w:val="both"/>
            </w:pPr>
            <w:r w:rsidRPr="00181AAA">
              <w:t>Направление</w:t>
            </w:r>
          </w:p>
        </w:tc>
        <w:tc>
          <w:tcPr>
            <w:tcW w:w="567" w:type="dxa"/>
            <w:gridSpan w:val="2"/>
            <w:vMerge w:val="restart"/>
            <w:tcBorders>
              <w:left w:val="single" w:sz="4" w:space="0" w:color="000000"/>
              <w:right w:val="single" w:sz="4" w:space="0" w:color="000000"/>
            </w:tcBorders>
            <w:textDirection w:val="btLr"/>
            <w:vAlign w:val="center"/>
          </w:tcPr>
          <w:p w:rsidR="003F2C5B" w:rsidRPr="00181AAA" w:rsidRDefault="003F2C5B" w:rsidP="003F2C5B">
            <w:pPr>
              <w:spacing w:line="360" w:lineRule="auto"/>
              <w:ind w:left="-567" w:right="395" w:firstLine="709"/>
              <w:contextualSpacing/>
              <w:jc w:val="both"/>
            </w:pPr>
            <w:r w:rsidRPr="00181AAA">
              <w:t>№ маршрута</w:t>
            </w:r>
          </w:p>
        </w:tc>
        <w:tc>
          <w:tcPr>
            <w:tcW w:w="1947" w:type="dxa"/>
            <w:vMerge w:val="restart"/>
            <w:tcBorders>
              <w:left w:val="single" w:sz="4" w:space="0" w:color="000000"/>
              <w:right w:val="single" w:sz="4" w:space="0" w:color="000000"/>
            </w:tcBorders>
            <w:textDirection w:val="btLr"/>
            <w:vAlign w:val="center"/>
          </w:tcPr>
          <w:p w:rsidR="003F2C5B" w:rsidRPr="00181AAA" w:rsidRDefault="003F2C5B" w:rsidP="003F2C5B">
            <w:pPr>
              <w:spacing w:line="360" w:lineRule="auto"/>
              <w:ind w:left="-567" w:right="395" w:firstLine="709"/>
              <w:contextualSpacing/>
              <w:jc w:val="both"/>
            </w:pPr>
            <w:r w:rsidRPr="00181AAA">
              <w:t>Наименование маршрута</w:t>
            </w:r>
          </w:p>
        </w:tc>
        <w:tc>
          <w:tcPr>
            <w:tcW w:w="816" w:type="dxa"/>
            <w:vMerge w:val="restart"/>
            <w:tcBorders>
              <w:left w:val="single" w:sz="4" w:space="0" w:color="000000"/>
            </w:tcBorders>
            <w:textDirection w:val="btLr"/>
            <w:vAlign w:val="center"/>
          </w:tcPr>
          <w:p w:rsidR="003F2C5B" w:rsidRPr="00181AAA" w:rsidRDefault="003F2C5B" w:rsidP="003F2C5B">
            <w:pPr>
              <w:spacing w:line="360" w:lineRule="auto"/>
              <w:ind w:left="-567" w:right="395" w:firstLine="709"/>
              <w:contextualSpacing/>
              <w:jc w:val="both"/>
            </w:pPr>
            <w:r w:rsidRPr="00181AAA">
              <w:t>Литер светофора</w:t>
            </w:r>
          </w:p>
        </w:tc>
        <w:tc>
          <w:tcPr>
            <w:tcW w:w="5529" w:type="dxa"/>
            <w:gridSpan w:val="14"/>
            <w:vAlign w:val="center"/>
          </w:tcPr>
          <w:p w:rsidR="003F2C5B" w:rsidRPr="00181AAA" w:rsidRDefault="003F2C5B" w:rsidP="003F2C5B">
            <w:pPr>
              <w:spacing w:line="360" w:lineRule="auto"/>
              <w:ind w:left="-567" w:right="395" w:firstLine="709"/>
              <w:contextualSpacing/>
              <w:jc w:val="both"/>
            </w:pPr>
            <w:r w:rsidRPr="00181AAA">
              <w:t>Стрелки</w:t>
            </w:r>
          </w:p>
        </w:tc>
      </w:tr>
      <w:tr w:rsidR="003F2C5B" w:rsidRPr="00AD213F" w:rsidTr="00845B78">
        <w:trPr>
          <w:cantSplit/>
          <w:trHeight w:val="2131"/>
        </w:trPr>
        <w:tc>
          <w:tcPr>
            <w:tcW w:w="855" w:type="dxa"/>
            <w:gridSpan w:val="3"/>
            <w:vMerge/>
            <w:tcBorders>
              <w:right w:val="single" w:sz="4" w:space="0" w:color="000000"/>
            </w:tcBorders>
          </w:tcPr>
          <w:p w:rsidR="003F2C5B" w:rsidRPr="00181AAA" w:rsidRDefault="003F2C5B" w:rsidP="003F2C5B">
            <w:pPr>
              <w:spacing w:line="360" w:lineRule="auto"/>
              <w:ind w:left="-567" w:right="395" w:firstLine="709"/>
              <w:contextualSpacing/>
              <w:jc w:val="both"/>
            </w:pPr>
          </w:p>
        </w:tc>
        <w:tc>
          <w:tcPr>
            <w:tcW w:w="567" w:type="dxa"/>
            <w:gridSpan w:val="2"/>
            <w:vMerge/>
            <w:tcBorders>
              <w:left w:val="single" w:sz="4" w:space="0" w:color="000000"/>
              <w:right w:val="single" w:sz="4" w:space="0" w:color="000000"/>
            </w:tcBorders>
          </w:tcPr>
          <w:p w:rsidR="003F2C5B" w:rsidRPr="00181AAA" w:rsidRDefault="003F2C5B" w:rsidP="003F2C5B">
            <w:pPr>
              <w:spacing w:line="360" w:lineRule="auto"/>
              <w:ind w:left="-567" w:right="395" w:firstLine="709"/>
              <w:contextualSpacing/>
              <w:jc w:val="both"/>
            </w:pPr>
          </w:p>
        </w:tc>
        <w:tc>
          <w:tcPr>
            <w:tcW w:w="1947" w:type="dxa"/>
            <w:vMerge/>
            <w:tcBorders>
              <w:left w:val="single" w:sz="4" w:space="0" w:color="000000"/>
              <w:right w:val="single" w:sz="4" w:space="0" w:color="000000"/>
            </w:tcBorders>
          </w:tcPr>
          <w:p w:rsidR="003F2C5B" w:rsidRPr="00181AAA" w:rsidRDefault="003F2C5B" w:rsidP="003F2C5B">
            <w:pPr>
              <w:spacing w:line="360" w:lineRule="auto"/>
              <w:ind w:left="-567" w:right="395" w:firstLine="709"/>
              <w:contextualSpacing/>
              <w:jc w:val="both"/>
            </w:pPr>
          </w:p>
        </w:tc>
        <w:tc>
          <w:tcPr>
            <w:tcW w:w="816" w:type="dxa"/>
            <w:vMerge/>
            <w:tcBorders>
              <w:left w:val="single" w:sz="4" w:space="0" w:color="000000"/>
            </w:tcBorders>
          </w:tcPr>
          <w:p w:rsidR="003F2C5B" w:rsidRPr="00181AAA" w:rsidRDefault="003F2C5B" w:rsidP="003F2C5B">
            <w:pPr>
              <w:spacing w:line="360" w:lineRule="auto"/>
              <w:ind w:left="-567" w:right="395" w:firstLine="709"/>
              <w:contextualSpacing/>
              <w:jc w:val="both"/>
            </w:pPr>
          </w:p>
        </w:tc>
        <w:tc>
          <w:tcPr>
            <w:tcW w:w="405" w:type="dxa"/>
            <w:textDirection w:val="btLr"/>
          </w:tcPr>
          <w:p w:rsidR="003F2C5B" w:rsidRPr="00181AAA" w:rsidRDefault="003F2C5B" w:rsidP="003F2C5B">
            <w:pPr>
              <w:spacing w:line="360" w:lineRule="auto"/>
              <w:ind w:left="-567" w:right="395" w:firstLine="709"/>
              <w:contextualSpacing/>
              <w:jc w:val="both"/>
            </w:pPr>
            <w:r w:rsidRPr="00181AAA">
              <w:t>1/3</w:t>
            </w:r>
          </w:p>
        </w:tc>
        <w:tc>
          <w:tcPr>
            <w:tcW w:w="405" w:type="dxa"/>
            <w:textDirection w:val="btLr"/>
          </w:tcPr>
          <w:p w:rsidR="003F2C5B" w:rsidRPr="00181AAA" w:rsidRDefault="003F2C5B" w:rsidP="003F2C5B">
            <w:pPr>
              <w:spacing w:line="360" w:lineRule="auto"/>
              <w:ind w:left="-567" w:right="395" w:firstLine="709"/>
              <w:contextualSpacing/>
              <w:jc w:val="both"/>
            </w:pPr>
            <w:r w:rsidRPr="00181AAA">
              <w:t>5/7</w:t>
            </w:r>
          </w:p>
        </w:tc>
        <w:tc>
          <w:tcPr>
            <w:tcW w:w="405" w:type="dxa"/>
            <w:textDirection w:val="btLr"/>
          </w:tcPr>
          <w:p w:rsidR="003F2C5B" w:rsidRPr="00181AAA" w:rsidRDefault="003F2C5B" w:rsidP="003F2C5B">
            <w:pPr>
              <w:spacing w:line="360" w:lineRule="auto"/>
              <w:ind w:left="-567" w:right="395" w:firstLine="709"/>
              <w:contextualSpacing/>
              <w:jc w:val="both"/>
            </w:pPr>
            <w:r w:rsidRPr="00181AAA">
              <w:t>9/11</w:t>
            </w:r>
          </w:p>
        </w:tc>
        <w:tc>
          <w:tcPr>
            <w:tcW w:w="405" w:type="dxa"/>
            <w:textDirection w:val="btLr"/>
          </w:tcPr>
          <w:p w:rsidR="003F2C5B" w:rsidRPr="00181AAA" w:rsidRDefault="003F2C5B" w:rsidP="003F2C5B">
            <w:pPr>
              <w:spacing w:line="360" w:lineRule="auto"/>
              <w:ind w:left="-567" w:right="395" w:firstLine="709"/>
              <w:contextualSpacing/>
              <w:jc w:val="both"/>
            </w:pPr>
            <w:r w:rsidRPr="00181AAA">
              <w:t>13/15</w:t>
            </w:r>
          </w:p>
        </w:tc>
        <w:tc>
          <w:tcPr>
            <w:tcW w:w="405" w:type="dxa"/>
            <w:textDirection w:val="btLr"/>
          </w:tcPr>
          <w:p w:rsidR="003F2C5B" w:rsidRPr="00181AAA" w:rsidRDefault="003F2C5B" w:rsidP="003F2C5B">
            <w:pPr>
              <w:spacing w:line="360" w:lineRule="auto"/>
              <w:ind w:left="-567" w:right="395" w:firstLine="709"/>
              <w:contextualSpacing/>
              <w:jc w:val="both"/>
            </w:pPr>
            <w:r w:rsidRPr="00181AAA">
              <w:t>17</w:t>
            </w:r>
          </w:p>
        </w:tc>
        <w:tc>
          <w:tcPr>
            <w:tcW w:w="405" w:type="dxa"/>
            <w:textDirection w:val="btLr"/>
          </w:tcPr>
          <w:p w:rsidR="003F2C5B" w:rsidRPr="00181AAA" w:rsidRDefault="003F2C5B" w:rsidP="003F2C5B">
            <w:pPr>
              <w:spacing w:line="360" w:lineRule="auto"/>
              <w:ind w:left="-567" w:right="395" w:firstLine="709"/>
              <w:contextualSpacing/>
              <w:jc w:val="both"/>
            </w:pPr>
            <w:r w:rsidRPr="00181AAA">
              <w:t>19/21</w:t>
            </w:r>
          </w:p>
        </w:tc>
        <w:tc>
          <w:tcPr>
            <w:tcW w:w="405" w:type="dxa"/>
            <w:textDirection w:val="btLr"/>
          </w:tcPr>
          <w:p w:rsidR="003F2C5B" w:rsidRPr="00181AAA" w:rsidRDefault="003F2C5B" w:rsidP="003F2C5B">
            <w:pPr>
              <w:spacing w:line="360" w:lineRule="auto"/>
              <w:ind w:left="-567" w:right="395" w:firstLine="709"/>
              <w:contextualSpacing/>
              <w:jc w:val="both"/>
            </w:pPr>
            <w:r w:rsidRPr="00181AAA">
              <w:t>23</w:t>
            </w:r>
          </w:p>
        </w:tc>
        <w:tc>
          <w:tcPr>
            <w:tcW w:w="405" w:type="dxa"/>
            <w:textDirection w:val="btLr"/>
          </w:tcPr>
          <w:p w:rsidR="003F2C5B" w:rsidRPr="00181AAA" w:rsidRDefault="003F2C5B" w:rsidP="003F2C5B">
            <w:pPr>
              <w:spacing w:line="360" w:lineRule="auto"/>
              <w:ind w:left="-567" w:right="395" w:firstLine="709"/>
              <w:contextualSpacing/>
              <w:jc w:val="both"/>
            </w:pPr>
            <w:r w:rsidRPr="00181AAA">
              <w:t>25</w:t>
            </w:r>
          </w:p>
        </w:tc>
        <w:tc>
          <w:tcPr>
            <w:tcW w:w="405" w:type="dxa"/>
            <w:textDirection w:val="btLr"/>
          </w:tcPr>
          <w:p w:rsidR="003F2C5B" w:rsidRPr="00181AAA" w:rsidRDefault="003F2C5B" w:rsidP="003F2C5B">
            <w:pPr>
              <w:spacing w:line="360" w:lineRule="auto"/>
              <w:ind w:left="-567" w:right="395" w:firstLine="709"/>
              <w:contextualSpacing/>
              <w:jc w:val="both"/>
            </w:pPr>
            <w:r w:rsidRPr="00181AAA">
              <w:t>27</w:t>
            </w:r>
          </w:p>
        </w:tc>
        <w:tc>
          <w:tcPr>
            <w:tcW w:w="405" w:type="dxa"/>
            <w:textDirection w:val="btLr"/>
          </w:tcPr>
          <w:p w:rsidR="003F2C5B" w:rsidRPr="00181AAA" w:rsidRDefault="003F2C5B" w:rsidP="003F2C5B">
            <w:pPr>
              <w:spacing w:line="360" w:lineRule="auto"/>
              <w:ind w:left="-567" w:right="395" w:firstLine="709"/>
              <w:contextualSpacing/>
              <w:jc w:val="both"/>
            </w:pPr>
            <w:r w:rsidRPr="00181AAA">
              <w:t>29/31</w:t>
            </w:r>
          </w:p>
        </w:tc>
        <w:tc>
          <w:tcPr>
            <w:tcW w:w="405" w:type="dxa"/>
            <w:textDirection w:val="btLr"/>
          </w:tcPr>
          <w:p w:rsidR="003F2C5B" w:rsidRPr="00181AAA" w:rsidRDefault="003F2C5B" w:rsidP="003F2C5B">
            <w:pPr>
              <w:spacing w:line="360" w:lineRule="auto"/>
              <w:ind w:left="-567" w:right="395" w:firstLine="709"/>
              <w:contextualSpacing/>
              <w:jc w:val="both"/>
            </w:pPr>
            <w:r w:rsidRPr="00181AAA">
              <w:t>33</w:t>
            </w:r>
          </w:p>
        </w:tc>
        <w:tc>
          <w:tcPr>
            <w:tcW w:w="405" w:type="dxa"/>
            <w:textDirection w:val="btLr"/>
          </w:tcPr>
          <w:p w:rsidR="003F2C5B" w:rsidRPr="00181AAA" w:rsidRDefault="003F2C5B" w:rsidP="003F2C5B">
            <w:pPr>
              <w:spacing w:line="360" w:lineRule="auto"/>
              <w:ind w:left="-567" w:right="395" w:firstLine="709"/>
              <w:contextualSpacing/>
              <w:jc w:val="both"/>
            </w:pPr>
            <w:r w:rsidRPr="00181AAA">
              <w:t>35</w:t>
            </w:r>
          </w:p>
        </w:tc>
        <w:tc>
          <w:tcPr>
            <w:tcW w:w="405" w:type="dxa"/>
            <w:textDirection w:val="btLr"/>
          </w:tcPr>
          <w:p w:rsidR="003F2C5B" w:rsidRPr="00181AAA" w:rsidRDefault="003F2C5B" w:rsidP="003F2C5B">
            <w:pPr>
              <w:spacing w:line="360" w:lineRule="auto"/>
              <w:ind w:left="-567" w:right="395" w:firstLine="709"/>
              <w:contextualSpacing/>
              <w:jc w:val="both"/>
            </w:pPr>
            <w:r w:rsidRPr="00181AAA">
              <w:t>37</w:t>
            </w:r>
          </w:p>
        </w:tc>
        <w:tc>
          <w:tcPr>
            <w:tcW w:w="264" w:type="dxa"/>
            <w:textDirection w:val="btLr"/>
          </w:tcPr>
          <w:p w:rsidR="003F2C5B" w:rsidRPr="00181AAA" w:rsidRDefault="003F2C5B" w:rsidP="003F2C5B">
            <w:pPr>
              <w:spacing w:line="360" w:lineRule="auto"/>
              <w:ind w:left="-567" w:right="395" w:firstLine="709"/>
              <w:contextualSpacing/>
              <w:jc w:val="both"/>
            </w:pPr>
            <w:r w:rsidRPr="00181AAA">
              <w:t>39</w:t>
            </w:r>
          </w:p>
        </w:tc>
      </w:tr>
      <w:tr w:rsidR="003F2C5B" w:rsidRPr="00AD213F" w:rsidTr="00845B78">
        <w:trPr>
          <w:cantSplit/>
        </w:trPr>
        <w:tc>
          <w:tcPr>
            <w:tcW w:w="424" w:type="dxa"/>
            <w:vMerge w:val="restart"/>
            <w:textDirection w:val="btLr"/>
          </w:tcPr>
          <w:p w:rsidR="003F2C5B" w:rsidRPr="00181AAA" w:rsidRDefault="003F2C5B" w:rsidP="003F2C5B">
            <w:pPr>
              <w:spacing w:line="360" w:lineRule="auto"/>
              <w:ind w:left="-567" w:right="395" w:firstLine="709"/>
              <w:contextualSpacing/>
              <w:jc w:val="both"/>
            </w:pPr>
            <w:r w:rsidRPr="00181AAA">
              <w:t>Маневры</w:t>
            </w:r>
          </w:p>
        </w:tc>
        <w:tc>
          <w:tcPr>
            <w:tcW w:w="425" w:type="dxa"/>
            <w:vMerge w:val="restart"/>
            <w:textDirection w:val="btLr"/>
          </w:tcPr>
          <w:p w:rsidR="003F2C5B" w:rsidRPr="00181AAA" w:rsidRDefault="003F2C5B" w:rsidP="003F2C5B">
            <w:pPr>
              <w:spacing w:line="360" w:lineRule="auto"/>
              <w:ind w:left="-567" w:right="395" w:firstLine="709"/>
              <w:contextualSpacing/>
              <w:jc w:val="both"/>
            </w:pPr>
            <w:r w:rsidRPr="00181AAA">
              <w:t>От светофора</w:t>
            </w:r>
          </w:p>
        </w:tc>
        <w:tc>
          <w:tcPr>
            <w:tcW w:w="567" w:type="dxa"/>
            <w:gridSpan w:val="2"/>
          </w:tcPr>
          <w:p w:rsidR="003F2C5B" w:rsidRPr="00181AAA" w:rsidRDefault="003F2C5B" w:rsidP="003F2C5B">
            <w:pPr>
              <w:spacing w:line="360" w:lineRule="auto"/>
              <w:ind w:left="-567" w:right="395" w:firstLine="709"/>
              <w:contextualSpacing/>
              <w:jc w:val="both"/>
            </w:pPr>
            <w:r w:rsidRPr="00181AAA">
              <w:t>28</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М9</w:t>
            </w:r>
          </w:p>
        </w:tc>
        <w:tc>
          <w:tcPr>
            <w:tcW w:w="816" w:type="dxa"/>
            <w:vAlign w:val="center"/>
          </w:tcPr>
          <w:p w:rsidR="003F2C5B" w:rsidRPr="00181AAA" w:rsidRDefault="003F2C5B" w:rsidP="003F2C5B">
            <w:pPr>
              <w:spacing w:line="360" w:lineRule="auto"/>
              <w:ind w:left="-567" w:right="395" w:firstLine="709"/>
              <w:contextualSpacing/>
              <w:jc w:val="both"/>
            </w:pPr>
            <w:r w:rsidRPr="00181AAA">
              <w:t>М1</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29</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До М7</w:t>
            </w:r>
          </w:p>
        </w:tc>
        <w:tc>
          <w:tcPr>
            <w:tcW w:w="816" w:type="dxa"/>
            <w:vAlign w:val="center"/>
          </w:tcPr>
          <w:p w:rsidR="003F2C5B" w:rsidRPr="00181AAA" w:rsidRDefault="003F2C5B" w:rsidP="003F2C5B">
            <w:pPr>
              <w:spacing w:line="360" w:lineRule="auto"/>
              <w:ind w:left="-567" w:right="395" w:firstLine="709"/>
              <w:contextualSpacing/>
              <w:jc w:val="both"/>
            </w:pPr>
            <w:r w:rsidRPr="00181AAA">
              <w:t>М1</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Height w:val="225"/>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30</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До М7</w:t>
            </w:r>
          </w:p>
        </w:tc>
        <w:tc>
          <w:tcPr>
            <w:tcW w:w="816" w:type="dxa"/>
            <w:vAlign w:val="center"/>
          </w:tcPr>
          <w:p w:rsidR="003F2C5B" w:rsidRPr="00181AAA" w:rsidRDefault="003F2C5B" w:rsidP="003F2C5B">
            <w:pPr>
              <w:spacing w:line="360" w:lineRule="auto"/>
              <w:ind w:left="-567" w:right="395" w:firstLine="709"/>
              <w:contextualSpacing/>
              <w:jc w:val="both"/>
            </w:pPr>
            <w:r w:rsidRPr="00181AAA">
              <w:t>М3</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Height w:val="240"/>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31</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До М11</w:t>
            </w:r>
          </w:p>
        </w:tc>
        <w:tc>
          <w:tcPr>
            <w:tcW w:w="816" w:type="dxa"/>
            <w:vAlign w:val="center"/>
          </w:tcPr>
          <w:p w:rsidR="003F2C5B" w:rsidRPr="00181AAA" w:rsidRDefault="003F2C5B" w:rsidP="003F2C5B">
            <w:pPr>
              <w:spacing w:line="360" w:lineRule="auto"/>
              <w:ind w:left="-567" w:right="395" w:firstLine="709"/>
              <w:contextualSpacing/>
              <w:jc w:val="both"/>
            </w:pPr>
            <w:r w:rsidRPr="00181AAA">
              <w:t>М5</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32</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М13</w:t>
            </w:r>
          </w:p>
        </w:tc>
        <w:tc>
          <w:tcPr>
            <w:tcW w:w="816" w:type="dxa"/>
            <w:vAlign w:val="center"/>
          </w:tcPr>
          <w:p w:rsidR="003F2C5B" w:rsidRPr="00181AAA" w:rsidRDefault="003F2C5B" w:rsidP="003F2C5B">
            <w:pPr>
              <w:spacing w:line="360" w:lineRule="auto"/>
              <w:ind w:left="-567" w:right="395" w:firstLine="709"/>
              <w:contextualSpacing/>
              <w:jc w:val="both"/>
            </w:pPr>
            <w:r w:rsidRPr="00181AAA">
              <w:t>М5</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33</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До М11</w:t>
            </w:r>
          </w:p>
        </w:tc>
        <w:tc>
          <w:tcPr>
            <w:tcW w:w="816" w:type="dxa"/>
            <w:vAlign w:val="center"/>
          </w:tcPr>
          <w:p w:rsidR="003F2C5B" w:rsidRPr="00181AAA" w:rsidRDefault="003F2C5B" w:rsidP="003F2C5B">
            <w:pPr>
              <w:spacing w:line="360" w:lineRule="auto"/>
              <w:ind w:left="-567" w:right="395" w:firstLine="709"/>
              <w:contextualSpacing/>
              <w:jc w:val="both"/>
            </w:pPr>
            <w:r w:rsidRPr="00181AAA">
              <w:t>М7</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extDirection w:val="btLr"/>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34</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Ч3</w:t>
            </w:r>
          </w:p>
        </w:tc>
        <w:tc>
          <w:tcPr>
            <w:tcW w:w="816" w:type="dxa"/>
            <w:vAlign w:val="center"/>
          </w:tcPr>
          <w:p w:rsidR="003F2C5B" w:rsidRPr="00181AAA" w:rsidRDefault="003F2C5B" w:rsidP="003F2C5B">
            <w:pPr>
              <w:spacing w:line="360" w:lineRule="auto"/>
              <w:ind w:left="-567" w:right="395" w:firstLine="709"/>
              <w:contextualSpacing/>
              <w:jc w:val="both"/>
            </w:pPr>
            <w:r w:rsidRPr="00181AAA">
              <w:t>М11</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35</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Ч5</w:t>
            </w:r>
          </w:p>
        </w:tc>
        <w:tc>
          <w:tcPr>
            <w:tcW w:w="816" w:type="dxa"/>
            <w:vAlign w:val="center"/>
          </w:tcPr>
          <w:p w:rsidR="003F2C5B" w:rsidRPr="00181AAA" w:rsidRDefault="003F2C5B" w:rsidP="003F2C5B">
            <w:pPr>
              <w:spacing w:line="360" w:lineRule="auto"/>
              <w:ind w:left="-567" w:right="395" w:firstLine="709"/>
              <w:contextualSpacing/>
              <w:jc w:val="both"/>
            </w:pPr>
            <w:r w:rsidRPr="00181AAA">
              <w:t>М11</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36</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Ч7</w:t>
            </w:r>
          </w:p>
        </w:tc>
        <w:tc>
          <w:tcPr>
            <w:tcW w:w="816" w:type="dxa"/>
            <w:vAlign w:val="center"/>
          </w:tcPr>
          <w:p w:rsidR="003F2C5B" w:rsidRPr="00181AAA" w:rsidRDefault="003F2C5B" w:rsidP="003F2C5B">
            <w:pPr>
              <w:spacing w:line="360" w:lineRule="auto"/>
              <w:ind w:left="-567" w:right="395" w:firstLine="709"/>
              <w:contextualSpacing/>
              <w:jc w:val="both"/>
            </w:pPr>
            <w:r w:rsidRPr="00181AAA">
              <w:t>М11</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37</w:t>
            </w:r>
          </w:p>
        </w:tc>
        <w:tc>
          <w:tcPr>
            <w:tcW w:w="1953" w:type="dxa"/>
            <w:gridSpan w:val="2"/>
            <w:vAlign w:val="center"/>
          </w:tcPr>
          <w:p w:rsidR="003F2C5B" w:rsidRPr="00181AAA" w:rsidRDefault="003F2C5B" w:rsidP="003F2C5B">
            <w:pPr>
              <w:spacing w:line="360" w:lineRule="auto"/>
              <w:ind w:left="-567" w:right="395" w:firstLine="709"/>
              <w:contextualSpacing/>
              <w:jc w:val="both"/>
              <w:rPr>
                <w:lang w:val="en-US"/>
              </w:rPr>
            </w:pPr>
            <w:r w:rsidRPr="00181AAA">
              <w:t>За Ч</w:t>
            </w:r>
            <w:r w:rsidRPr="00181AAA">
              <w:rPr>
                <w:lang w:val="en-US"/>
              </w:rPr>
              <w:t>II</w:t>
            </w:r>
          </w:p>
        </w:tc>
        <w:tc>
          <w:tcPr>
            <w:tcW w:w="816" w:type="dxa"/>
            <w:vAlign w:val="center"/>
          </w:tcPr>
          <w:p w:rsidR="003F2C5B" w:rsidRPr="00181AAA" w:rsidRDefault="003F2C5B" w:rsidP="003F2C5B">
            <w:pPr>
              <w:spacing w:line="360" w:lineRule="auto"/>
              <w:ind w:left="-567" w:right="395" w:firstLine="709"/>
              <w:contextualSpacing/>
              <w:jc w:val="both"/>
            </w:pPr>
            <w:r w:rsidRPr="00181AAA">
              <w:t>М15</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38</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Ч4</w:t>
            </w:r>
          </w:p>
        </w:tc>
        <w:tc>
          <w:tcPr>
            <w:tcW w:w="816" w:type="dxa"/>
            <w:vAlign w:val="center"/>
          </w:tcPr>
          <w:p w:rsidR="003F2C5B" w:rsidRPr="00181AAA" w:rsidRDefault="003F2C5B" w:rsidP="003F2C5B">
            <w:pPr>
              <w:spacing w:line="360" w:lineRule="auto"/>
              <w:ind w:left="-567" w:right="395" w:firstLine="709"/>
              <w:contextualSpacing/>
              <w:jc w:val="both"/>
            </w:pPr>
            <w:r w:rsidRPr="00181AAA">
              <w:t>М15</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extDirection w:val="btLr"/>
          </w:tcPr>
          <w:p w:rsidR="003F2C5B" w:rsidRPr="00181AAA" w:rsidRDefault="003F2C5B" w:rsidP="003F2C5B">
            <w:pPr>
              <w:spacing w:line="360" w:lineRule="auto"/>
              <w:ind w:left="-567" w:right="395" w:firstLine="709"/>
              <w:contextualSpacing/>
              <w:jc w:val="both"/>
            </w:pPr>
          </w:p>
        </w:tc>
        <w:tc>
          <w:tcPr>
            <w:tcW w:w="425" w:type="dxa"/>
            <w:vMerge/>
            <w:textDirection w:val="btLr"/>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39</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Ч6</w:t>
            </w:r>
          </w:p>
        </w:tc>
        <w:tc>
          <w:tcPr>
            <w:tcW w:w="816" w:type="dxa"/>
            <w:vAlign w:val="center"/>
          </w:tcPr>
          <w:p w:rsidR="003F2C5B" w:rsidRPr="00181AAA" w:rsidRDefault="003F2C5B" w:rsidP="003F2C5B">
            <w:pPr>
              <w:spacing w:line="360" w:lineRule="auto"/>
              <w:ind w:left="-567" w:right="395" w:firstLine="709"/>
              <w:contextualSpacing/>
              <w:jc w:val="both"/>
            </w:pPr>
            <w:r w:rsidRPr="00181AAA">
              <w:t>М15</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40</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Ч8</w:t>
            </w:r>
          </w:p>
        </w:tc>
        <w:tc>
          <w:tcPr>
            <w:tcW w:w="816" w:type="dxa"/>
            <w:vAlign w:val="center"/>
          </w:tcPr>
          <w:p w:rsidR="003F2C5B" w:rsidRPr="00181AAA" w:rsidRDefault="003F2C5B" w:rsidP="003F2C5B">
            <w:pPr>
              <w:spacing w:line="360" w:lineRule="auto"/>
              <w:ind w:left="-567" w:right="395" w:firstLine="709"/>
              <w:contextualSpacing/>
              <w:jc w:val="both"/>
            </w:pPr>
            <w:r w:rsidRPr="00181AAA">
              <w:t>М15</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41</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Ч10</w:t>
            </w:r>
          </w:p>
        </w:tc>
        <w:tc>
          <w:tcPr>
            <w:tcW w:w="816" w:type="dxa"/>
            <w:vAlign w:val="center"/>
          </w:tcPr>
          <w:p w:rsidR="003F2C5B" w:rsidRPr="00181AAA" w:rsidRDefault="003F2C5B" w:rsidP="003F2C5B">
            <w:pPr>
              <w:spacing w:line="360" w:lineRule="auto"/>
              <w:ind w:left="-567" w:right="395" w:firstLine="709"/>
              <w:contextualSpacing/>
              <w:jc w:val="both"/>
            </w:pPr>
            <w:r w:rsidRPr="00181AAA">
              <w:t>М15</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extDirection w:val="btLr"/>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42</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До М31</w:t>
            </w:r>
          </w:p>
        </w:tc>
        <w:tc>
          <w:tcPr>
            <w:tcW w:w="816" w:type="dxa"/>
            <w:vAlign w:val="center"/>
          </w:tcPr>
          <w:p w:rsidR="003F2C5B" w:rsidRPr="00181AAA" w:rsidRDefault="003F2C5B" w:rsidP="003F2C5B">
            <w:pPr>
              <w:spacing w:line="360" w:lineRule="auto"/>
              <w:ind w:left="-567" w:right="395" w:firstLine="709"/>
              <w:contextualSpacing/>
              <w:jc w:val="both"/>
            </w:pPr>
            <w:r w:rsidRPr="00181AAA">
              <w:t>Ч7</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Pr>
          <w:p w:rsidR="003F2C5B" w:rsidRPr="00181AAA" w:rsidRDefault="003F2C5B" w:rsidP="003F2C5B">
            <w:pPr>
              <w:spacing w:line="360" w:lineRule="auto"/>
              <w:ind w:left="-567" w:right="395" w:firstLine="709"/>
              <w:contextualSpacing/>
              <w:jc w:val="both"/>
            </w:pPr>
            <w:r w:rsidRPr="00181AAA">
              <w:t>43</w:t>
            </w:r>
          </w:p>
        </w:tc>
        <w:tc>
          <w:tcPr>
            <w:tcW w:w="1953" w:type="dxa"/>
            <w:gridSpan w:val="2"/>
            <w:vAlign w:val="center"/>
          </w:tcPr>
          <w:p w:rsidR="003F2C5B" w:rsidRPr="00181AAA" w:rsidRDefault="003F2C5B" w:rsidP="003F2C5B">
            <w:pPr>
              <w:spacing w:line="360" w:lineRule="auto"/>
              <w:ind w:left="-567" w:right="395" w:firstLine="709"/>
              <w:contextualSpacing/>
              <w:jc w:val="both"/>
            </w:pPr>
            <w:r w:rsidRPr="00181AAA">
              <w:t>За М27</w:t>
            </w:r>
          </w:p>
        </w:tc>
        <w:tc>
          <w:tcPr>
            <w:tcW w:w="816" w:type="dxa"/>
            <w:vAlign w:val="center"/>
          </w:tcPr>
          <w:p w:rsidR="003F2C5B" w:rsidRPr="00181AAA" w:rsidRDefault="003F2C5B" w:rsidP="003F2C5B">
            <w:pPr>
              <w:spacing w:line="360" w:lineRule="auto"/>
              <w:ind w:left="-567" w:right="395" w:firstLine="709"/>
              <w:contextualSpacing/>
              <w:jc w:val="both"/>
            </w:pPr>
            <w:r w:rsidRPr="00181AAA">
              <w:t>М31</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Height w:val="489"/>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Borders>
              <w:bottom w:val="single" w:sz="4" w:space="0" w:color="000000"/>
            </w:tcBorders>
          </w:tcPr>
          <w:p w:rsidR="003F2C5B" w:rsidRPr="00181AAA" w:rsidRDefault="003F2C5B" w:rsidP="003F2C5B">
            <w:pPr>
              <w:spacing w:line="360" w:lineRule="auto"/>
              <w:ind w:left="-567" w:right="395" w:firstLine="709"/>
              <w:contextualSpacing/>
              <w:jc w:val="both"/>
            </w:pPr>
            <w:r w:rsidRPr="00181AAA">
              <w:t>44</w:t>
            </w:r>
          </w:p>
        </w:tc>
        <w:tc>
          <w:tcPr>
            <w:tcW w:w="1953" w:type="dxa"/>
            <w:gridSpan w:val="2"/>
            <w:tcBorders>
              <w:bottom w:val="single" w:sz="4" w:space="0" w:color="000000"/>
            </w:tcBorders>
            <w:vAlign w:val="center"/>
          </w:tcPr>
          <w:p w:rsidR="003F2C5B" w:rsidRPr="00181AAA" w:rsidRDefault="003F2C5B" w:rsidP="003F2C5B">
            <w:pPr>
              <w:spacing w:line="360" w:lineRule="auto"/>
              <w:ind w:left="-567" w:right="395" w:firstLine="709"/>
              <w:contextualSpacing/>
              <w:jc w:val="both"/>
            </w:pPr>
            <w:r w:rsidRPr="00181AAA">
              <w:t>За М29</w:t>
            </w:r>
          </w:p>
        </w:tc>
        <w:tc>
          <w:tcPr>
            <w:tcW w:w="816" w:type="dxa"/>
            <w:tcBorders>
              <w:bottom w:val="single" w:sz="4" w:space="0" w:color="000000"/>
            </w:tcBorders>
            <w:vAlign w:val="center"/>
          </w:tcPr>
          <w:p w:rsidR="003F2C5B" w:rsidRPr="00181AAA" w:rsidRDefault="003F2C5B" w:rsidP="003F2C5B">
            <w:pPr>
              <w:spacing w:line="360" w:lineRule="auto"/>
              <w:ind w:left="-567" w:right="395" w:firstLine="709"/>
              <w:contextualSpacing/>
              <w:jc w:val="both"/>
            </w:pPr>
            <w:r w:rsidRPr="00181AAA">
              <w:t>М31</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Height w:val="527"/>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Borders>
              <w:top w:val="single" w:sz="4" w:space="0" w:color="000000"/>
              <w:bottom w:val="single" w:sz="4" w:space="0" w:color="000000"/>
            </w:tcBorders>
          </w:tcPr>
          <w:p w:rsidR="003F2C5B" w:rsidRPr="00181AAA" w:rsidRDefault="003F2C5B" w:rsidP="003F2C5B">
            <w:pPr>
              <w:spacing w:line="360" w:lineRule="auto"/>
              <w:ind w:left="-567" w:right="395" w:firstLine="709"/>
              <w:contextualSpacing/>
              <w:jc w:val="both"/>
            </w:pPr>
            <w:r w:rsidRPr="00181AAA">
              <w:t>45</w:t>
            </w:r>
          </w:p>
        </w:tc>
        <w:tc>
          <w:tcPr>
            <w:tcW w:w="1953" w:type="dxa"/>
            <w:gridSpan w:val="2"/>
            <w:tcBorders>
              <w:top w:val="single" w:sz="4" w:space="0" w:color="000000"/>
              <w:bottom w:val="single" w:sz="4" w:space="0" w:color="000000"/>
            </w:tcBorders>
            <w:vAlign w:val="center"/>
          </w:tcPr>
          <w:p w:rsidR="003F2C5B" w:rsidRPr="00181AAA" w:rsidRDefault="003F2C5B" w:rsidP="003F2C5B">
            <w:pPr>
              <w:spacing w:line="360" w:lineRule="auto"/>
              <w:ind w:left="-567" w:right="395" w:firstLine="709"/>
              <w:contextualSpacing/>
              <w:jc w:val="both"/>
            </w:pPr>
            <w:r w:rsidRPr="00181AAA">
              <w:t>За М17</w:t>
            </w:r>
          </w:p>
        </w:tc>
        <w:tc>
          <w:tcPr>
            <w:tcW w:w="816" w:type="dxa"/>
            <w:tcBorders>
              <w:top w:val="single" w:sz="4" w:space="0" w:color="000000"/>
              <w:bottom w:val="single" w:sz="4" w:space="0" w:color="000000"/>
            </w:tcBorders>
            <w:vAlign w:val="center"/>
          </w:tcPr>
          <w:p w:rsidR="003F2C5B" w:rsidRPr="00181AAA" w:rsidRDefault="003F2C5B" w:rsidP="003F2C5B">
            <w:pPr>
              <w:spacing w:line="360" w:lineRule="auto"/>
              <w:ind w:left="-567" w:right="395" w:firstLine="709"/>
              <w:contextualSpacing/>
              <w:jc w:val="both"/>
            </w:pPr>
            <w:r w:rsidRPr="00181AAA">
              <w:t>Ч10</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Height w:val="465"/>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Borders>
              <w:top w:val="single" w:sz="4" w:space="0" w:color="000000"/>
              <w:bottom w:val="single" w:sz="4" w:space="0" w:color="auto"/>
            </w:tcBorders>
          </w:tcPr>
          <w:p w:rsidR="003F2C5B" w:rsidRPr="00181AAA" w:rsidRDefault="003F2C5B" w:rsidP="003F2C5B">
            <w:pPr>
              <w:spacing w:line="360" w:lineRule="auto"/>
              <w:ind w:left="-567" w:right="395" w:firstLine="709"/>
              <w:contextualSpacing/>
              <w:jc w:val="both"/>
            </w:pPr>
            <w:r w:rsidRPr="00181AAA">
              <w:t>46</w:t>
            </w:r>
          </w:p>
        </w:tc>
        <w:tc>
          <w:tcPr>
            <w:tcW w:w="1953" w:type="dxa"/>
            <w:gridSpan w:val="2"/>
            <w:tcBorders>
              <w:top w:val="single" w:sz="4" w:space="0" w:color="000000"/>
              <w:bottom w:val="single" w:sz="4" w:space="0" w:color="auto"/>
            </w:tcBorders>
            <w:vAlign w:val="center"/>
          </w:tcPr>
          <w:p w:rsidR="003F2C5B" w:rsidRPr="00181AAA" w:rsidRDefault="003F2C5B" w:rsidP="003F2C5B">
            <w:pPr>
              <w:spacing w:line="360" w:lineRule="auto"/>
              <w:ind w:left="-567" w:right="395" w:firstLine="709"/>
              <w:contextualSpacing/>
              <w:jc w:val="both"/>
            </w:pPr>
            <w:r w:rsidRPr="00181AAA">
              <w:t>До М17</w:t>
            </w:r>
          </w:p>
        </w:tc>
        <w:tc>
          <w:tcPr>
            <w:tcW w:w="816" w:type="dxa"/>
            <w:tcBorders>
              <w:top w:val="single" w:sz="4" w:space="0" w:color="000000"/>
              <w:bottom w:val="single" w:sz="4" w:space="0" w:color="auto"/>
            </w:tcBorders>
            <w:vAlign w:val="center"/>
          </w:tcPr>
          <w:p w:rsidR="003F2C5B" w:rsidRPr="00181AAA" w:rsidRDefault="003F2C5B" w:rsidP="003F2C5B">
            <w:pPr>
              <w:spacing w:line="360" w:lineRule="auto"/>
              <w:ind w:left="-567" w:right="395" w:firstLine="709"/>
              <w:contextualSpacing/>
              <w:jc w:val="both"/>
            </w:pPr>
            <w:r w:rsidRPr="00181AAA">
              <w:t>М19</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264" w:type="dxa"/>
            <w:vAlign w:val="center"/>
          </w:tcPr>
          <w:p w:rsidR="003F2C5B" w:rsidRPr="00181AAA" w:rsidRDefault="003F2C5B" w:rsidP="003F2C5B">
            <w:pPr>
              <w:spacing w:line="360" w:lineRule="auto"/>
              <w:ind w:left="-567" w:right="395" w:firstLine="709"/>
              <w:contextualSpacing/>
              <w:jc w:val="both"/>
            </w:pPr>
          </w:p>
        </w:tc>
      </w:tr>
      <w:tr w:rsidR="003F2C5B" w:rsidRPr="00AD213F" w:rsidTr="00845B78">
        <w:trPr>
          <w:cantSplit/>
          <w:trHeight w:val="330"/>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Borders>
              <w:top w:val="single" w:sz="4" w:space="0" w:color="auto"/>
              <w:bottom w:val="single" w:sz="4" w:space="0" w:color="auto"/>
            </w:tcBorders>
          </w:tcPr>
          <w:p w:rsidR="003F2C5B" w:rsidRPr="00181AAA" w:rsidRDefault="003F2C5B" w:rsidP="003F2C5B">
            <w:pPr>
              <w:spacing w:line="360" w:lineRule="auto"/>
              <w:ind w:left="-567" w:right="395" w:firstLine="709"/>
              <w:contextualSpacing/>
              <w:jc w:val="both"/>
            </w:pPr>
            <w:r w:rsidRPr="00181AAA">
              <w:t>47</w:t>
            </w:r>
          </w:p>
        </w:tc>
        <w:tc>
          <w:tcPr>
            <w:tcW w:w="1953" w:type="dxa"/>
            <w:gridSpan w:val="2"/>
            <w:tcBorders>
              <w:top w:val="single" w:sz="4" w:space="0" w:color="auto"/>
              <w:bottom w:val="single" w:sz="4" w:space="0" w:color="auto"/>
            </w:tcBorders>
            <w:vAlign w:val="center"/>
          </w:tcPr>
          <w:p w:rsidR="003F2C5B" w:rsidRPr="00181AAA" w:rsidRDefault="003F2C5B" w:rsidP="003F2C5B">
            <w:pPr>
              <w:spacing w:line="360" w:lineRule="auto"/>
              <w:ind w:left="-567" w:right="395" w:firstLine="709"/>
              <w:contextualSpacing/>
              <w:jc w:val="both"/>
            </w:pPr>
            <w:r w:rsidRPr="00181AAA">
              <w:t>До М17</w:t>
            </w:r>
          </w:p>
        </w:tc>
        <w:tc>
          <w:tcPr>
            <w:tcW w:w="816" w:type="dxa"/>
            <w:tcBorders>
              <w:top w:val="single" w:sz="4" w:space="0" w:color="auto"/>
              <w:bottom w:val="single" w:sz="4" w:space="0" w:color="auto"/>
            </w:tcBorders>
            <w:vAlign w:val="center"/>
          </w:tcPr>
          <w:p w:rsidR="003F2C5B" w:rsidRPr="00181AAA" w:rsidRDefault="003F2C5B" w:rsidP="003F2C5B">
            <w:pPr>
              <w:spacing w:line="360" w:lineRule="auto"/>
              <w:ind w:left="-567" w:right="395" w:firstLine="709"/>
              <w:contextualSpacing/>
              <w:jc w:val="both"/>
            </w:pPr>
            <w:r w:rsidRPr="00181AAA">
              <w:t>М21</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264" w:type="dxa"/>
            <w:vAlign w:val="center"/>
          </w:tcPr>
          <w:p w:rsidR="003F2C5B" w:rsidRPr="00181AAA" w:rsidRDefault="003F2C5B" w:rsidP="003F2C5B">
            <w:pPr>
              <w:spacing w:line="360" w:lineRule="auto"/>
              <w:ind w:left="-567" w:right="395" w:firstLine="709"/>
              <w:contextualSpacing/>
              <w:jc w:val="both"/>
            </w:pPr>
            <w:r w:rsidRPr="00181AAA">
              <w:t>+</w:t>
            </w:r>
          </w:p>
        </w:tc>
      </w:tr>
      <w:tr w:rsidR="003F2C5B" w:rsidRPr="00AD213F" w:rsidTr="00845B78">
        <w:trPr>
          <w:cantSplit/>
          <w:trHeight w:val="375"/>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Borders>
              <w:top w:val="single" w:sz="4" w:space="0" w:color="auto"/>
              <w:bottom w:val="single" w:sz="4" w:space="0" w:color="auto"/>
            </w:tcBorders>
          </w:tcPr>
          <w:p w:rsidR="003F2C5B" w:rsidRPr="00181AAA" w:rsidRDefault="003F2C5B" w:rsidP="003F2C5B">
            <w:pPr>
              <w:spacing w:line="360" w:lineRule="auto"/>
              <w:ind w:left="-567" w:right="395" w:firstLine="709"/>
              <w:contextualSpacing/>
              <w:jc w:val="both"/>
            </w:pPr>
            <w:r w:rsidRPr="00181AAA">
              <w:t>48</w:t>
            </w:r>
          </w:p>
        </w:tc>
        <w:tc>
          <w:tcPr>
            <w:tcW w:w="1953" w:type="dxa"/>
            <w:gridSpan w:val="2"/>
            <w:tcBorders>
              <w:top w:val="single" w:sz="4" w:space="0" w:color="auto"/>
              <w:bottom w:val="single" w:sz="4" w:space="0" w:color="auto"/>
            </w:tcBorders>
            <w:vAlign w:val="center"/>
          </w:tcPr>
          <w:p w:rsidR="003F2C5B" w:rsidRPr="00181AAA" w:rsidRDefault="003F2C5B" w:rsidP="003F2C5B">
            <w:pPr>
              <w:spacing w:line="360" w:lineRule="auto"/>
              <w:ind w:left="-567" w:right="395" w:firstLine="709"/>
              <w:contextualSpacing/>
              <w:jc w:val="both"/>
            </w:pPr>
            <w:r w:rsidRPr="00181AAA">
              <w:t>До М17</w:t>
            </w:r>
          </w:p>
        </w:tc>
        <w:tc>
          <w:tcPr>
            <w:tcW w:w="816" w:type="dxa"/>
            <w:tcBorders>
              <w:top w:val="single" w:sz="4" w:space="0" w:color="auto"/>
              <w:bottom w:val="single" w:sz="4" w:space="0" w:color="auto"/>
            </w:tcBorders>
            <w:vAlign w:val="center"/>
          </w:tcPr>
          <w:p w:rsidR="003F2C5B" w:rsidRPr="00181AAA" w:rsidRDefault="003F2C5B" w:rsidP="003F2C5B">
            <w:pPr>
              <w:spacing w:line="360" w:lineRule="auto"/>
              <w:ind w:left="-567" w:right="395" w:firstLine="709"/>
              <w:contextualSpacing/>
              <w:jc w:val="both"/>
            </w:pPr>
            <w:r w:rsidRPr="00181AAA">
              <w:t>М23</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264" w:type="dxa"/>
            <w:vAlign w:val="center"/>
          </w:tcPr>
          <w:p w:rsidR="003F2C5B" w:rsidRPr="00181AAA" w:rsidRDefault="003F2C5B" w:rsidP="003F2C5B">
            <w:pPr>
              <w:spacing w:line="360" w:lineRule="auto"/>
              <w:ind w:left="-567" w:right="395" w:firstLine="709"/>
              <w:contextualSpacing/>
              <w:jc w:val="both"/>
            </w:pPr>
            <w:r w:rsidRPr="00181AAA">
              <w:t>-</w:t>
            </w:r>
          </w:p>
        </w:tc>
      </w:tr>
      <w:tr w:rsidR="003F2C5B" w:rsidRPr="00AD213F" w:rsidTr="00845B78">
        <w:trPr>
          <w:cantSplit/>
          <w:trHeight w:val="255"/>
        </w:trPr>
        <w:tc>
          <w:tcPr>
            <w:tcW w:w="424" w:type="dxa"/>
            <w:vMerge/>
          </w:tcPr>
          <w:p w:rsidR="003F2C5B" w:rsidRPr="00181AAA" w:rsidRDefault="003F2C5B" w:rsidP="003F2C5B">
            <w:pPr>
              <w:spacing w:line="360" w:lineRule="auto"/>
              <w:ind w:left="-567" w:right="395" w:firstLine="709"/>
              <w:contextualSpacing/>
              <w:jc w:val="both"/>
            </w:pPr>
          </w:p>
        </w:tc>
        <w:tc>
          <w:tcPr>
            <w:tcW w:w="425" w:type="dxa"/>
            <w:vMerge/>
          </w:tcPr>
          <w:p w:rsidR="003F2C5B" w:rsidRPr="00181AAA" w:rsidRDefault="003F2C5B" w:rsidP="003F2C5B">
            <w:pPr>
              <w:spacing w:line="360" w:lineRule="auto"/>
              <w:ind w:left="-567" w:right="395" w:firstLine="709"/>
              <w:contextualSpacing/>
              <w:jc w:val="both"/>
            </w:pPr>
          </w:p>
        </w:tc>
        <w:tc>
          <w:tcPr>
            <w:tcW w:w="567" w:type="dxa"/>
            <w:gridSpan w:val="2"/>
            <w:tcBorders>
              <w:top w:val="single" w:sz="4" w:space="0" w:color="auto"/>
              <w:bottom w:val="single" w:sz="4" w:space="0" w:color="auto"/>
            </w:tcBorders>
          </w:tcPr>
          <w:p w:rsidR="003F2C5B" w:rsidRPr="00181AAA" w:rsidRDefault="003F2C5B" w:rsidP="003F2C5B">
            <w:pPr>
              <w:spacing w:line="360" w:lineRule="auto"/>
              <w:ind w:left="-567" w:right="395" w:firstLine="709"/>
              <w:contextualSpacing/>
              <w:jc w:val="both"/>
            </w:pPr>
            <w:r w:rsidRPr="00181AAA">
              <w:t>49</w:t>
            </w:r>
          </w:p>
        </w:tc>
        <w:tc>
          <w:tcPr>
            <w:tcW w:w="1953" w:type="dxa"/>
            <w:gridSpan w:val="2"/>
            <w:tcBorders>
              <w:top w:val="single" w:sz="4" w:space="0" w:color="auto"/>
              <w:bottom w:val="single" w:sz="4" w:space="0" w:color="auto"/>
            </w:tcBorders>
            <w:vAlign w:val="center"/>
          </w:tcPr>
          <w:p w:rsidR="003F2C5B" w:rsidRPr="00181AAA" w:rsidRDefault="003F2C5B" w:rsidP="003F2C5B">
            <w:pPr>
              <w:spacing w:line="360" w:lineRule="auto"/>
              <w:ind w:left="-567" w:right="395" w:firstLine="709"/>
              <w:contextualSpacing/>
              <w:jc w:val="both"/>
            </w:pPr>
            <w:r w:rsidRPr="00181AAA">
              <w:t>За М19</w:t>
            </w:r>
          </w:p>
        </w:tc>
        <w:tc>
          <w:tcPr>
            <w:tcW w:w="816" w:type="dxa"/>
            <w:tcBorders>
              <w:top w:val="single" w:sz="4" w:space="0" w:color="auto"/>
              <w:bottom w:val="single" w:sz="4" w:space="0" w:color="auto"/>
            </w:tcBorders>
            <w:vAlign w:val="center"/>
          </w:tcPr>
          <w:p w:rsidR="003F2C5B" w:rsidRPr="00181AAA" w:rsidRDefault="003F2C5B" w:rsidP="003F2C5B">
            <w:pPr>
              <w:spacing w:line="360" w:lineRule="auto"/>
              <w:ind w:left="-567" w:right="395" w:firstLine="709"/>
              <w:contextualSpacing/>
              <w:jc w:val="both"/>
            </w:pPr>
            <w:r w:rsidRPr="00181AAA">
              <w:t>Ч10</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405" w:type="dxa"/>
            <w:vAlign w:val="center"/>
          </w:tcPr>
          <w:p w:rsidR="003F2C5B" w:rsidRPr="00181AAA" w:rsidRDefault="003F2C5B" w:rsidP="003F2C5B">
            <w:pPr>
              <w:spacing w:line="360" w:lineRule="auto"/>
              <w:ind w:left="-567" w:right="395" w:firstLine="709"/>
              <w:contextualSpacing/>
              <w:jc w:val="both"/>
            </w:pPr>
            <w:r w:rsidRPr="00181AAA">
              <w:t>+</w:t>
            </w:r>
          </w:p>
        </w:tc>
        <w:tc>
          <w:tcPr>
            <w:tcW w:w="264" w:type="dxa"/>
            <w:vAlign w:val="center"/>
          </w:tcPr>
          <w:p w:rsidR="003F2C5B" w:rsidRPr="00181AAA" w:rsidRDefault="003F2C5B" w:rsidP="003F2C5B">
            <w:pPr>
              <w:spacing w:line="360" w:lineRule="auto"/>
              <w:ind w:left="-567" w:right="395" w:firstLine="709"/>
              <w:contextualSpacing/>
              <w:jc w:val="both"/>
            </w:pPr>
          </w:p>
        </w:tc>
      </w:tr>
    </w:tbl>
    <w:p w:rsidR="003F2C5B" w:rsidRPr="00AD213F" w:rsidRDefault="003F2C5B" w:rsidP="003F2C5B">
      <w:pPr>
        <w:spacing w:line="360" w:lineRule="auto"/>
        <w:ind w:left="-567" w:right="395" w:firstLine="709"/>
        <w:contextualSpacing/>
        <w:jc w:val="both"/>
        <w:rPr>
          <w:sz w:val="28"/>
          <w:szCs w:val="28"/>
        </w:rPr>
      </w:pPr>
    </w:p>
    <w:p w:rsidR="003F2C5B" w:rsidRPr="00AD213F" w:rsidRDefault="003F2C5B" w:rsidP="003F2C5B">
      <w:pPr>
        <w:spacing w:line="360" w:lineRule="auto"/>
        <w:ind w:left="-567" w:right="395" w:firstLine="709"/>
        <w:contextualSpacing/>
        <w:jc w:val="both"/>
        <w:rPr>
          <w:sz w:val="28"/>
          <w:szCs w:val="28"/>
        </w:rPr>
      </w:pPr>
    </w:p>
    <w:p w:rsidR="003F2C5B" w:rsidRPr="00F5151E" w:rsidRDefault="003F2C5B" w:rsidP="003F2C5B">
      <w:pPr>
        <w:spacing w:after="360" w:line="360" w:lineRule="auto"/>
        <w:ind w:left="-567" w:right="395" w:firstLine="709"/>
        <w:contextualSpacing/>
        <w:jc w:val="both"/>
        <w:rPr>
          <w:b/>
          <w:sz w:val="28"/>
          <w:szCs w:val="28"/>
        </w:rPr>
      </w:pPr>
      <w:r w:rsidRPr="00F5151E">
        <w:rPr>
          <w:b/>
          <w:sz w:val="28"/>
          <w:szCs w:val="28"/>
        </w:rPr>
        <w:t xml:space="preserve"> </w:t>
      </w:r>
      <w:r w:rsidR="00F5151E" w:rsidRPr="00F5151E">
        <w:rPr>
          <w:b/>
          <w:sz w:val="28"/>
          <w:szCs w:val="28"/>
        </w:rPr>
        <w:t xml:space="preserve">    2.3</w:t>
      </w:r>
      <w:r w:rsidRPr="00F5151E">
        <w:rPr>
          <w:b/>
          <w:sz w:val="28"/>
          <w:szCs w:val="28"/>
        </w:rPr>
        <w:t xml:space="preserve"> Расчет ординат напольных устройств</w:t>
      </w:r>
    </w:p>
    <w:p w:rsidR="00F5151E" w:rsidRPr="00AD213F" w:rsidRDefault="00F5151E" w:rsidP="003F2C5B">
      <w:pPr>
        <w:spacing w:after="360" w:line="360" w:lineRule="auto"/>
        <w:ind w:left="-567" w:right="395" w:firstLine="709"/>
        <w:contextualSpacing/>
        <w:jc w:val="both"/>
        <w:rPr>
          <w:b/>
          <w:sz w:val="28"/>
          <w:szCs w:val="28"/>
        </w:rPr>
      </w:pP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Расчет ординат ведется с использованием специальных таблиц и зависит, в основном, от размеров стрелочных переводов, которые определяются маркой крестовины и типом рельсов.</w:t>
      </w:r>
    </w:p>
    <w:p w:rsidR="003F2C5B" w:rsidRDefault="003F2C5B" w:rsidP="003F2C5B">
      <w:pPr>
        <w:spacing w:after="360" w:line="360" w:lineRule="auto"/>
        <w:ind w:left="-567" w:right="395" w:firstLine="709"/>
        <w:contextualSpacing/>
        <w:jc w:val="both"/>
        <w:rPr>
          <w:sz w:val="28"/>
          <w:szCs w:val="28"/>
        </w:rPr>
      </w:pPr>
      <w:r w:rsidRPr="00AD213F">
        <w:rPr>
          <w:sz w:val="28"/>
          <w:szCs w:val="28"/>
        </w:rPr>
        <w:t xml:space="preserve">     Также определение ординат напольных устройств зависит от типа светофоров, ширины междупутий и выбора вставок. Например определение расстояния между стрелочным переводом и предельным столбиком зависит от марки крестовины стрелочного перевода и ширины междупутья. Для марки крестовины 1/11 и ширины междупутья </w:t>
      </w:r>
      <w:smartTag w:uri="urn:schemas-microsoft-com:office:smarttags" w:element="metricconverter">
        <w:smartTagPr>
          <w:attr w:name="ProductID" w:val="6 метров"/>
        </w:smartTagPr>
        <w:r w:rsidRPr="00AD213F">
          <w:rPr>
            <w:sz w:val="28"/>
            <w:szCs w:val="28"/>
          </w:rPr>
          <w:t>6 метров</w:t>
        </w:r>
      </w:smartTag>
      <w:r w:rsidRPr="00AD213F">
        <w:rPr>
          <w:sz w:val="28"/>
          <w:szCs w:val="28"/>
        </w:rPr>
        <w:t xml:space="preserve"> это расстояние составляет </w:t>
      </w:r>
      <w:smartTag w:uri="urn:schemas-microsoft-com:office:smarttags" w:element="metricconverter">
        <w:smartTagPr>
          <w:attr w:name="ProductID" w:val="57 метров"/>
        </w:smartTagPr>
        <w:r w:rsidRPr="00AD213F">
          <w:rPr>
            <w:sz w:val="28"/>
            <w:szCs w:val="28"/>
          </w:rPr>
          <w:t>57 метров</w:t>
        </w:r>
      </w:smartTag>
      <w:r w:rsidRPr="00AD213F">
        <w:rPr>
          <w:sz w:val="28"/>
          <w:szCs w:val="28"/>
        </w:rPr>
        <w:t xml:space="preserve">. Изолирующий стык можно ставить на расстоянии </w:t>
      </w:r>
      <w:smartTag w:uri="urn:schemas-microsoft-com:office:smarttags" w:element="metricconverter">
        <w:smartTagPr>
          <w:attr w:name="ProductID" w:val="3,5 метра"/>
        </w:smartTagPr>
        <w:r w:rsidRPr="00AD213F">
          <w:rPr>
            <w:sz w:val="28"/>
            <w:szCs w:val="28"/>
          </w:rPr>
          <w:t>3,5 метра</w:t>
        </w:r>
      </w:smartTag>
      <w:r w:rsidRPr="00AD213F">
        <w:rPr>
          <w:sz w:val="28"/>
          <w:szCs w:val="28"/>
        </w:rPr>
        <w:t xml:space="preserve"> от предельного столбика в противоположную сторону от стрелочного </w:t>
      </w:r>
      <w:r w:rsidRPr="00AD213F">
        <w:rPr>
          <w:sz w:val="28"/>
          <w:szCs w:val="28"/>
        </w:rPr>
        <w:lastRenderedPageBreak/>
        <w:t xml:space="preserve">перевода. Мачтовый светофор с лестницей можно ставить при тех же условиях на расстоянии </w:t>
      </w:r>
      <w:smartTag w:uri="urn:schemas-microsoft-com:office:smarttags" w:element="metricconverter">
        <w:smartTagPr>
          <w:attr w:name="ProductID" w:val="71 метр"/>
        </w:smartTagPr>
        <w:r w:rsidRPr="00AD213F">
          <w:rPr>
            <w:sz w:val="28"/>
            <w:szCs w:val="28"/>
          </w:rPr>
          <w:t>71 метр</w:t>
        </w:r>
      </w:smartTag>
      <w:r w:rsidRPr="00AD213F">
        <w:rPr>
          <w:sz w:val="28"/>
          <w:szCs w:val="28"/>
        </w:rPr>
        <w:t xml:space="preserve"> от стрелочного перевода. Получается, что светофор отстоит от стрелочного перевода на </w:t>
      </w:r>
      <w:smartTag w:uri="urn:schemas-microsoft-com:office:smarttags" w:element="metricconverter">
        <w:smartTagPr>
          <w:attr w:name="ProductID" w:val="10 метров"/>
        </w:smartTagPr>
        <w:r w:rsidRPr="00AD213F">
          <w:rPr>
            <w:sz w:val="28"/>
            <w:szCs w:val="28"/>
          </w:rPr>
          <w:t>10 метров</w:t>
        </w:r>
      </w:smartTag>
      <w:r w:rsidRPr="00AD213F">
        <w:rPr>
          <w:sz w:val="28"/>
          <w:szCs w:val="28"/>
        </w:rPr>
        <w:t xml:space="preserve"> дальше чем изолирующий стык. Таким образом, с помощью специальных таблиц определяются ординаты всех напольных устройств на станции.</w:t>
      </w:r>
    </w:p>
    <w:p w:rsidR="00A6760F" w:rsidRPr="00AD213F" w:rsidRDefault="00A6760F" w:rsidP="003F2C5B">
      <w:pPr>
        <w:spacing w:after="360" w:line="360" w:lineRule="auto"/>
        <w:ind w:left="-567" w:right="395" w:firstLine="709"/>
        <w:contextualSpacing/>
        <w:jc w:val="both"/>
        <w:rPr>
          <w:sz w:val="28"/>
          <w:szCs w:val="28"/>
        </w:rPr>
      </w:pPr>
    </w:p>
    <w:p w:rsidR="003F2C5B" w:rsidRDefault="003F2C5B" w:rsidP="003F2C5B">
      <w:pPr>
        <w:spacing w:after="360" w:line="360" w:lineRule="auto"/>
        <w:ind w:left="-567" w:right="395" w:firstLine="709"/>
        <w:contextualSpacing/>
        <w:jc w:val="both"/>
        <w:rPr>
          <w:b/>
          <w:sz w:val="28"/>
          <w:szCs w:val="28"/>
        </w:rPr>
      </w:pPr>
      <w:r w:rsidRPr="00AD213F">
        <w:rPr>
          <w:b/>
          <w:sz w:val="28"/>
          <w:szCs w:val="28"/>
        </w:rPr>
        <w:t xml:space="preserve">   </w:t>
      </w:r>
      <w:r w:rsidR="00A6760F">
        <w:rPr>
          <w:b/>
          <w:sz w:val="28"/>
          <w:szCs w:val="28"/>
        </w:rPr>
        <w:t>2.4</w:t>
      </w:r>
      <w:r w:rsidRPr="00AD213F">
        <w:rPr>
          <w:b/>
          <w:sz w:val="28"/>
          <w:szCs w:val="28"/>
        </w:rPr>
        <w:t xml:space="preserve"> Выбор служебно-технического здания и аппарата управления</w:t>
      </w:r>
    </w:p>
    <w:p w:rsidR="00A6760F" w:rsidRPr="00AD213F" w:rsidRDefault="00A6760F" w:rsidP="003F2C5B">
      <w:pPr>
        <w:spacing w:after="360" w:line="360" w:lineRule="auto"/>
        <w:ind w:left="-567" w:right="395" w:firstLine="709"/>
        <w:contextualSpacing/>
        <w:jc w:val="both"/>
        <w:rPr>
          <w:b/>
          <w:sz w:val="28"/>
          <w:szCs w:val="28"/>
        </w:rPr>
      </w:pP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При оборудовании станции устройствами СЦБ и электрической централизацией в качестве здания, где размещаются ненапольные устройства, является пост электрической централизации. Для уральского климата необходимо использовать типовой проект поста типа 2.</w:t>
      </w:r>
    </w:p>
    <w:p w:rsidR="003F2C5B" w:rsidRPr="00AD213F" w:rsidRDefault="003F2C5B" w:rsidP="003F2C5B">
      <w:pPr>
        <w:spacing w:line="360" w:lineRule="auto"/>
        <w:ind w:left="-567" w:right="395" w:firstLine="709"/>
        <w:contextualSpacing/>
        <w:jc w:val="both"/>
        <w:rPr>
          <w:sz w:val="28"/>
          <w:szCs w:val="28"/>
        </w:rPr>
      </w:pPr>
      <w:r w:rsidRPr="00AD213F">
        <w:rPr>
          <w:sz w:val="28"/>
          <w:szCs w:val="28"/>
        </w:rPr>
        <w:t xml:space="preserve">     Для управления стрелками и сигналами электрической централизации применяются унифицированный пульт типа УП2 с точечной индикацией и пульты наклонные блочные ППНБ-1200 с желобковой индикацией. Пульт УП2 представляет собой бескаркасную прямоугольную конструкцию из листовой стали. На передней части укреплен стол, над столом расположена панель управления. В верхней части панели находятся схема путевого развития станция и патроны с индикаторными лампочками. На схеме показаны номера путей, стрелки с указанием их нормального (плюсового) положения, границы изолированных участков, расположение светофоров.</w:t>
      </w:r>
    </w:p>
    <w:p w:rsidR="003F2C5B" w:rsidRPr="00AD213F" w:rsidRDefault="003F2C5B" w:rsidP="003F2C5B">
      <w:pPr>
        <w:spacing w:after="240" w:line="360" w:lineRule="auto"/>
        <w:jc w:val="both"/>
        <w:rPr>
          <w:b/>
          <w:sz w:val="28"/>
          <w:szCs w:val="28"/>
        </w:rPr>
      </w:pPr>
      <w:r w:rsidRPr="00AD213F">
        <w:rPr>
          <w:b/>
          <w:sz w:val="28"/>
          <w:szCs w:val="28"/>
        </w:rPr>
        <w:t xml:space="preserve">    </w:t>
      </w:r>
    </w:p>
    <w:p w:rsidR="00AC06B8" w:rsidRPr="0093743D" w:rsidRDefault="00A6760F" w:rsidP="0093743D">
      <w:pPr>
        <w:autoSpaceDE w:val="0"/>
        <w:autoSpaceDN w:val="0"/>
        <w:adjustRightInd w:val="0"/>
        <w:spacing w:line="360" w:lineRule="auto"/>
        <w:ind w:left="-567" w:right="395" w:firstLine="709"/>
        <w:contextualSpacing/>
        <w:jc w:val="both"/>
        <w:rPr>
          <w:b/>
          <w:color w:val="000000"/>
          <w:sz w:val="28"/>
          <w:szCs w:val="28"/>
        </w:rPr>
      </w:pPr>
      <w:r>
        <w:rPr>
          <w:b/>
          <w:color w:val="000000"/>
          <w:sz w:val="28"/>
          <w:szCs w:val="28"/>
        </w:rPr>
        <w:t>2.5</w:t>
      </w:r>
      <w:r w:rsidR="00AC06B8" w:rsidRPr="0093743D">
        <w:rPr>
          <w:b/>
          <w:color w:val="000000"/>
          <w:sz w:val="28"/>
          <w:szCs w:val="28"/>
        </w:rPr>
        <w:t xml:space="preserve"> Расчет сечения (жильности) кабеля к стрелкам</w:t>
      </w:r>
    </w:p>
    <w:p w:rsidR="00D15CA4" w:rsidRPr="00D15CA4" w:rsidRDefault="00D15CA4" w:rsidP="0093743D">
      <w:pPr>
        <w:autoSpaceDE w:val="0"/>
        <w:autoSpaceDN w:val="0"/>
        <w:adjustRightInd w:val="0"/>
        <w:spacing w:line="360" w:lineRule="auto"/>
        <w:ind w:left="-567" w:right="395" w:firstLine="709"/>
        <w:contextualSpacing/>
        <w:jc w:val="both"/>
        <w:rPr>
          <w:color w:val="000000"/>
          <w:sz w:val="28"/>
          <w:szCs w:val="28"/>
        </w:rPr>
      </w:pPr>
    </w:p>
    <w:p w:rsidR="00D15CA4" w:rsidRPr="00FC48D8" w:rsidRDefault="00D15CA4" w:rsidP="0093743D">
      <w:pPr>
        <w:spacing w:line="360" w:lineRule="auto"/>
        <w:ind w:left="-567" w:right="395" w:firstLine="709"/>
        <w:contextualSpacing/>
        <w:jc w:val="both"/>
        <w:rPr>
          <w:sz w:val="28"/>
          <w:szCs w:val="28"/>
        </w:rPr>
      </w:pPr>
      <w:r w:rsidRPr="00FC48D8">
        <w:rPr>
          <w:sz w:val="28"/>
          <w:szCs w:val="28"/>
        </w:rPr>
        <w:t>Кабельная сеть стрелок включает цепи управления и контроля положения стрелок, автоматической очистки их от снега и электрообогрева контактов автопереключателей приводов.</w:t>
      </w:r>
    </w:p>
    <w:p w:rsidR="00D15CA4" w:rsidRPr="00FC48D8" w:rsidRDefault="00D15CA4" w:rsidP="0093743D">
      <w:pPr>
        <w:spacing w:line="360" w:lineRule="auto"/>
        <w:ind w:left="-567" w:right="395" w:firstLine="709"/>
        <w:contextualSpacing/>
        <w:jc w:val="both"/>
        <w:rPr>
          <w:sz w:val="28"/>
          <w:szCs w:val="28"/>
        </w:rPr>
      </w:pPr>
      <w:r w:rsidRPr="00FC48D8">
        <w:rPr>
          <w:sz w:val="28"/>
          <w:szCs w:val="28"/>
        </w:rPr>
        <w:lastRenderedPageBreak/>
        <w:t xml:space="preserve">Для пятипроводной схемы управления стрелочным электроприводом СП-6 с электродвигателем МСТ-03 при центральном питании напряжением 220 В взаимосвязь между максимально допустимой длинной кабеля и с числом используемых жил (диаметры 0,9 и </w:t>
      </w:r>
      <w:smartTag w:uri="urn:schemas-microsoft-com:office:smarttags" w:element="metricconverter">
        <w:smartTagPr>
          <w:attr w:name="ProductID" w:val="20 км"/>
        </w:smartTagPr>
        <w:r w:rsidRPr="00FC48D8">
          <w:rPr>
            <w:sz w:val="28"/>
            <w:szCs w:val="28"/>
          </w:rPr>
          <w:t>1,0 мм</w:t>
        </w:r>
      </w:smartTag>
      <w:r w:rsidRPr="00FC48D8">
        <w:rPr>
          <w:sz w:val="28"/>
          <w:szCs w:val="28"/>
        </w:rPr>
        <w:t xml:space="preserve">) приведена в таблице </w:t>
      </w:r>
      <w:r w:rsidR="00187E48">
        <w:rPr>
          <w:sz w:val="28"/>
          <w:szCs w:val="28"/>
        </w:rPr>
        <w:t>2.2</w:t>
      </w:r>
    </w:p>
    <w:p w:rsidR="00D15CA4" w:rsidRPr="00FC48D8" w:rsidRDefault="00D15CA4" w:rsidP="0093743D">
      <w:pPr>
        <w:spacing w:line="360" w:lineRule="auto"/>
        <w:ind w:left="-567" w:right="395" w:firstLine="709"/>
        <w:contextualSpacing/>
        <w:jc w:val="both"/>
        <w:rPr>
          <w:sz w:val="28"/>
          <w:szCs w:val="28"/>
        </w:rPr>
      </w:pPr>
      <w:r w:rsidRPr="00FC48D8">
        <w:rPr>
          <w:sz w:val="28"/>
          <w:szCs w:val="28"/>
        </w:rPr>
        <w:t xml:space="preserve">Таблица </w:t>
      </w:r>
      <w:r w:rsidR="00A6760F">
        <w:rPr>
          <w:sz w:val="28"/>
          <w:szCs w:val="28"/>
        </w:rPr>
        <w:t>2.3</w:t>
      </w:r>
      <w:r>
        <w:rPr>
          <w:sz w:val="28"/>
          <w:szCs w:val="28"/>
        </w:rPr>
        <w:t>-Характеристика кабелей</w:t>
      </w:r>
    </w:p>
    <w:tbl>
      <w:tblPr>
        <w:tblpPr w:leftFromText="180" w:rightFromText="180" w:vertAnchor="text" w:horzAnchor="margin" w:tblpXSpec="center" w:tblpY="167"/>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1951"/>
        <w:gridCol w:w="995"/>
        <w:gridCol w:w="852"/>
        <w:gridCol w:w="739"/>
        <w:gridCol w:w="644"/>
        <w:gridCol w:w="644"/>
        <w:gridCol w:w="644"/>
        <w:gridCol w:w="644"/>
        <w:gridCol w:w="644"/>
        <w:gridCol w:w="625"/>
        <w:gridCol w:w="644"/>
      </w:tblGrid>
      <w:tr w:rsidR="00D15CA4" w:rsidRPr="00FC48D8" w:rsidTr="00187E48">
        <w:trPr>
          <w:trHeight w:val="413"/>
        </w:trPr>
        <w:tc>
          <w:tcPr>
            <w:tcW w:w="1951" w:type="dxa"/>
            <w:vMerge w:val="restart"/>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Характеристика</w:t>
            </w:r>
          </w:p>
          <w:p w:rsidR="00D15CA4" w:rsidRPr="00FC48D8" w:rsidRDefault="00D15CA4" w:rsidP="0093743D">
            <w:pPr>
              <w:spacing w:line="360" w:lineRule="auto"/>
              <w:ind w:left="-567" w:right="395" w:firstLine="709"/>
              <w:contextualSpacing/>
              <w:jc w:val="both"/>
              <w:rPr>
                <w:sz w:val="20"/>
                <w:szCs w:val="28"/>
              </w:rPr>
            </w:pPr>
            <w:r w:rsidRPr="00FC48D8">
              <w:rPr>
                <w:sz w:val="20"/>
                <w:szCs w:val="28"/>
              </w:rPr>
              <w:t>стрелочного ЭП</w:t>
            </w:r>
          </w:p>
        </w:tc>
        <w:tc>
          <w:tcPr>
            <w:tcW w:w="7075" w:type="dxa"/>
            <w:gridSpan w:val="10"/>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Длина кабеля в зависимости от числа используемых жил, м</w:t>
            </w:r>
          </w:p>
        </w:tc>
      </w:tr>
      <w:tr w:rsidR="00D15CA4" w:rsidRPr="00FC48D8" w:rsidTr="00187E48">
        <w:trPr>
          <w:trHeight w:val="412"/>
        </w:trPr>
        <w:tc>
          <w:tcPr>
            <w:tcW w:w="1951" w:type="dxa"/>
            <w:vMerge/>
          </w:tcPr>
          <w:p w:rsidR="00D15CA4" w:rsidRPr="00FC48D8" w:rsidRDefault="00D15CA4" w:rsidP="0093743D">
            <w:pPr>
              <w:spacing w:line="360" w:lineRule="auto"/>
              <w:ind w:left="-567" w:right="395" w:firstLine="709"/>
              <w:contextualSpacing/>
              <w:jc w:val="both"/>
              <w:rPr>
                <w:sz w:val="20"/>
                <w:szCs w:val="28"/>
              </w:rPr>
            </w:pPr>
          </w:p>
        </w:tc>
        <w:tc>
          <w:tcPr>
            <w:tcW w:w="992"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5</w:t>
            </w:r>
          </w:p>
        </w:tc>
        <w:tc>
          <w:tcPr>
            <w:tcW w:w="851"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6</w:t>
            </w:r>
          </w:p>
        </w:tc>
        <w:tc>
          <w:tcPr>
            <w:tcW w:w="738"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8</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10</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11</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15</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16</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18</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20</w:t>
            </w:r>
          </w:p>
        </w:tc>
      </w:tr>
      <w:tr w:rsidR="00D15CA4" w:rsidRPr="00FC48D8" w:rsidTr="00187E48">
        <w:tc>
          <w:tcPr>
            <w:tcW w:w="1951"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Р65</w:t>
            </w:r>
          </w:p>
          <w:p w:rsidR="00D15CA4" w:rsidRPr="00FC48D8" w:rsidRDefault="00D15CA4" w:rsidP="0093743D">
            <w:pPr>
              <w:spacing w:line="360" w:lineRule="auto"/>
              <w:ind w:left="-567" w:right="395" w:firstLine="709"/>
              <w:contextualSpacing/>
              <w:jc w:val="both"/>
              <w:rPr>
                <w:sz w:val="20"/>
                <w:szCs w:val="28"/>
              </w:rPr>
            </w:pPr>
            <w:r w:rsidRPr="00FC48D8">
              <w:rPr>
                <w:sz w:val="20"/>
                <w:szCs w:val="28"/>
              </w:rPr>
              <w:t>(1/9,1/11)</w:t>
            </w:r>
          </w:p>
        </w:tc>
        <w:tc>
          <w:tcPr>
            <w:tcW w:w="992"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5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05pt;height:31.3pt" o:ole="">
                  <v:imagedata r:id="rId71" o:title=""/>
                </v:shape>
                <o:OLEObject Type="Embed" ProgID="Equation.3" ShapeID="_x0000_i1025" DrawAspect="Content" ObjectID="_1808875383" r:id="rId72"/>
              </w:object>
            </w:r>
          </w:p>
        </w:tc>
        <w:tc>
          <w:tcPr>
            <w:tcW w:w="851"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560" w:dyaOrig="620">
                <v:shape id="_x0000_i1026" type="#_x0000_t75" style="width:28.05pt;height:31.3pt" o:ole="">
                  <v:imagedata r:id="rId73" o:title=""/>
                </v:shape>
                <o:OLEObject Type="Embed" ProgID="Equation.3" ShapeID="_x0000_i1026" DrawAspect="Content" ObjectID="_1808875384" r:id="rId74"/>
              </w:object>
            </w:r>
          </w:p>
        </w:tc>
        <w:tc>
          <w:tcPr>
            <w:tcW w:w="738"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560" w:dyaOrig="620">
                <v:shape id="_x0000_i1027" type="#_x0000_t75" style="width:28.05pt;height:31.3pt" o:ole="">
                  <v:imagedata r:id="rId75" o:title=""/>
                </v:shape>
                <o:OLEObject Type="Embed" ProgID="Equation.3" ShapeID="_x0000_i1027" DrawAspect="Content" ObjectID="_1808875385" r:id="rId76"/>
              </w:objec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600" w:dyaOrig="620">
                <v:shape id="_x0000_i1028" type="#_x0000_t75" style="width:29.9pt;height:31.3pt" o:ole="">
                  <v:imagedata r:id="rId77" o:title=""/>
                </v:shape>
                <o:OLEObject Type="Embed" ProgID="Equation.3" ShapeID="_x0000_i1028" DrawAspect="Content" ObjectID="_1808875386" r:id="rId78"/>
              </w:objec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600" w:dyaOrig="620">
                <v:shape id="_x0000_i1029" type="#_x0000_t75" style="width:29.9pt;height:31.3pt" o:ole="">
                  <v:imagedata r:id="rId79" o:title=""/>
                </v:shape>
                <o:OLEObject Type="Embed" ProgID="Equation.3" ShapeID="_x0000_i1029" DrawAspect="Content" ObjectID="_1808875387" r:id="rId80"/>
              </w:objec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600" w:dyaOrig="620">
                <v:shape id="_x0000_i1030" type="#_x0000_t75" style="width:29.9pt;height:31.3pt" o:ole="">
                  <v:imagedata r:id="rId81" o:title=""/>
                </v:shape>
                <o:OLEObject Type="Embed" ProgID="Equation.3" ShapeID="_x0000_i1030" DrawAspect="Content" ObjectID="_1808875388" r:id="rId82"/>
              </w:objec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600" w:dyaOrig="620">
                <v:shape id="_x0000_i1031" type="#_x0000_t75" style="width:29.9pt;height:31.3pt" o:ole="">
                  <v:imagedata r:id="rId83" o:title=""/>
                </v:shape>
                <o:OLEObject Type="Embed" ProgID="Equation.3" ShapeID="_x0000_i1031" DrawAspect="Content" ObjectID="_1808875389" r:id="rId84"/>
              </w:objec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600" w:dyaOrig="620">
                <v:shape id="_x0000_i1032" type="#_x0000_t75" style="width:29.9pt;height:31.3pt" o:ole="">
                  <v:imagedata r:id="rId85" o:title=""/>
                </v:shape>
                <o:OLEObject Type="Embed" ProgID="Equation.3" ShapeID="_x0000_i1032" DrawAspect="Content" ObjectID="_1808875390" r:id="rId86"/>
              </w:objec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580" w:dyaOrig="620">
                <v:shape id="_x0000_i1033" type="#_x0000_t75" style="width:29pt;height:31.3pt" o:ole="">
                  <v:imagedata r:id="rId87" o:title=""/>
                </v:shape>
                <o:OLEObject Type="Embed" ProgID="Equation.3" ShapeID="_x0000_i1033" DrawAspect="Content" ObjectID="_1808875391" r:id="rId88"/>
              </w:objec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object w:dxaOrig="600" w:dyaOrig="620">
                <v:shape id="_x0000_i1034" type="#_x0000_t75" style="width:29.9pt;height:31.3pt" o:ole="">
                  <v:imagedata r:id="rId89" o:title=""/>
                </v:shape>
                <o:OLEObject Type="Embed" ProgID="Equation.3" ShapeID="_x0000_i1034" DrawAspect="Content" ObjectID="_1808875392" r:id="rId90"/>
              </w:object>
            </w:r>
          </w:p>
        </w:tc>
      </w:tr>
    </w:tbl>
    <w:p w:rsidR="00D15CA4" w:rsidRPr="00D15CA4" w:rsidRDefault="00D15CA4" w:rsidP="0093743D">
      <w:pPr>
        <w:spacing w:line="360" w:lineRule="auto"/>
        <w:ind w:left="-567" w:right="395" w:firstLine="709"/>
        <w:contextualSpacing/>
        <w:jc w:val="both"/>
        <w:rPr>
          <w:sz w:val="28"/>
        </w:rPr>
      </w:pPr>
      <w:r w:rsidRPr="00D15CA4">
        <w:rPr>
          <w:sz w:val="28"/>
        </w:rPr>
        <w:t xml:space="preserve">Значение в числителе соответствует диаметру жилы </w:t>
      </w:r>
      <w:smartTag w:uri="urn:schemas-microsoft-com:office:smarttags" w:element="metricconverter">
        <w:smartTagPr>
          <w:attr w:name="ProductID" w:val="20 км"/>
        </w:smartTagPr>
        <w:r w:rsidRPr="00D15CA4">
          <w:rPr>
            <w:sz w:val="28"/>
          </w:rPr>
          <w:t>0,9 мм</w:t>
        </w:r>
      </w:smartTag>
      <w:r w:rsidRPr="00D15CA4">
        <w:rPr>
          <w:sz w:val="28"/>
        </w:rPr>
        <w:t xml:space="preserve">, а в знаменателе </w:t>
      </w:r>
      <w:smartTag w:uri="urn:schemas-microsoft-com:office:smarttags" w:element="metricconverter">
        <w:smartTagPr>
          <w:attr w:name="ProductID" w:val="20 км"/>
        </w:smartTagPr>
        <w:r w:rsidRPr="00D15CA4">
          <w:rPr>
            <w:sz w:val="28"/>
          </w:rPr>
          <w:t>1,0 мм</w:t>
        </w:r>
      </w:smartTag>
      <w:r w:rsidRPr="00D15CA4">
        <w:rPr>
          <w:sz w:val="28"/>
        </w:rPr>
        <w:t>.</w:t>
      </w:r>
    </w:p>
    <w:p w:rsidR="00D15CA4" w:rsidRPr="00FC48D8" w:rsidRDefault="00D15CA4" w:rsidP="0093743D">
      <w:pPr>
        <w:spacing w:line="360" w:lineRule="auto"/>
        <w:ind w:left="-567" w:right="395" w:firstLine="709"/>
        <w:contextualSpacing/>
        <w:jc w:val="both"/>
        <w:rPr>
          <w:sz w:val="28"/>
          <w:szCs w:val="28"/>
        </w:rPr>
      </w:pPr>
      <w:r w:rsidRPr="00FC48D8">
        <w:rPr>
          <w:sz w:val="28"/>
          <w:szCs w:val="28"/>
        </w:rPr>
        <w:t>Порядок дублирования жил кабеля в зависимости от числа испо</w:t>
      </w:r>
      <w:r>
        <w:rPr>
          <w:sz w:val="28"/>
          <w:szCs w:val="28"/>
        </w:rPr>
        <w:t>ль</w:t>
      </w:r>
      <w:r w:rsidR="00A6760F">
        <w:rPr>
          <w:sz w:val="28"/>
          <w:szCs w:val="28"/>
        </w:rPr>
        <w:t>зуемых жил показан в таблице 2.4</w:t>
      </w:r>
    </w:p>
    <w:p w:rsidR="00D15CA4" w:rsidRDefault="00D15CA4" w:rsidP="0093743D">
      <w:pPr>
        <w:spacing w:line="360" w:lineRule="auto"/>
        <w:ind w:left="-567" w:right="395" w:firstLine="709"/>
        <w:contextualSpacing/>
        <w:jc w:val="both"/>
        <w:rPr>
          <w:sz w:val="28"/>
          <w:szCs w:val="28"/>
        </w:rPr>
      </w:pPr>
    </w:p>
    <w:p w:rsidR="00D15CA4" w:rsidRPr="00FC48D8" w:rsidRDefault="00D15CA4" w:rsidP="0093743D">
      <w:pPr>
        <w:spacing w:line="360" w:lineRule="auto"/>
        <w:ind w:left="-567" w:right="395" w:firstLine="709"/>
        <w:contextualSpacing/>
        <w:jc w:val="both"/>
        <w:rPr>
          <w:sz w:val="28"/>
          <w:szCs w:val="28"/>
        </w:rPr>
      </w:pPr>
      <w:r w:rsidRPr="00FC48D8">
        <w:rPr>
          <w:sz w:val="28"/>
          <w:szCs w:val="28"/>
        </w:rPr>
        <w:t xml:space="preserve">Таблица </w:t>
      </w:r>
      <w:r w:rsidR="00A6760F">
        <w:rPr>
          <w:sz w:val="28"/>
          <w:szCs w:val="28"/>
        </w:rPr>
        <w:t>2.4</w:t>
      </w:r>
      <w:r>
        <w:rPr>
          <w:sz w:val="28"/>
          <w:szCs w:val="28"/>
        </w:rPr>
        <w:t>-Порядок дублирования</w:t>
      </w:r>
    </w:p>
    <w:tbl>
      <w:tblPr>
        <w:tblW w:w="8862"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tblPr>
      <w:tblGrid>
        <w:gridCol w:w="1735"/>
        <w:gridCol w:w="736"/>
        <w:gridCol w:w="735"/>
        <w:gridCol w:w="808"/>
        <w:gridCol w:w="808"/>
        <w:gridCol w:w="808"/>
        <w:gridCol w:w="808"/>
        <w:gridCol w:w="808"/>
        <w:gridCol w:w="808"/>
        <w:gridCol w:w="808"/>
      </w:tblGrid>
      <w:tr w:rsidR="00D15CA4" w:rsidRPr="00FC48D8" w:rsidTr="00187E48">
        <w:trPr>
          <w:trHeight w:val="427"/>
        </w:trPr>
        <w:tc>
          <w:tcPr>
            <w:tcW w:w="1734" w:type="dxa"/>
            <w:vMerge w:val="restart"/>
          </w:tcPr>
          <w:p w:rsidR="00D15CA4" w:rsidRPr="00FC48D8" w:rsidRDefault="00D15CA4" w:rsidP="00187E48">
            <w:pPr>
              <w:spacing w:line="360" w:lineRule="auto"/>
              <w:ind w:left="-567" w:right="395" w:firstLine="709"/>
              <w:contextualSpacing/>
              <w:jc w:val="both"/>
              <w:rPr>
                <w:sz w:val="20"/>
                <w:szCs w:val="28"/>
              </w:rPr>
            </w:pPr>
            <w:r w:rsidRPr="00FC48D8">
              <w:rPr>
                <w:sz w:val="20"/>
                <w:szCs w:val="28"/>
              </w:rPr>
              <w:t>Номер провода схемы</w:t>
            </w:r>
          </w:p>
        </w:tc>
        <w:tc>
          <w:tcPr>
            <w:tcW w:w="0" w:type="auto"/>
            <w:gridSpan w:val="9"/>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Порядок дублирования в зависимости от числа используемых жил</w:t>
            </w:r>
          </w:p>
        </w:tc>
      </w:tr>
      <w:tr w:rsidR="00D15CA4" w:rsidRPr="00FC48D8" w:rsidTr="00187E48">
        <w:trPr>
          <w:trHeight w:val="426"/>
        </w:trPr>
        <w:tc>
          <w:tcPr>
            <w:tcW w:w="1734" w:type="dxa"/>
            <w:vMerge/>
          </w:tcPr>
          <w:p w:rsidR="00D15CA4" w:rsidRPr="00FC48D8" w:rsidRDefault="00D15CA4" w:rsidP="0093743D">
            <w:pPr>
              <w:spacing w:line="360" w:lineRule="auto"/>
              <w:ind w:left="-567" w:right="395" w:firstLine="709"/>
              <w:contextualSpacing/>
              <w:jc w:val="both"/>
              <w:rPr>
                <w:sz w:val="20"/>
                <w:szCs w:val="28"/>
              </w:rPr>
            </w:pP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6</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8</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10</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11</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15</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16</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18</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20</w:t>
            </w:r>
          </w:p>
        </w:tc>
      </w:tr>
      <w:tr w:rsidR="00D15CA4" w:rsidRPr="00FC48D8" w:rsidTr="00187E48">
        <w:trPr>
          <w:trHeight w:val="87"/>
        </w:trPr>
        <w:tc>
          <w:tcPr>
            <w:tcW w:w="1734"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r>
      <w:tr w:rsidR="00D15CA4" w:rsidRPr="00FC48D8" w:rsidTr="00187E48">
        <w:trPr>
          <w:trHeight w:val="87"/>
        </w:trPr>
        <w:tc>
          <w:tcPr>
            <w:tcW w:w="1734"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r>
      <w:tr w:rsidR="00D15CA4" w:rsidRPr="00FC48D8" w:rsidTr="00187E48">
        <w:trPr>
          <w:trHeight w:val="87"/>
        </w:trPr>
        <w:tc>
          <w:tcPr>
            <w:tcW w:w="1734"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r>
      <w:tr w:rsidR="00D15CA4" w:rsidRPr="00FC48D8" w:rsidTr="00187E48">
        <w:trPr>
          <w:trHeight w:val="87"/>
        </w:trPr>
        <w:tc>
          <w:tcPr>
            <w:tcW w:w="1734"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1</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r>
      <w:tr w:rsidR="00D15CA4" w:rsidRPr="00FC48D8" w:rsidTr="00187E48">
        <w:trPr>
          <w:trHeight w:val="87"/>
        </w:trPr>
        <w:tc>
          <w:tcPr>
            <w:tcW w:w="1734" w:type="dxa"/>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5</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2</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3</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c>
          <w:tcPr>
            <w:tcW w:w="0" w:type="auto"/>
          </w:tcPr>
          <w:p w:rsidR="00D15CA4" w:rsidRPr="00FC48D8" w:rsidRDefault="00D15CA4" w:rsidP="0093743D">
            <w:pPr>
              <w:spacing w:line="360" w:lineRule="auto"/>
              <w:ind w:left="-567" w:right="395" w:firstLine="709"/>
              <w:contextualSpacing/>
              <w:jc w:val="both"/>
              <w:rPr>
                <w:sz w:val="20"/>
                <w:szCs w:val="28"/>
              </w:rPr>
            </w:pPr>
            <w:r w:rsidRPr="00FC48D8">
              <w:rPr>
                <w:sz w:val="20"/>
                <w:szCs w:val="28"/>
              </w:rPr>
              <w:t>4</w:t>
            </w:r>
          </w:p>
        </w:tc>
      </w:tr>
    </w:tbl>
    <w:p w:rsidR="00D15CA4" w:rsidRDefault="00D15CA4" w:rsidP="0093743D">
      <w:pPr>
        <w:spacing w:line="360" w:lineRule="auto"/>
        <w:ind w:left="-567" w:right="395" w:firstLine="709"/>
        <w:contextualSpacing/>
        <w:jc w:val="both"/>
        <w:rPr>
          <w:sz w:val="28"/>
          <w:szCs w:val="28"/>
        </w:rPr>
      </w:pPr>
    </w:p>
    <w:p w:rsidR="00D15CA4" w:rsidRPr="00FC48D8" w:rsidRDefault="00D15CA4" w:rsidP="0093743D">
      <w:pPr>
        <w:spacing w:line="360" w:lineRule="auto"/>
        <w:ind w:left="-567" w:right="395" w:firstLine="709"/>
        <w:contextualSpacing/>
        <w:jc w:val="both"/>
        <w:rPr>
          <w:sz w:val="28"/>
          <w:szCs w:val="28"/>
        </w:rPr>
      </w:pPr>
      <w:r w:rsidRPr="00FC48D8">
        <w:rPr>
          <w:sz w:val="28"/>
          <w:szCs w:val="28"/>
        </w:rPr>
        <w:t>Например для 1 стрелки:</w:t>
      </w:r>
    </w:p>
    <w:p w:rsidR="00D15CA4" w:rsidRPr="00FC48D8" w:rsidRDefault="00D15CA4" w:rsidP="0093743D">
      <w:pPr>
        <w:spacing w:line="360" w:lineRule="auto"/>
        <w:ind w:left="-567" w:right="395" w:firstLine="709"/>
        <w:contextualSpacing/>
        <w:jc w:val="both"/>
        <w:rPr>
          <w:sz w:val="28"/>
          <w:szCs w:val="28"/>
        </w:rPr>
      </w:pPr>
      <w:r w:rsidRPr="00FC48D8">
        <w:rPr>
          <w:sz w:val="28"/>
          <w:szCs w:val="28"/>
        </w:rPr>
        <w:t>Цепь управления и контроля положения - 10 жил</w:t>
      </w:r>
    </w:p>
    <w:p w:rsidR="00D15CA4" w:rsidRPr="00FC48D8" w:rsidRDefault="00D15CA4" w:rsidP="0093743D">
      <w:pPr>
        <w:spacing w:line="360" w:lineRule="auto"/>
        <w:ind w:left="-567" w:right="395" w:firstLine="709"/>
        <w:contextualSpacing/>
        <w:jc w:val="both"/>
        <w:rPr>
          <w:sz w:val="28"/>
          <w:szCs w:val="28"/>
        </w:rPr>
      </w:pPr>
      <w:r w:rsidRPr="00FC48D8">
        <w:rPr>
          <w:sz w:val="28"/>
          <w:szCs w:val="28"/>
        </w:rPr>
        <w:t>Цепь автоматической очистки от снега – 2 жилы</w:t>
      </w:r>
    </w:p>
    <w:p w:rsidR="00D15CA4" w:rsidRPr="00FC48D8" w:rsidRDefault="00D15CA4" w:rsidP="0093743D">
      <w:pPr>
        <w:spacing w:line="360" w:lineRule="auto"/>
        <w:ind w:left="-567" w:right="395" w:firstLine="709"/>
        <w:contextualSpacing/>
        <w:jc w:val="both"/>
        <w:rPr>
          <w:sz w:val="28"/>
          <w:szCs w:val="28"/>
        </w:rPr>
      </w:pPr>
      <w:r w:rsidRPr="00FC48D8">
        <w:rPr>
          <w:sz w:val="28"/>
          <w:szCs w:val="28"/>
        </w:rPr>
        <w:t xml:space="preserve">Цепь электрообогрева контактов автопереключателей – 2 жилы. Запишем в виде 10-2-2 всего 14 жил. По ГОСТу выбираем кабель с </w:t>
      </w:r>
      <w:r w:rsidRPr="00FC48D8">
        <w:rPr>
          <w:sz w:val="28"/>
          <w:szCs w:val="28"/>
        </w:rPr>
        <w:lastRenderedPageBreak/>
        <w:t>жильностью 16, в данном случае 2 жилы будут являться “запасными”. Запишем в виде 16(2).</w:t>
      </w:r>
    </w:p>
    <w:p w:rsidR="00AC06B8" w:rsidRDefault="00AC06B8" w:rsidP="0093743D">
      <w:pPr>
        <w:autoSpaceDE w:val="0"/>
        <w:autoSpaceDN w:val="0"/>
        <w:adjustRightInd w:val="0"/>
        <w:spacing w:line="360" w:lineRule="auto"/>
        <w:ind w:left="-567" w:right="395" w:firstLine="709"/>
        <w:contextualSpacing/>
        <w:jc w:val="both"/>
        <w:rPr>
          <w:color w:val="000000"/>
          <w:sz w:val="28"/>
          <w:szCs w:val="28"/>
        </w:rPr>
      </w:pPr>
    </w:p>
    <w:p w:rsidR="00AC06B8" w:rsidRPr="00187E48" w:rsidRDefault="00187E48" w:rsidP="0093743D">
      <w:pPr>
        <w:autoSpaceDE w:val="0"/>
        <w:autoSpaceDN w:val="0"/>
        <w:adjustRightInd w:val="0"/>
        <w:spacing w:line="360" w:lineRule="auto"/>
        <w:ind w:left="-567" w:right="395" w:firstLine="709"/>
        <w:contextualSpacing/>
        <w:jc w:val="both"/>
        <w:rPr>
          <w:b/>
          <w:color w:val="000000"/>
          <w:sz w:val="28"/>
          <w:szCs w:val="28"/>
        </w:rPr>
      </w:pPr>
      <w:r w:rsidRPr="00187E48">
        <w:rPr>
          <w:b/>
          <w:color w:val="000000"/>
          <w:sz w:val="28"/>
          <w:szCs w:val="28"/>
        </w:rPr>
        <w:t>2.5</w:t>
      </w:r>
      <w:r w:rsidR="00AC06B8" w:rsidRPr="00187E48">
        <w:rPr>
          <w:b/>
          <w:color w:val="000000"/>
          <w:sz w:val="28"/>
          <w:szCs w:val="28"/>
        </w:rPr>
        <w:t xml:space="preserve"> Расчет сечения (жильности) кабеля к светофорам и маршрутным указателям</w:t>
      </w:r>
    </w:p>
    <w:p w:rsidR="00AC06B8" w:rsidRPr="00D15CA4" w:rsidRDefault="00AC06B8" w:rsidP="0093743D">
      <w:pPr>
        <w:autoSpaceDE w:val="0"/>
        <w:autoSpaceDN w:val="0"/>
        <w:adjustRightInd w:val="0"/>
        <w:spacing w:line="360" w:lineRule="auto"/>
        <w:ind w:left="-567" w:right="395" w:firstLine="709"/>
        <w:contextualSpacing/>
        <w:jc w:val="both"/>
        <w:rPr>
          <w:color w:val="000000"/>
          <w:sz w:val="28"/>
          <w:szCs w:val="28"/>
        </w:rPr>
      </w:pPr>
    </w:p>
    <w:p w:rsidR="00AC06B8" w:rsidRPr="00AC06B8" w:rsidRDefault="00AC06B8" w:rsidP="0093743D">
      <w:pPr>
        <w:spacing w:line="360" w:lineRule="auto"/>
        <w:ind w:left="-567" w:right="395" w:firstLine="709"/>
        <w:contextualSpacing/>
        <w:jc w:val="both"/>
        <w:rPr>
          <w:sz w:val="28"/>
          <w:szCs w:val="28"/>
        </w:rPr>
      </w:pPr>
      <w:r w:rsidRPr="00AC06B8">
        <w:rPr>
          <w:bCs/>
          <w:sz w:val="28"/>
          <w:szCs w:val="28"/>
        </w:rPr>
        <w:t xml:space="preserve">Кабельная сеть светофоров рассчитывается по тем же формулам, что и кабельная сеть стрелок. Однако из-за небольших токов, проходящих по цепям контроля горения огней светофоров, практически дублирование жил не требуется и необходимое число жил кабеля для каждого светофора определяется по принципиальной схеме его включения. При этом учитывается, что лампы красного и лунно-белого огней входных светофоров питаются по смешанной системе от местного источника питания в виде аккумуляторной батареи, расположенной в батарейном шкафу (БШ) у светофора. </w:t>
      </w:r>
    </w:p>
    <w:p w:rsidR="00AC06B8" w:rsidRPr="00AC06B8" w:rsidRDefault="00AC06B8" w:rsidP="0093743D">
      <w:pPr>
        <w:spacing w:line="360" w:lineRule="auto"/>
        <w:ind w:left="-567" w:right="395" w:firstLine="709"/>
        <w:contextualSpacing/>
        <w:jc w:val="both"/>
        <w:rPr>
          <w:bCs/>
          <w:sz w:val="28"/>
          <w:szCs w:val="28"/>
        </w:rPr>
      </w:pPr>
      <w:r w:rsidRPr="00AC06B8">
        <w:rPr>
          <w:bCs/>
          <w:sz w:val="28"/>
          <w:szCs w:val="28"/>
        </w:rPr>
        <w:t>Для размещения контрольно огневых и управляющих реле у входного светофора также устанавливается релейный шкаф типа ШМ-3.Центральное  питание светофоров осуществляется с поста ЭЦ переменным током 220В.</w:t>
      </w:r>
    </w:p>
    <w:p w:rsidR="00AC06B8" w:rsidRDefault="00AC06B8" w:rsidP="0093743D">
      <w:pPr>
        <w:spacing w:line="360" w:lineRule="auto"/>
        <w:ind w:left="-567" w:right="395" w:firstLine="709"/>
        <w:contextualSpacing/>
        <w:jc w:val="both"/>
        <w:rPr>
          <w:bCs/>
          <w:sz w:val="28"/>
          <w:szCs w:val="28"/>
        </w:rPr>
      </w:pPr>
      <w:r w:rsidRPr="00AC06B8">
        <w:rPr>
          <w:bCs/>
          <w:sz w:val="28"/>
          <w:szCs w:val="28"/>
        </w:rPr>
        <w:t>Сигнальные трансформаторы устанавливаются: у мачтовых светофоров – в светофорных шкафах; у карликовых – в самих головках светофоров. Обратные провода для разрешающего и запрещающего показаний поездных светофоров предусматриваются раздельные, а для маневровых – общие. Число жил к маршрутным указателям с лампами 25 Вт, 220 В определяется по специальным номограммам [3].</w:t>
      </w:r>
    </w:p>
    <w:p w:rsidR="00187E48" w:rsidRDefault="00187E48" w:rsidP="0093743D">
      <w:pPr>
        <w:spacing w:line="360" w:lineRule="auto"/>
        <w:ind w:left="-567" w:right="395" w:firstLine="709"/>
        <w:contextualSpacing/>
        <w:jc w:val="both"/>
        <w:rPr>
          <w:bCs/>
          <w:sz w:val="28"/>
          <w:szCs w:val="28"/>
        </w:rPr>
      </w:pPr>
    </w:p>
    <w:p w:rsidR="00A6760F" w:rsidRDefault="00A6760F" w:rsidP="0093743D">
      <w:pPr>
        <w:spacing w:line="360" w:lineRule="auto"/>
        <w:ind w:left="-567" w:right="395" w:firstLine="709"/>
        <w:contextualSpacing/>
        <w:jc w:val="both"/>
        <w:rPr>
          <w:bCs/>
          <w:sz w:val="28"/>
          <w:szCs w:val="28"/>
        </w:rPr>
      </w:pPr>
    </w:p>
    <w:p w:rsidR="00A6760F" w:rsidRDefault="00A6760F" w:rsidP="0093743D">
      <w:pPr>
        <w:spacing w:line="360" w:lineRule="auto"/>
        <w:ind w:left="-567" w:right="395" w:firstLine="709"/>
        <w:contextualSpacing/>
        <w:jc w:val="both"/>
        <w:rPr>
          <w:bCs/>
          <w:sz w:val="28"/>
          <w:szCs w:val="28"/>
        </w:rPr>
      </w:pPr>
    </w:p>
    <w:p w:rsidR="00A6760F" w:rsidRPr="00AC06B8" w:rsidRDefault="00A6760F" w:rsidP="0093743D">
      <w:pPr>
        <w:spacing w:line="360" w:lineRule="auto"/>
        <w:ind w:left="-567" w:right="395" w:firstLine="709"/>
        <w:contextualSpacing/>
        <w:jc w:val="both"/>
        <w:rPr>
          <w:bCs/>
          <w:sz w:val="28"/>
          <w:szCs w:val="28"/>
        </w:rPr>
      </w:pPr>
    </w:p>
    <w:p w:rsidR="009D6C4E" w:rsidRDefault="009D6C4E" w:rsidP="00AC06B8">
      <w:pPr>
        <w:spacing w:line="360" w:lineRule="auto"/>
        <w:ind w:firstLine="851"/>
        <w:jc w:val="both"/>
        <w:rPr>
          <w:bCs/>
          <w:sz w:val="28"/>
          <w:szCs w:val="28"/>
        </w:rPr>
      </w:pPr>
    </w:p>
    <w:p w:rsidR="009D6C4E" w:rsidRDefault="009D6C4E" w:rsidP="00AC06B8">
      <w:pPr>
        <w:spacing w:line="360" w:lineRule="auto"/>
        <w:ind w:firstLine="851"/>
        <w:jc w:val="both"/>
        <w:rPr>
          <w:bCs/>
          <w:sz w:val="28"/>
          <w:szCs w:val="28"/>
        </w:rPr>
      </w:pPr>
    </w:p>
    <w:p w:rsidR="00683CA7" w:rsidRPr="00683CA7" w:rsidRDefault="00683CA7" w:rsidP="00683CA7">
      <w:pPr>
        <w:spacing w:line="360" w:lineRule="auto"/>
        <w:ind w:left="360" w:right="253"/>
        <w:jc w:val="center"/>
        <w:rPr>
          <w:b/>
          <w:sz w:val="28"/>
          <w:szCs w:val="28"/>
        </w:rPr>
      </w:pPr>
      <w:r>
        <w:rPr>
          <w:b/>
          <w:sz w:val="28"/>
          <w:szCs w:val="28"/>
        </w:rPr>
        <w:t>3</w:t>
      </w:r>
      <w:r w:rsidRPr="00683CA7">
        <w:rPr>
          <w:b/>
          <w:sz w:val="28"/>
          <w:szCs w:val="28"/>
        </w:rPr>
        <w:t>Построение суточногоплана-графика работы станции</w:t>
      </w:r>
    </w:p>
    <w:p w:rsidR="00683CA7" w:rsidRPr="00683CA7" w:rsidRDefault="00683CA7" w:rsidP="00683CA7">
      <w:pPr>
        <w:pStyle w:val="af1"/>
        <w:spacing w:line="360" w:lineRule="auto"/>
        <w:ind w:right="253"/>
        <w:rPr>
          <w:b/>
          <w:sz w:val="28"/>
          <w:szCs w:val="28"/>
        </w:rPr>
      </w:pPr>
    </w:p>
    <w:p w:rsidR="00683CA7" w:rsidRDefault="00683CA7" w:rsidP="00683CA7">
      <w:pPr>
        <w:spacing w:line="360" w:lineRule="auto"/>
        <w:ind w:left="-567" w:right="253" w:firstLine="567"/>
        <w:contextualSpacing/>
        <w:jc w:val="both"/>
        <w:rPr>
          <w:b/>
          <w:sz w:val="28"/>
          <w:szCs w:val="28"/>
        </w:rPr>
      </w:pPr>
      <w:r w:rsidRPr="00683CA7">
        <w:rPr>
          <w:b/>
          <w:sz w:val="28"/>
          <w:szCs w:val="28"/>
        </w:rPr>
        <w:t>3.1 Расчет основных показателей работы: простой вагонов, занятость горловин, коэффициенты занятости и использования локомотивов. Расчет параметров накопления</w:t>
      </w:r>
    </w:p>
    <w:p w:rsidR="00276002" w:rsidRDefault="00276002" w:rsidP="00683CA7">
      <w:pPr>
        <w:spacing w:line="360" w:lineRule="auto"/>
        <w:ind w:left="-567" w:right="253" w:firstLine="567"/>
        <w:contextualSpacing/>
        <w:jc w:val="both"/>
        <w:rPr>
          <w:b/>
          <w:sz w:val="28"/>
          <w:szCs w:val="28"/>
        </w:rPr>
      </w:pPr>
    </w:p>
    <w:p w:rsidR="00276002" w:rsidRDefault="00276002" w:rsidP="00276002">
      <w:pPr>
        <w:spacing w:line="360" w:lineRule="auto"/>
        <w:ind w:left="-567" w:right="395" w:firstLine="567"/>
        <w:jc w:val="both"/>
        <w:rPr>
          <w:sz w:val="28"/>
          <w:szCs w:val="28"/>
        </w:rPr>
      </w:pPr>
      <w:r>
        <w:rPr>
          <w:sz w:val="28"/>
          <w:szCs w:val="28"/>
        </w:rPr>
        <w:t>Руководство производственной деятельностью станции осуществляется начальником железнодорожной станции и по установленному распределению обязанностей заместителем начальника железнодорожной станции по оперативной работе.</w:t>
      </w:r>
    </w:p>
    <w:p w:rsidR="00276002" w:rsidRDefault="00276002" w:rsidP="00276002">
      <w:pPr>
        <w:spacing w:line="360" w:lineRule="auto"/>
        <w:ind w:left="-567" w:right="395" w:firstLine="567"/>
        <w:jc w:val="both"/>
        <w:rPr>
          <w:sz w:val="28"/>
          <w:szCs w:val="28"/>
        </w:rPr>
      </w:pPr>
      <w:r>
        <w:rPr>
          <w:sz w:val="28"/>
          <w:szCs w:val="28"/>
        </w:rPr>
        <w:t>Исходными данными для разработки оперативных планов поездной и грузовой работы станции служат:</w:t>
      </w:r>
    </w:p>
    <w:p w:rsidR="00276002" w:rsidRDefault="00276002" w:rsidP="00276002">
      <w:pPr>
        <w:spacing w:line="360" w:lineRule="auto"/>
        <w:ind w:left="-567" w:right="395" w:firstLine="567"/>
        <w:jc w:val="both"/>
        <w:rPr>
          <w:sz w:val="28"/>
          <w:szCs w:val="28"/>
        </w:rPr>
      </w:pPr>
      <w:r>
        <w:rPr>
          <w:sz w:val="28"/>
          <w:szCs w:val="28"/>
        </w:rPr>
        <w:t>- нормативный график движения поездов;</w:t>
      </w:r>
    </w:p>
    <w:p w:rsidR="00276002" w:rsidRDefault="00276002" w:rsidP="00276002">
      <w:pPr>
        <w:spacing w:line="360" w:lineRule="auto"/>
        <w:ind w:left="-567" w:right="395" w:firstLine="567"/>
        <w:jc w:val="both"/>
        <w:rPr>
          <w:sz w:val="28"/>
          <w:szCs w:val="28"/>
        </w:rPr>
      </w:pPr>
      <w:r>
        <w:rPr>
          <w:sz w:val="28"/>
          <w:szCs w:val="28"/>
        </w:rPr>
        <w:t>- план формирования грузовых поездов;</w:t>
      </w:r>
    </w:p>
    <w:p w:rsidR="00276002" w:rsidRDefault="00276002" w:rsidP="00276002">
      <w:pPr>
        <w:spacing w:line="360" w:lineRule="auto"/>
        <w:ind w:left="-567" w:right="395" w:firstLine="567"/>
        <w:jc w:val="both"/>
        <w:rPr>
          <w:sz w:val="28"/>
          <w:szCs w:val="28"/>
        </w:rPr>
      </w:pPr>
      <w:r>
        <w:rPr>
          <w:sz w:val="28"/>
          <w:szCs w:val="28"/>
        </w:rPr>
        <w:t>- технологический процесс работы станции;</w:t>
      </w:r>
    </w:p>
    <w:p w:rsidR="00276002" w:rsidRDefault="00276002" w:rsidP="00276002">
      <w:pPr>
        <w:spacing w:line="360" w:lineRule="auto"/>
        <w:ind w:left="-567" w:right="397" w:firstLine="709"/>
        <w:contextualSpacing/>
        <w:jc w:val="both"/>
        <w:rPr>
          <w:sz w:val="28"/>
          <w:szCs w:val="28"/>
        </w:rPr>
      </w:pPr>
      <w:r>
        <w:rPr>
          <w:sz w:val="28"/>
          <w:szCs w:val="28"/>
        </w:rPr>
        <w:t>- технологические процессы причастных структурных подразделений и организаций, оперативно взаимодействующих со станцией;</w:t>
      </w:r>
    </w:p>
    <w:p w:rsidR="00276002" w:rsidRDefault="00276002" w:rsidP="00276002">
      <w:pPr>
        <w:spacing w:line="360" w:lineRule="auto"/>
        <w:ind w:left="-567" w:right="397" w:firstLine="709"/>
        <w:contextualSpacing/>
        <w:jc w:val="both"/>
        <w:rPr>
          <w:sz w:val="28"/>
          <w:szCs w:val="28"/>
        </w:rPr>
      </w:pPr>
      <w:r>
        <w:rPr>
          <w:sz w:val="28"/>
          <w:szCs w:val="28"/>
        </w:rPr>
        <w:t>- договоры на эксплуатацию железнодорожных путей необщего пользования, договоры на подачу и уборку;</w:t>
      </w:r>
    </w:p>
    <w:p w:rsidR="00276002" w:rsidRPr="00C0615D" w:rsidRDefault="00276002" w:rsidP="00276002">
      <w:pPr>
        <w:spacing w:line="360" w:lineRule="auto"/>
        <w:ind w:left="-567" w:right="397" w:firstLine="709"/>
        <w:contextualSpacing/>
      </w:pPr>
      <w:r>
        <w:rPr>
          <w:sz w:val="28"/>
          <w:szCs w:val="28"/>
        </w:rPr>
        <w:t>- техническо-распорядительный акт станции;</w:t>
      </w:r>
    </w:p>
    <w:p w:rsidR="00276002" w:rsidRDefault="00276002" w:rsidP="00276002">
      <w:pPr>
        <w:spacing w:line="360" w:lineRule="auto"/>
        <w:ind w:left="-567" w:right="397" w:firstLine="709"/>
        <w:contextualSpacing/>
        <w:jc w:val="both"/>
        <w:rPr>
          <w:sz w:val="28"/>
          <w:szCs w:val="28"/>
        </w:rPr>
      </w:pPr>
      <w:r>
        <w:rPr>
          <w:sz w:val="28"/>
          <w:szCs w:val="28"/>
        </w:rPr>
        <w:t>- нормы массы и длинны составов поездов;</w:t>
      </w:r>
    </w:p>
    <w:p w:rsidR="00276002" w:rsidRDefault="00276002" w:rsidP="00276002">
      <w:pPr>
        <w:spacing w:line="360" w:lineRule="auto"/>
        <w:ind w:left="-567" w:right="397" w:firstLine="709"/>
        <w:contextualSpacing/>
        <w:jc w:val="both"/>
        <w:rPr>
          <w:sz w:val="28"/>
          <w:szCs w:val="28"/>
        </w:rPr>
      </w:pPr>
      <w:r>
        <w:rPr>
          <w:sz w:val="28"/>
          <w:szCs w:val="28"/>
        </w:rPr>
        <w:t>- технические нормы эксплуатационной работы на текущий месяц;</w:t>
      </w:r>
    </w:p>
    <w:p w:rsidR="00276002" w:rsidRDefault="00276002" w:rsidP="00276002">
      <w:pPr>
        <w:spacing w:line="360" w:lineRule="auto"/>
        <w:ind w:left="-567" w:right="397" w:firstLine="709"/>
        <w:contextualSpacing/>
        <w:jc w:val="both"/>
        <w:rPr>
          <w:sz w:val="28"/>
          <w:szCs w:val="28"/>
        </w:rPr>
      </w:pPr>
      <w:r>
        <w:rPr>
          <w:sz w:val="28"/>
          <w:szCs w:val="28"/>
        </w:rPr>
        <w:t>- данный о выполнении сменно-суточных планов работы станции предыдущих и первую половину текущих суток;</w:t>
      </w:r>
    </w:p>
    <w:p w:rsidR="00276002" w:rsidRDefault="00276002" w:rsidP="00276002">
      <w:pPr>
        <w:spacing w:line="360" w:lineRule="auto"/>
        <w:ind w:left="-567" w:right="397" w:firstLine="709"/>
        <w:contextualSpacing/>
        <w:jc w:val="both"/>
        <w:rPr>
          <w:sz w:val="28"/>
          <w:szCs w:val="28"/>
        </w:rPr>
      </w:pPr>
      <w:r>
        <w:rPr>
          <w:sz w:val="28"/>
          <w:szCs w:val="28"/>
        </w:rPr>
        <w:t>- согласование заявки формы ГУ-12, уточненные на планируемые сутки;</w:t>
      </w:r>
    </w:p>
    <w:p w:rsidR="00276002" w:rsidRDefault="00276002" w:rsidP="00276002">
      <w:pPr>
        <w:spacing w:line="360" w:lineRule="auto"/>
        <w:ind w:left="-567" w:right="397" w:firstLine="709"/>
        <w:contextualSpacing/>
        <w:jc w:val="both"/>
        <w:rPr>
          <w:sz w:val="28"/>
          <w:szCs w:val="28"/>
        </w:rPr>
      </w:pPr>
      <w:r>
        <w:rPr>
          <w:sz w:val="28"/>
          <w:szCs w:val="28"/>
        </w:rPr>
        <w:t>- поездное положение, дислокация и состояние локомотивов и вагонов рабочего и нерабочего парка;</w:t>
      </w:r>
    </w:p>
    <w:p w:rsidR="00276002" w:rsidRDefault="00276002" w:rsidP="00276002">
      <w:pPr>
        <w:spacing w:line="360" w:lineRule="auto"/>
        <w:ind w:left="-567" w:right="397" w:firstLine="709"/>
        <w:contextualSpacing/>
        <w:jc w:val="both"/>
        <w:rPr>
          <w:sz w:val="28"/>
          <w:szCs w:val="28"/>
        </w:rPr>
      </w:pPr>
      <w:r>
        <w:rPr>
          <w:sz w:val="28"/>
          <w:szCs w:val="28"/>
        </w:rPr>
        <w:lastRenderedPageBreak/>
        <w:t>- директивный план-график производства ремонтно-строительных работ;</w:t>
      </w:r>
    </w:p>
    <w:p w:rsidR="00276002" w:rsidRDefault="00276002" w:rsidP="00276002">
      <w:pPr>
        <w:spacing w:line="360" w:lineRule="auto"/>
        <w:ind w:left="-567" w:right="397" w:firstLine="709"/>
        <w:contextualSpacing/>
        <w:jc w:val="both"/>
        <w:rPr>
          <w:sz w:val="28"/>
          <w:szCs w:val="28"/>
        </w:rPr>
      </w:pPr>
      <w:r>
        <w:rPr>
          <w:sz w:val="28"/>
          <w:szCs w:val="28"/>
        </w:rPr>
        <w:t>- заявки на предоставление «окон» для выполнения ремонтных и строительно-монтажных работ;</w:t>
      </w:r>
    </w:p>
    <w:p w:rsidR="00276002" w:rsidRDefault="00276002" w:rsidP="00276002">
      <w:pPr>
        <w:spacing w:line="360" w:lineRule="auto"/>
        <w:ind w:left="-567" w:right="397" w:firstLine="709"/>
        <w:contextualSpacing/>
        <w:jc w:val="both"/>
        <w:rPr>
          <w:sz w:val="28"/>
          <w:szCs w:val="28"/>
        </w:rPr>
      </w:pPr>
      <w:r>
        <w:rPr>
          <w:sz w:val="28"/>
          <w:szCs w:val="28"/>
        </w:rPr>
        <w:t>- задания ДЦУП и вышестоящих руководителей.</w:t>
      </w:r>
    </w:p>
    <w:p w:rsidR="00276002" w:rsidRDefault="00276002" w:rsidP="00276002">
      <w:pPr>
        <w:spacing w:line="360" w:lineRule="auto"/>
        <w:ind w:left="-567" w:right="397" w:firstLine="709"/>
        <w:contextualSpacing/>
        <w:jc w:val="both"/>
        <w:rPr>
          <w:sz w:val="28"/>
          <w:szCs w:val="28"/>
        </w:rPr>
      </w:pPr>
      <w:r w:rsidRPr="00AD209C">
        <w:rPr>
          <w:sz w:val="28"/>
          <w:szCs w:val="28"/>
        </w:rPr>
        <w:t>Для смены, заступающей на дежурство во второй половине отчетных суток, план поездной и грузовой работы станции составляется с учетом результатов работы предыдущей смены и обеспечения выполнения заданного суточного плана поездной и грузовой работы</w:t>
      </w:r>
      <w:r>
        <w:rPr>
          <w:sz w:val="28"/>
          <w:szCs w:val="28"/>
        </w:rPr>
        <w:t>.</w:t>
      </w:r>
    </w:p>
    <w:p w:rsidR="00276002" w:rsidRPr="00D44C48" w:rsidRDefault="00276002" w:rsidP="00276002">
      <w:pPr>
        <w:spacing w:line="360" w:lineRule="auto"/>
        <w:ind w:left="-567" w:right="397" w:firstLine="709"/>
        <w:contextualSpacing/>
        <w:jc w:val="both"/>
        <w:rPr>
          <w:sz w:val="28"/>
          <w:szCs w:val="28"/>
        </w:rPr>
      </w:pPr>
      <w:r>
        <w:rPr>
          <w:sz w:val="28"/>
          <w:szCs w:val="28"/>
        </w:rPr>
        <w:t>Технология осуществляется по разработанному</w:t>
      </w:r>
      <w:r w:rsidR="00A6760F">
        <w:rPr>
          <w:sz w:val="28"/>
          <w:szCs w:val="28"/>
        </w:rPr>
        <w:t xml:space="preserve"> суточному плану графика (рис. 3</w:t>
      </w:r>
      <w:r>
        <w:rPr>
          <w:sz w:val="28"/>
          <w:szCs w:val="28"/>
        </w:rPr>
        <w:t>.1).</w:t>
      </w:r>
    </w:p>
    <w:p w:rsidR="00276002" w:rsidRPr="009E017B" w:rsidRDefault="00276002" w:rsidP="00276002">
      <w:pPr>
        <w:spacing w:line="360" w:lineRule="auto"/>
        <w:ind w:left="-567" w:right="397" w:firstLine="709"/>
        <w:contextualSpacing/>
        <w:jc w:val="both"/>
      </w:pPr>
      <w:r>
        <w:rPr>
          <w:noProof/>
        </w:rPr>
        <w:drawing>
          <wp:inline distT="0" distB="0" distL="0" distR="0">
            <wp:extent cx="5928360" cy="4053840"/>
            <wp:effectExtent l="0" t="0" r="0" b="3810"/>
            <wp:docPr id="11" name="Рисунок 10" descr="grapho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graphonium"/>
                    <pic:cNvPicPr>
                      <a:picLocks noChangeAspect="1" noChangeArrowheads="1"/>
                    </pic:cNvPicPr>
                  </pic:nvPicPr>
                  <pic:blipFill>
                    <a:blip r:embed="rId9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25331" cy="4051769"/>
                    </a:xfrm>
                    <a:prstGeom prst="rect">
                      <a:avLst/>
                    </a:prstGeom>
                    <a:noFill/>
                    <a:ln>
                      <a:noFill/>
                    </a:ln>
                  </pic:spPr>
                </pic:pic>
              </a:graphicData>
            </a:graphic>
          </wp:inline>
        </w:drawing>
      </w:r>
    </w:p>
    <w:p w:rsidR="00276002" w:rsidRDefault="00A6760F" w:rsidP="00276002">
      <w:pPr>
        <w:spacing w:line="360" w:lineRule="auto"/>
        <w:ind w:left="-567" w:right="397" w:firstLine="709"/>
        <w:contextualSpacing/>
        <w:jc w:val="both"/>
        <w:rPr>
          <w:sz w:val="28"/>
          <w:szCs w:val="28"/>
        </w:rPr>
      </w:pPr>
      <w:r>
        <w:rPr>
          <w:sz w:val="28"/>
          <w:szCs w:val="28"/>
        </w:rPr>
        <w:t>Рисунок 3</w:t>
      </w:r>
      <w:r w:rsidR="00276002">
        <w:rPr>
          <w:sz w:val="28"/>
          <w:szCs w:val="28"/>
        </w:rPr>
        <w:t>.1-</w:t>
      </w:r>
      <w:r w:rsidR="00276002" w:rsidRPr="0064474B">
        <w:rPr>
          <w:sz w:val="28"/>
          <w:szCs w:val="28"/>
        </w:rPr>
        <w:t xml:space="preserve">Переработка суточного плана-графика </w:t>
      </w:r>
    </w:p>
    <w:p w:rsidR="00276002" w:rsidRDefault="00276002" w:rsidP="00276002">
      <w:pPr>
        <w:spacing w:line="360" w:lineRule="auto"/>
        <w:ind w:left="-567" w:right="397" w:firstLine="709"/>
        <w:contextualSpacing/>
        <w:jc w:val="both"/>
        <w:rPr>
          <w:sz w:val="28"/>
          <w:szCs w:val="28"/>
        </w:rPr>
      </w:pPr>
    </w:p>
    <w:p w:rsidR="00276002" w:rsidRPr="00D44C48" w:rsidRDefault="00276002" w:rsidP="00276002">
      <w:pPr>
        <w:spacing w:line="360" w:lineRule="auto"/>
        <w:ind w:left="-567" w:right="397" w:firstLine="709"/>
        <w:contextualSpacing/>
        <w:jc w:val="both"/>
        <w:rPr>
          <w:sz w:val="28"/>
          <w:szCs w:val="28"/>
        </w:rPr>
      </w:pPr>
      <w:r w:rsidRPr="006160FD">
        <w:rPr>
          <w:sz w:val="28"/>
          <w:szCs w:val="28"/>
        </w:rPr>
        <w:t xml:space="preserve">Цель суточного плана-графика – согласовать, увязать работу всех цехов станции, их взаимодействие с графиком прибытия и отправления поездов, с работой подъездных путей предприятий; уточнить загрузку отдельных </w:t>
      </w:r>
      <w:r w:rsidRPr="006160FD">
        <w:rPr>
          <w:sz w:val="28"/>
          <w:szCs w:val="28"/>
        </w:rPr>
        <w:lastRenderedPageBreak/>
        <w:t xml:space="preserve">парков, путей, горловин, маневровых локомотивов; определить нормы времени нахождения на станции вагонов различных категорий обработки. </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С его помощью определяют:</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загрузку устройств станции;</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выявляют предельно загруженные устройства;</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оптимальную технологию работы станции</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основные нормативные, технические показатели и параметры станции.</w:t>
      </w:r>
    </w:p>
    <w:p w:rsidR="00276002" w:rsidRDefault="00276002" w:rsidP="00276002">
      <w:pPr>
        <w:tabs>
          <w:tab w:val="left" w:pos="993"/>
        </w:tabs>
        <w:spacing w:line="360" w:lineRule="auto"/>
        <w:ind w:left="-567" w:right="397" w:firstLine="709"/>
        <w:contextualSpacing/>
        <w:jc w:val="both"/>
        <w:rPr>
          <w:sz w:val="28"/>
          <w:szCs w:val="28"/>
        </w:rPr>
      </w:pPr>
      <w:r w:rsidRPr="00E03AE2">
        <w:rPr>
          <w:sz w:val="28"/>
          <w:szCs w:val="28"/>
        </w:rPr>
        <w:t>Для построения суточного плана –графика используют расчетные нормы, определяющие технологию работы станции:</w:t>
      </w:r>
    </w:p>
    <w:p w:rsidR="00276002" w:rsidRPr="00E03AE2" w:rsidRDefault="00276002" w:rsidP="00276002">
      <w:pPr>
        <w:tabs>
          <w:tab w:val="left" w:pos="993"/>
        </w:tabs>
        <w:spacing w:line="360" w:lineRule="auto"/>
        <w:ind w:left="-567" w:right="397" w:firstLine="709"/>
        <w:contextualSpacing/>
        <w:jc w:val="both"/>
        <w:rPr>
          <w:sz w:val="28"/>
          <w:szCs w:val="28"/>
        </w:rPr>
      </w:pPr>
      <w:r w:rsidRPr="00E03AE2">
        <w:rPr>
          <w:sz w:val="28"/>
          <w:szCs w:val="28"/>
        </w:rPr>
        <w:t>схему станции;</w:t>
      </w:r>
    </w:p>
    <w:p w:rsidR="00276002" w:rsidRPr="00E03AE2" w:rsidRDefault="00276002" w:rsidP="00276002">
      <w:pPr>
        <w:tabs>
          <w:tab w:val="left" w:pos="993"/>
        </w:tabs>
        <w:spacing w:line="360" w:lineRule="auto"/>
        <w:ind w:left="-567" w:right="397" w:firstLine="709"/>
        <w:contextualSpacing/>
        <w:rPr>
          <w:sz w:val="28"/>
          <w:szCs w:val="28"/>
        </w:rPr>
      </w:pPr>
      <w:r w:rsidRPr="00E03AE2">
        <w:rPr>
          <w:sz w:val="28"/>
          <w:szCs w:val="28"/>
        </w:rPr>
        <w:t>специализация парков и путей;</w:t>
      </w:r>
    </w:p>
    <w:p w:rsidR="00276002" w:rsidRPr="00E03AE2" w:rsidRDefault="00276002" w:rsidP="00276002">
      <w:pPr>
        <w:tabs>
          <w:tab w:val="left" w:pos="993"/>
        </w:tabs>
        <w:spacing w:line="360" w:lineRule="auto"/>
        <w:ind w:left="-567" w:right="397" w:firstLine="709"/>
        <w:contextualSpacing/>
        <w:rPr>
          <w:sz w:val="28"/>
          <w:szCs w:val="28"/>
        </w:rPr>
      </w:pPr>
      <w:r w:rsidRPr="00E03AE2">
        <w:rPr>
          <w:sz w:val="28"/>
          <w:szCs w:val="28"/>
        </w:rPr>
        <w:t>техническо-распорядительный акт;</w:t>
      </w:r>
    </w:p>
    <w:p w:rsidR="00276002" w:rsidRPr="00E03AE2" w:rsidRDefault="00276002" w:rsidP="00276002">
      <w:pPr>
        <w:tabs>
          <w:tab w:val="left" w:pos="993"/>
        </w:tabs>
        <w:spacing w:line="360" w:lineRule="auto"/>
        <w:ind w:left="-567" w:right="397" w:firstLine="709"/>
        <w:contextualSpacing/>
        <w:rPr>
          <w:sz w:val="28"/>
          <w:szCs w:val="28"/>
        </w:rPr>
      </w:pPr>
      <w:r w:rsidRPr="00E03AE2">
        <w:rPr>
          <w:sz w:val="28"/>
          <w:szCs w:val="28"/>
        </w:rPr>
        <w:t>график движения поездов на прилегающих участках;</w:t>
      </w:r>
    </w:p>
    <w:p w:rsidR="00276002" w:rsidRPr="00E03AE2" w:rsidRDefault="00276002" w:rsidP="00276002">
      <w:pPr>
        <w:tabs>
          <w:tab w:val="left" w:pos="993"/>
        </w:tabs>
        <w:spacing w:line="360" w:lineRule="auto"/>
        <w:ind w:left="-567" w:right="397" w:firstLine="709"/>
        <w:contextualSpacing/>
        <w:rPr>
          <w:sz w:val="28"/>
          <w:szCs w:val="28"/>
        </w:rPr>
      </w:pPr>
      <w:r w:rsidRPr="00E03AE2">
        <w:rPr>
          <w:sz w:val="28"/>
          <w:szCs w:val="28"/>
        </w:rPr>
        <w:t>план формирования поездов и план маршрутизации перевозок;</w:t>
      </w:r>
    </w:p>
    <w:p w:rsidR="00276002" w:rsidRPr="00E03AE2" w:rsidRDefault="00276002" w:rsidP="00276002">
      <w:pPr>
        <w:tabs>
          <w:tab w:val="left" w:pos="993"/>
        </w:tabs>
        <w:spacing w:line="360" w:lineRule="auto"/>
        <w:ind w:left="-567" w:right="397" w:firstLine="709"/>
        <w:contextualSpacing/>
        <w:rPr>
          <w:sz w:val="28"/>
          <w:szCs w:val="28"/>
        </w:rPr>
      </w:pPr>
      <w:r w:rsidRPr="00E03AE2">
        <w:rPr>
          <w:sz w:val="28"/>
          <w:szCs w:val="28"/>
        </w:rPr>
        <w:t>технологические графики обработки поездов всех категорий;</w:t>
      </w:r>
    </w:p>
    <w:p w:rsidR="00276002" w:rsidRPr="00E03AE2" w:rsidRDefault="00276002" w:rsidP="00276002">
      <w:pPr>
        <w:tabs>
          <w:tab w:val="left" w:pos="993"/>
        </w:tabs>
        <w:spacing w:line="360" w:lineRule="auto"/>
        <w:ind w:left="-567" w:right="397" w:firstLine="709"/>
        <w:contextualSpacing/>
        <w:jc w:val="both"/>
        <w:rPr>
          <w:sz w:val="28"/>
          <w:szCs w:val="28"/>
        </w:rPr>
      </w:pPr>
      <w:r w:rsidRPr="00E03AE2">
        <w:rPr>
          <w:sz w:val="28"/>
          <w:szCs w:val="28"/>
        </w:rPr>
        <w:t xml:space="preserve">нормы времени на все виды маневров и операции по обработке поездов и вагонов. </w:t>
      </w:r>
    </w:p>
    <w:p w:rsidR="00276002" w:rsidRPr="00E03AE2" w:rsidRDefault="00276002" w:rsidP="00276002">
      <w:pPr>
        <w:tabs>
          <w:tab w:val="left" w:pos="993"/>
        </w:tabs>
        <w:spacing w:line="360" w:lineRule="auto"/>
        <w:ind w:left="-567" w:right="397" w:firstLine="709"/>
        <w:contextualSpacing/>
        <w:jc w:val="both"/>
        <w:rPr>
          <w:sz w:val="28"/>
          <w:szCs w:val="28"/>
        </w:rPr>
      </w:pPr>
      <w:r w:rsidRPr="00E03AE2">
        <w:rPr>
          <w:sz w:val="28"/>
          <w:szCs w:val="28"/>
        </w:rPr>
        <w:t xml:space="preserve">Суточный план-график составляют после </w:t>
      </w:r>
      <w:r>
        <w:rPr>
          <w:sz w:val="28"/>
          <w:szCs w:val="28"/>
        </w:rPr>
        <w:t>раз</w:t>
      </w:r>
      <w:r w:rsidRPr="00E03AE2">
        <w:rPr>
          <w:sz w:val="28"/>
          <w:szCs w:val="28"/>
        </w:rPr>
        <w:t xml:space="preserve">работки нового технологического процесса, ввода новых графиков движения и плана формирования поездов. </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На плане-графике специальными условными обозначениями показывают:</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xml:space="preserve"> перегоны, соединительные пути;</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xml:space="preserve"> занятость путей станции, наиболее загруженных элементов стрелочных горловин;</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xml:space="preserve"> грузовых фронтов и п/выгрузочной техники;</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xml:space="preserve"> работников станции;</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xml:space="preserve"> маневровых устройств (локомотивов, подтягивателей);</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lastRenderedPageBreak/>
        <w:t xml:space="preserve"> работу горки, вытяжных путей;</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xml:space="preserve"> накопление вагонов на сортировочных путях.</w:t>
      </w:r>
    </w:p>
    <w:p w:rsidR="00276002" w:rsidRPr="00015157" w:rsidRDefault="00276002" w:rsidP="00276002">
      <w:pPr>
        <w:tabs>
          <w:tab w:val="left" w:pos="993"/>
        </w:tabs>
        <w:spacing w:line="360" w:lineRule="auto"/>
        <w:ind w:left="-567" w:right="397" w:firstLine="709"/>
        <w:contextualSpacing/>
        <w:jc w:val="both"/>
        <w:rPr>
          <w:sz w:val="28"/>
          <w:szCs w:val="28"/>
        </w:rPr>
      </w:pPr>
      <w:r>
        <w:rPr>
          <w:sz w:val="28"/>
          <w:szCs w:val="28"/>
        </w:rPr>
        <w:t> </w:t>
      </w:r>
      <w:r w:rsidRPr="00015157">
        <w:rPr>
          <w:sz w:val="28"/>
          <w:szCs w:val="28"/>
        </w:rPr>
        <w:t>План-график следует строить по наиболее характерным, напряжённым усл</w:t>
      </w:r>
      <w:r>
        <w:rPr>
          <w:sz w:val="28"/>
          <w:szCs w:val="28"/>
        </w:rPr>
        <w:t>овиям работы</w:t>
      </w:r>
      <w:r w:rsidRPr="00015157">
        <w:rPr>
          <w:sz w:val="28"/>
          <w:szCs w:val="28"/>
        </w:rPr>
        <w:t>. С целью построения суточного плана-графика затраты времени на отдельные маневровые операции округляют до величин, удобных для изображения на графике. Округление производят в большую или меньшую сторону с точностью до 5 минут в пределах общей продолжительности данной операции.</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Порядок построения:</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xml:space="preserve"> нанесение графика движения поездов по примыкающим перегонам в соответствии с расписанием. Для каждого поезда указывается его номер, время прибытия и отправления по соседним раздельным пунктам и по данной станции.</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xml:space="preserve"> графически изображают план занятия приемо-отправочных путей и элементов горловин станции пассажирскими, пригородными, транзитными поездами и поездам</w:t>
      </w:r>
      <w:r>
        <w:rPr>
          <w:sz w:val="28"/>
          <w:szCs w:val="28"/>
        </w:rPr>
        <w:t>и</w:t>
      </w:r>
      <w:r w:rsidRPr="00015157">
        <w:rPr>
          <w:sz w:val="28"/>
          <w:szCs w:val="28"/>
        </w:rPr>
        <w:t>;</w:t>
      </w:r>
    </w:p>
    <w:p w:rsidR="00276002" w:rsidRPr="00015157" w:rsidRDefault="00276002" w:rsidP="00276002">
      <w:pPr>
        <w:tabs>
          <w:tab w:val="left" w:pos="993"/>
        </w:tabs>
        <w:spacing w:line="360" w:lineRule="auto"/>
        <w:ind w:left="-567" w:right="397" w:firstLine="709"/>
        <w:contextualSpacing/>
        <w:jc w:val="both"/>
        <w:rPr>
          <w:sz w:val="28"/>
          <w:szCs w:val="28"/>
        </w:rPr>
      </w:pPr>
      <w:r>
        <w:rPr>
          <w:sz w:val="28"/>
          <w:szCs w:val="28"/>
        </w:rPr>
        <w:t xml:space="preserve"> после </w:t>
      </w:r>
      <w:r w:rsidRPr="00015157">
        <w:rPr>
          <w:sz w:val="28"/>
          <w:szCs w:val="28"/>
        </w:rPr>
        <w:t xml:space="preserve">отображения групп вагонов на путях, приступают к построению графического плана работы маневровых </w:t>
      </w:r>
      <w:r>
        <w:rPr>
          <w:sz w:val="28"/>
          <w:szCs w:val="28"/>
        </w:rPr>
        <w:t xml:space="preserve">локомотивов </w:t>
      </w:r>
      <w:r w:rsidRPr="00015157">
        <w:rPr>
          <w:sz w:val="28"/>
          <w:szCs w:val="28"/>
        </w:rPr>
        <w:t xml:space="preserve">на путях с занятием горловины </w:t>
      </w:r>
      <w:r>
        <w:rPr>
          <w:sz w:val="28"/>
          <w:szCs w:val="28"/>
        </w:rPr>
        <w:t xml:space="preserve">парка. При этом отображаются операции по формированию и </w:t>
      </w:r>
      <w:r w:rsidRPr="00015157">
        <w:rPr>
          <w:sz w:val="28"/>
          <w:szCs w:val="28"/>
        </w:rPr>
        <w:t>перестановке готов</w:t>
      </w:r>
      <w:r>
        <w:rPr>
          <w:sz w:val="28"/>
          <w:szCs w:val="28"/>
        </w:rPr>
        <w:t>ых составов в парк отправления</w:t>
      </w:r>
      <w:r w:rsidRPr="00015157">
        <w:rPr>
          <w:sz w:val="28"/>
          <w:szCs w:val="28"/>
        </w:rPr>
        <w:t>;</w:t>
      </w:r>
    </w:p>
    <w:p w:rsidR="00276002" w:rsidRPr="00015157" w:rsidRDefault="00276002" w:rsidP="00276002">
      <w:pPr>
        <w:tabs>
          <w:tab w:val="left" w:pos="993"/>
        </w:tabs>
        <w:spacing w:line="360" w:lineRule="auto"/>
        <w:ind w:left="-567" w:right="397" w:firstLine="709"/>
        <w:contextualSpacing/>
        <w:jc w:val="both"/>
        <w:rPr>
          <w:sz w:val="28"/>
          <w:szCs w:val="28"/>
        </w:rPr>
      </w:pPr>
      <w:r w:rsidRPr="00015157">
        <w:rPr>
          <w:sz w:val="28"/>
          <w:szCs w:val="28"/>
        </w:rPr>
        <w:t xml:space="preserve"> после, отображаются операции по подформированию вагонов, подача, расстановка вагонов на грузовом фронте, уборка вагонов после грузовых операций и перестановка их на путь в сортировочном или отправочном парке.</w:t>
      </w:r>
    </w:p>
    <w:p w:rsidR="00276002" w:rsidRDefault="00276002" w:rsidP="00276002">
      <w:pPr>
        <w:spacing w:line="360" w:lineRule="auto"/>
        <w:ind w:left="-567" w:right="397" w:firstLine="709"/>
        <w:contextualSpacing/>
        <w:jc w:val="both"/>
        <w:rPr>
          <w:sz w:val="28"/>
          <w:szCs w:val="28"/>
        </w:rPr>
      </w:pPr>
      <w:r w:rsidRPr="006160FD">
        <w:rPr>
          <w:sz w:val="28"/>
          <w:szCs w:val="28"/>
        </w:rPr>
        <w:t xml:space="preserve">На плане-графике наглядно видны «узкие» места, межоперационные интервалы, простои из-за неравномерности прибытия поездов, недостаточности путевого развития, числа маневровых локомотивов и др. Перераспределение работы, корректировки подвода и отправления поездов и </w:t>
      </w:r>
      <w:r w:rsidRPr="006160FD">
        <w:rPr>
          <w:sz w:val="28"/>
          <w:szCs w:val="28"/>
        </w:rPr>
        <w:lastRenderedPageBreak/>
        <w:t>передач в процессе составления суточного плана-графика позволяют усовершенствовать технологический процесс, улучшить показатели работы.</w:t>
      </w:r>
    </w:p>
    <w:p w:rsidR="00276002" w:rsidRPr="00165174" w:rsidRDefault="00276002" w:rsidP="00276002">
      <w:pPr>
        <w:tabs>
          <w:tab w:val="left" w:pos="993"/>
        </w:tabs>
        <w:spacing w:line="360" w:lineRule="auto"/>
        <w:ind w:left="-567" w:right="397" w:firstLine="709"/>
        <w:contextualSpacing/>
        <w:jc w:val="both"/>
        <w:rPr>
          <w:sz w:val="28"/>
          <w:szCs w:val="28"/>
        </w:rPr>
      </w:pPr>
      <w:r>
        <w:rPr>
          <w:sz w:val="28"/>
          <w:szCs w:val="28"/>
        </w:rPr>
        <w:t>На основании суточного плана-графика графически проверены пропускная способность станции, интервалы прибытия поездов, загруженность стрелочных переводов и путей, маневровых локомотивов, нормы времени на обработку составов и другие операции, рассчитанные в дипломном проекте аналитическим путем.</w:t>
      </w:r>
    </w:p>
    <w:p w:rsidR="00BB0E30" w:rsidRDefault="00BB0E30" w:rsidP="00683CA7">
      <w:pPr>
        <w:spacing w:line="360" w:lineRule="auto"/>
        <w:ind w:left="-567" w:right="253" w:firstLine="567"/>
        <w:contextualSpacing/>
        <w:jc w:val="both"/>
        <w:rPr>
          <w:b/>
          <w:sz w:val="28"/>
          <w:szCs w:val="28"/>
        </w:rPr>
      </w:pPr>
    </w:p>
    <w:p w:rsidR="00683CA7" w:rsidRPr="00683CA7" w:rsidRDefault="00683CA7" w:rsidP="00683CA7">
      <w:pPr>
        <w:spacing w:line="360" w:lineRule="auto"/>
        <w:ind w:left="-567" w:right="253" w:firstLine="567"/>
        <w:contextualSpacing/>
        <w:jc w:val="both"/>
        <w:rPr>
          <w:b/>
          <w:sz w:val="28"/>
          <w:szCs w:val="28"/>
        </w:rPr>
      </w:pPr>
      <w:r w:rsidRPr="00683CA7">
        <w:rPr>
          <w:b/>
          <w:sz w:val="28"/>
          <w:szCs w:val="28"/>
        </w:rPr>
        <w:t>3.2 Выявление "узких мест станции" и/или «слабых звеньев» технологии. Обоснование необходимости оптимизации</w:t>
      </w:r>
    </w:p>
    <w:p w:rsidR="00187E48" w:rsidRDefault="00187E48" w:rsidP="009D6C4E">
      <w:pPr>
        <w:spacing w:line="360" w:lineRule="auto"/>
        <w:jc w:val="center"/>
        <w:rPr>
          <w:sz w:val="28"/>
          <w:szCs w:val="28"/>
        </w:rPr>
      </w:pPr>
    </w:p>
    <w:p w:rsidR="008A5B1A" w:rsidRPr="001741C3" w:rsidRDefault="008A5B1A" w:rsidP="008A5B1A">
      <w:pPr>
        <w:pStyle w:val="afff4"/>
        <w:ind w:left="-567" w:right="395"/>
        <w:contextualSpacing/>
        <w:rPr>
          <w:szCs w:val="28"/>
        </w:rPr>
      </w:pPr>
      <w:r>
        <w:rPr>
          <w:szCs w:val="28"/>
        </w:rPr>
        <w:t>С</w:t>
      </w:r>
      <w:r w:rsidRPr="001741C3">
        <w:rPr>
          <w:szCs w:val="28"/>
        </w:rPr>
        <w:t xml:space="preserve">танция имеет сложное путевое развитие, для нее будет характерна большая поездная и маневровая работа. Для ускорения поездной и маневровой работы, а также обеспечения безопасности движения на станции все поездные и маневровые передвижения маршрутизированы.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Для повышения эксплуатационных показателей на станциях вместо системы с ручным управлением стрелками и сигналами разработана и широко внедряется  блочная маршрутно– релейная централизация (БМРЦ).  В этой системе для ускорения установки маршрутов стрелки в маршруте переводятся не раздельно, а одновременно (все стрелки входящие в маршрут). Маршрутное управление осуществляют с помощью кнопок на пульте управления по границам поездных и маневровых маршрутов. При маршрутном управлении общее время на установку самого сложного маршрута складывается из времени нажатия кнопок, времени параллельного перевода одиночных стрелкою входящих в маршрут, и последовательного перевода спаренных стрелок, что составляет примерно 5 – 10с. Релейная аппаратура разделяется на наборную и исполнительную группу.</w:t>
      </w:r>
    </w:p>
    <w:p w:rsidR="00FF23BC" w:rsidRDefault="00FF23BC" w:rsidP="008A2902">
      <w:pPr>
        <w:spacing w:line="360" w:lineRule="auto"/>
        <w:ind w:firstLine="709"/>
        <w:jc w:val="both"/>
        <w:rPr>
          <w:bCs/>
          <w:iCs/>
          <w:color w:val="000000"/>
          <w:sz w:val="28"/>
          <w:szCs w:val="28"/>
        </w:rPr>
      </w:pPr>
    </w:p>
    <w:p w:rsidR="00BB0E30" w:rsidRDefault="00BB0E30" w:rsidP="008A2902">
      <w:pPr>
        <w:spacing w:line="360" w:lineRule="auto"/>
        <w:ind w:firstLine="709"/>
        <w:jc w:val="both"/>
        <w:rPr>
          <w:bCs/>
          <w:iCs/>
          <w:color w:val="000000"/>
          <w:sz w:val="28"/>
          <w:szCs w:val="28"/>
        </w:rPr>
      </w:pPr>
    </w:p>
    <w:p w:rsidR="00BB0E30" w:rsidRPr="00BB0E30" w:rsidRDefault="00BB0E30" w:rsidP="00BB0E30">
      <w:pPr>
        <w:spacing w:line="360" w:lineRule="auto"/>
        <w:ind w:firstLine="709"/>
        <w:jc w:val="center"/>
        <w:rPr>
          <w:b/>
          <w:bCs/>
          <w:iCs/>
          <w:color w:val="000000"/>
          <w:sz w:val="28"/>
          <w:szCs w:val="28"/>
        </w:rPr>
      </w:pPr>
      <w:r w:rsidRPr="00BB0E30">
        <w:rPr>
          <w:b/>
          <w:bCs/>
          <w:iCs/>
          <w:color w:val="000000"/>
          <w:sz w:val="28"/>
          <w:szCs w:val="28"/>
        </w:rPr>
        <w:lastRenderedPageBreak/>
        <w:t xml:space="preserve">4 </w:t>
      </w:r>
      <w:r w:rsidRPr="00BB0E30">
        <w:rPr>
          <w:b/>
          <w:sz w:val="28"/>
          <w:szCs w:val="28"/>
        </w:rPr>
        <w:t>Оптимизация работы станции</w:t>
      </w:r>
    </w:p>
    <w:p w:rsidR="00BB0E30" w:rsidRPr="00BB0E30" w:rsidRDefault="00BB0E30" w:rsidP="008A2902">
      <w:pPr>
        <w:spacing w:line="360" w:lineRule="auto"/>
        <w:ind w:firstLine="709"/>
        <w:jc w:val="both"/>
        <w:rPr>
          <w:b/>
          <w:bCs/>
          <w:iCs/>
          <w:color w:val="000000"/>
          <w:sz w:val="28"/>
          <w:szCs w:val="28"/>
        </w:rPr>
      </w:pPr>
    </w:p>
    <w:p w:rsidR="00064519" w:rsidRDefault="00064519" w:rsidP="005B4313">
      <w:pPr>
        <w:spacing w:line="360" w:lineRule="auto"/>
        <w:rPr>
          <w:b/>
          <w:sz w:val="28"/>
          <w:szCs w:val="28"/>
        </w:rPr>
      </w:pPr>
    </w:p>
    <w:p w:rsidR="008A5B1A" w:rsidRPr="001741C3" w:rsidRDefault="008A5B1A" w:rsidP="008A5B1A">
      <w:pPr>
        <w:spacing w:after="240" w:line="360" w:lineRule="auto"/>
        <w:ind w:left="-567" w:right="395" w:firstLine="709"/>
        <w:contextualSpacing/>
        <w:jc w:val="both"/>
        <w:outlineLvl w:val="0"/>
        <w:rPr>
          <w:b/>
          <w:sz w:val="28"/>
          <w:szCs w:val="28"/>
        </w:rPr>
      </w:pPr>
      <w:r>
        <w:rPr>
          <w:b/>
          <w:sz w:val="28"/>
          <w:szCs w:val="28"/>
        </w:rPr>
        <w:t>4.1</w:t>
      </w:r>
      <w:r w:rsidRPr="001741C3">
        <w:rPr>
          <w:b/>
          <w:sz w:val="28"/>
          <w:szCs w:val="28"/>
        </w:rPr>
        <w:t xml:space="preserve"> Полная изоляция путей и стрелочных секций на станции</w:t>
      </w:r>
    </w:p>
    <w:p w:rsidR="008A5B1A" w:rsidRPr="008A5B1A" w:rsidRDefault="008A5B1A" w:rsidP="008A5B1A">
      <w:pPr>
        <w:spacing w:after="240" w:line="360" w:lineRule="auto"/>
        <w:ind w:left="-567" w:right="395" w:firstLine="709"/>
        <w:contextualSpacing/>
        <w:jc w:val="both"/>
        <w:outlineLvl w:val="0"/>
        <w:rPr>
          <w:sz w:val="28"/>
          <w:szCs w:val="28"/>
        </w:rPr>
      </w:pPr>
      <w:r w:rsidRPr="001741C3">
        <w:rPr>
          <w:b/>
          <w:sz w:val="28"/>
          <w:szCs w:val="28"/>
        </w:rPr>
        <w:t xml:space="preserve"> </w:t>
      </w:r>
      <w:r w:rsidRPr="008A5B1A">
        <w:rPr>
          <w:sz w:val="28"/>
          <w:szCs w:val="28"/>
        </w:rPr>
        <w:t xml:space="preserve">Выбор рельсовых цепей </w:t>
      </w:r>
    </w:p>
    <w:p w:rsidR="008A5B1A" w:rsidRPr="001741C3" w:rsidRDefault="008A5B1A" w:rsidP="008A5B1A">
      <w:pPr>
        <w:pStyle w:val="afff4"/>
        <w:ind w:left="-567" w:right="395"/>
        <w:contextualSpacing/>
        <w:rPr>
          <w:szCs w:val="28"/>
        </w:rPr>
      </w:pPr>
      <w:r w:rsidRPr="001741C3">
        <w:rPr>
          <w:szCs w:val="28"/>
        </w:rPr>
        <w:t xml:space="preserve">Выбор рельсовых цепей на станции осуществляется в зависимости от рода тяги, сопротивления балласта, максимальных длин РЦ, места расположения путевых участков, пропуска обратного тягового тока и перспектив внедрения прогрессивных видов тяги, в связи с необходимостью защиты от опасных и мешающих влияний, создаваемых тяговой контактной сетью, электровозами, линиями электропередач и промышленными электроустановками, применения кодирования,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Учитывая то, что при новом проектировании применяют рельсовые цепи тональной частоты (ТРЦ) и то, что станция находится на участке с электротягой постоянного тока, используются тональные рельсовые цепи. </w:t>
      </w:r>
    </w:p>
    <w:p w:rsidR="008A5B1A" w:rsidRPr="008A5B1A" w:rsidRDefault="008A5B1A" w:rsidP="008A5B1A">
      <w:pPr>
        <w:spacing w:after="240" w:line="360" w:lineRule="auto"/>
        <w:ind w:left="-567" w:right="395" w:firstLine="709"/>
        <w:contextualSpacing/>
        <w:jc w:val="both"/>
        <w:outlineLvl w:val="0"/>
        <w:rPr>
          <w:sz w:val="28"/>
          <w:szCs w:val="28"/>
        </w:rPr>
      </w:pPr>
      <w:r w:rsidRPr="008A5B1A">
        <w:rPr>
          <w:sz w:val="28"/>
          <w:szCs w:val="28"/>
        </w:rPr>
        <w:t xml:space="preserve"> Разбивка станции на изолированные участки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Разбивка станционных путей на изолированные участки производится нанесением изолирующих стыков на схематический план. Они устанавливаются в створе с выходными, входными и маневровыми светофорами</w:t>
      </w:r>
      <w:r>
        <w:rPr>
          <w:sz w:val="28"/>
          <w:szCs w:val="28"/>
        </w:rPr>
        <w:t xml:space="preserve"> </w:t>
      </w:r>
      <w:r w:rsidRPr="008A5B1A">
        <w:rPr>
          <w:sz w:val="28"/>
          <w:szCs w:val="28"/>
        </w:rPr>
        <w:t>[12]</w:t>
      </w:r>
      <w:r w:rsidRPr="001741C3">
        <w:rPr>
          <w:sz w:val="28"/>
          <w:szCs w:val="28"/>
        </w:rPr>
        <w:t>.</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Расстановка изолирующих стыков в горловине станции осуществлена с обеспечением максимальной возможности для одновременных передвижений по невраждебным маршрутам и быстрейшей разделки секций для установки нового маршрута, а также с выполнением требований по расстановке изолирующих стыков.</w:t>
      </w:r>
    </w:p>
    <w:p w:rsidR="008A5B1A" w:rsidRPr="001741C3" w:rsidRDefault="008A5B1A" w:rsidP="008A5B1A">
      <w:pPr>
        <w:pStyle w:val="afa"/>
        <w:spacing w:after="0" w:line="360" w:lineRule="auto"/>
        <w:ind w:left="-567" w:right="395" w:firstLine="709"/>
        <w:contextualSpacing/>
        <w:jc w:val="both"/>
        <w:rPr>
          <w:sz w:val="28"/>
          <w:szCs w:val="28"/>
        </w:rPr>
      </w:pPr>
      <w:r w:rsidRPr="001741C3">
        <w:rPr>
          <w:sz w:val="28"/>
          <w:szCs w:val="28"/>
        </w:rPr>
        <w:t>У изолированных стыков, ограничивающих бесстрелочные изолированные участки и пути (при отсутствии в створе с ними светофоров), и у негабаритных стыков, показанных в кружочках, выставляются ординаты.</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lastRenderedPageBreak/>
        <w:t xml:space="preserve">Главный путь нумеруется римской цифрой </w:t>
      </w:r>
      <w:r w:rsidRPr="001741C3">
        <w:rPr>
          <w:sz w:val="28"/>
          <w:szCs w:val="28"/>
          <w:lang w:val="en-US"/>
        </w:rPr>
        <w:t>I</w:t>
      </w:r>
      <w:r w:rsidRPr="001741C3">
        <w:rPr>
          <w:sz w:val="28"/>
          <w:szCs w:val="28"/>
        </w:rPr>
        <w:t>; боковой - арабской 3. К наименованию пути добавляется буква П (</w:t>
      </w:r>
      <w:r w:rsidRPr="001741C3">
        <w:rPr>
          <w:sz w:val="28"/>
          <w:szCs w:val="28"/>
          <w:lang w:val="en-US"/>
        </w:rPr>
        <w:t>I</w:t>
      </w:r>
      <w:r w:rsidRPr="001741C3">
        <w:rPr>
          <w:sz w:val="28"/>
          <w:szCs w:val="28"/>
        </w:rPr>
        <w:t>П, 3П). Стрелочные участки обозначаются номерами крайних стрелок, входящих в них, и букв СП (2СП, 4СП и т.д.). Бесстрелочные участки за входными светофорами имеют наименование светофоров с добавлением буквы П (ЧАП, НАП).</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 Входные светофоры четного и нечетного направлений обозначаются соответственно буквами Ч и Н. Выходными светофорам в зависимости от направления движения также присваивается буква Ч или Н с добавлением номера пути, у которой они установлены. </w:t>
      </w:r>
    </w:p>
    <w:p w:rsidR="008A5B1A" w:rsidRPr="008A5B1A" w:rsidRDefault="008A5B1A" w:rsidP="008A5B1A">
      <w:pPr>
        <w:tabs>
          <w:tab w:val="left" w:pos="0"/>
        </w:tabs>
        <w:spacing w:line="360" w:lineRule="auto"/>
        <w:ind w:left="-567" w:right="395" w:firstLine="709"/>
        <w:contextualSpacing/>
        <w:jc w:val="both"/>
        <w:outlineLvl w:val="0"/>
        <w:rPr>
          <w:sz w:val="28"/>
          <w:szCs w:val="28"/>
        </w:rPr>
      </w:pPr>
      <w:r w:rsidRPr="008A5B1A">
        <w:rPr>
          <w:sz w:val="28"/>
          <w:szCs w:val="28"/>
        </w:rPr>
        <w:t xml:space="preserve"> Двухниточный план станции и размещение  напольного оборудовния</w:t>
      </w:r>
    </w:p>
    <w:p w:rsidR="008A5B1A" w:rsidRPr="001741C3" w:rsidRDefault="008A5B1A" w:rsidP="008A5B1A">
      <w:pPr>
        <w:tabs>
          <w:tab w:val="left" w:pos="6096"/>
        </w:tabs>
        <w:spacing w:line="360" w:lineRule="auto"/>
        <w:ind w:left="-567" w:right="395" w:firstLine="709"/>
        <w:contextualSpacing/>
        <w:jc w:val="both"/>
        <w:rPr>
          <w:sz w:val="28"/>
          <w:szCs w:val="28"/>
        </w:rPr>
      </w:pPr>
      <w:r>
        <w:rPr>
          <w:sz w:val="28"/>
          <w:szCs w:val="28"/>
        </w:rPr>
        <w:t xml:space="preserve">Двухниточный план станции </w:t>
      </w:r>
      <w:r w:rsidRPr="001741C3">
        <w:rPr>
          <w:sz w:val="28"/>
          <w:szCs w:val="28"/>
        </w:rPr>
        <w:t xml:space="preserve"> составляется на основании схематического плана станции и является основным документом по оборудованию станции рельсовыми цепями и размещению путевого оборудования электрической централизации. </w:t>
      </w:r>
    </w:p>
    <w:p w:rsidR="008A5B1A" w:rsidRPr="001741C3" w:rsidRDefault="008A5B1A" w:rsidP="008A5B1A">
      <w:pPr>
        <w:tabs>
          <w:tab w:val="left" w:pos="6096"/>
        </w:tabs>
        <w:spacing w:line="360" w:lineRule="auto"/>
        <w:ind w:left="-567" w:right="395" w:firstLine="709"/>
        <w:contextualSpacing/>
        <w:jc w:val="both"/>
        <w:rPr>
          <w:sz w:val="28"/>
          <w:szCs w:val="28"/>
        </w:rPr>
      </w:pPr>
      <w:r w:rsidRPr="001741C3">
        <w:rPr>
          <w:sz w:val="28"/>
          <w:szCs w:val="28"/>
        </w:rPr>
        <w:t>Двухниточный план представляет собой схему полной изоляции станционных путей и стрелок, вычерченную в двухниточном изображении.</w:t>
      </w:r>
    </w:p>
    <w:p w:rsidR="008A5B1A" w:rsidRPr="001741C3" w:rsidRDefault="008A5B1A" w:rsidP="008A5B1A">
      <w:pPr>
        <w:tabs>
          <w:tab w:val="left" w:pos="6096"/>
        </w:tabs>
        <w:spacing w:line="360" w:lineRule="auto"/>
        <w:ind w:left="-567" w:right="395" w:firstLine="709"/>
        <w:contextualSpacing/>
        <w:jc w:val="both"/>
        <w:rPr>
          <w:sz w:val="28"/>
          <w:szCs w:val="28"/>
        </w:rPr>
      </w:pPr>
      <w:r w:rsidRPr="001741C3">
        <w:rPr>
          <w:sz w:val="28"/>
          <w:szCs w:val="28"/>
        </w:rPr>
        <w:t>Для контроля свободности путей и стрелок и наиболее эффективного использования путевого развития станционные пути разбиваются изолирующими стыками на участки,которые оборудуются электрическими рельсовыми цепями.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При составлении двухниточного плана станции производят расстановку изолирующих стыков не только для выделения приемоотправочных путей, стрелочных секций и без стрелочных участков в горловине станции в отдельные путевые участки,  но и для надежной изоляции  стрелочных переводов.</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Разбивка станционных путей на изолированные участки и объединение в один участок нескольких стрелок должны выполняться с учетом эффективной работы станции, не препятствовать возможности параллельных передвижений.</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lastRenderedPageBreak/>
        <w:t>Контроль обтекания током ответвлений осуществляется установкой на каждом из них путевых реле.</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Изолированные стыки на стрелочном переводе между остряком и крестовиной в разветвленных рельсовых цепях устанавливаются на ответвлении от кодируемого направления. По условию работы АЛС разрешается установка дополнительных изолирующих стыков на стрелочных переводах по главному пути, но не более чем на одной стрелке по каждому направлению движения и со специальным расположением стрелочных соединителей для непрерывного восприятия тока АЛС при переходе через изолирующие стыки.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Стрелочные переходные рельсовые соединители должны обтекаться током рельсовой цепи. Неконтролируемые (необтекаемые током рельсовой цепи) стрелочные соединители дублируются. На путях безостановочного пропуска также установлены дублирующие стыковые соединители.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При проектировании двухниточного плана станции на участках, оборудованных электрической тягой, необходимо обеспечить надежный выход обратного тягового тока к отсасывающим фидерам тяговой подстанции. Для канализации обратного тягового тока изолированные путевые участки, оборудованные рельсовыми цепями, соединяются между собой стыковыми дроссель-трансформаторами (двухниточные рельсовые цепи) и тяговыми соединителями (однониточные рельсовые цепи).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Двухниточными рельсовыми цепями оборудуются главные и боковые пути, включая стрелочные и бесстрелочные изолированные участки. При этом следующие стрелочные секции и пути оборудуются двухсторонним кодированием: все пути, стрелочные и бесстрелочные участки</w:t>
      </w:r>
      <w:r w:rsidRPr="008A5B1A">
        <w:rPr>
          <w:sz w:val="28"/>
          <w:szCs w:val="28"/>
        </w:rPr>
        <w:t xml:space="preserve"> [13]</w:t>
      </w:r>
      <w:r w:rsidRPr="001741C3">
        <w:rPr>
          <w:sz w:val="28"/>
          <w:szCs w:val="28"/>
        </w:rPr>
        <w:t xml:space="preserve">.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Для правильной установки и проверки объединяющих тяговых соединителей и дроссельных перемычек составляется вспомогательная схема пропуска тягового тока со станции, на которой в условных обозначениях наносятся по плану станции все двухниточные рельсовые цепи </w:t>
      </w:r>
      <w:r w:rsidRPr="001741C3">
        <w:rPr>
          <w:sz w:val="28"/>
          <w:szCs w:val="28"/>
        </w:rPr>
        <w:lastRenderedPageBreak/>
        <w:t xml:space="preserve">(показываются двумя линиями) и все объединяющие дроссельные перемычки.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На станции в двухниточных рельсовых цепях питающие и релейные трансформаторы, включенные через дроссель-трансформаторы, устанавливаются на посту централизации. Это обусловлено тем, что в этих рельсовых цепях применяются модернизированные дроссель-трансформаторы( ДТ - 0,2) с повышенным коэффициентом трансформации </w:t>
      </w:r>
      <w:r w:rsidRPr="001741C3">
        <w:rPr>
          <w:sz w:val="28"/>
          <w:szCs w:val="28"/>
        </w:rPr>
        <w:sym w:font="Times New Roman" w:char="006E"/>
      </w:r>
      <w:r w:rsidRPr="001741C3">
        <w:rPr>
          <w:sz w:val="28"/>
          <w:szCs w:val="28"/>
        </w:rPr>
        <w:t xml:space="preserve"> = 40, поэтому они на питающем конце выполняют роль понижающего трансформатора, а на релейном - повышающего.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Установка релейного или питающего трансформатора на главных путях с наложением АЛС зависит от направления кодирования. На станции  питающие и релейные трансформаторы расположены таким образом, что кодирование в маршрутах приема и отправления проводится с питающего конца.</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Трансформаторные ящики устанавливаются у изолирующего стыка и, для удобства обслуживания, со стороны поля, как и стрелочные электроприводы.</w:t>
      </w:r>
    </w:p>
    <w:p w:rsidR="008A5B1A" w:rsidRPr="001741C3" w:rsidRDefault="008A5B1A" w:rsidP="008A5B1A">
      <w:pPr>
        <w:spacing w:line="360" w:lineRule="auto"/>
        <w:ind w:left="-567" w:right="395" w:firstLine="709"/>
        <w:contextualSpacing/>
        <w:jc w:val="both"/>
        <w:rPr>
          <w:sz w:val="28"/>
          <w:szCs w:val="28"/>
        </w:rPr>
      </w:pPr>
    </w:p>
    <w:p w:rsidR="008A5B1A" w:rsidRPr="00C83F95" w:rsidRDefault="008A5B1A" w:rsidP="008A5B1A">
      <w:pPr>
        <w:spacing w:after="240" w:line="360" w:lineRule="auto"/>
        <w:ind w:left="-567" w:right="395" w:firstLine="709"/>
        <w:contextualSpacing/>
        <w:jc w:val="both"/>
        <w:outlineLvl w:val="0"/>
        <w:rPr>
          <w:b/>
          <w:sz w:val="28"/>
          <w:szCs w:val="28"/>
        </w:rPr>
      </w:pPr>
      <w:r w:rsidRPr="008A5B1A">
        <w:rPr>
          <w:b/>
          <w:sz w:val="28"/>
          <w:szCs w:val="28"/>
        </w:rPr>
        <w:t>4</w:t>
      </w:r>
      <w:r w:rsidRPr="00C83F95">
        <w:rPr>
          <w:b/>
          <w:sz w:val="28"/>
          <w:szCs w:val="28"/>
        </w:rPr>
        <w:t>.</w:t>
      </w:r>
      <w:r w:rsidRPr="008A5B1A">
        <w:rPr>
          <w:b/>
          <w:sz w:val="28"/>
          <w:szCs w:val="28"/>
        </w:rPr>
        <w:t>2</w:t>
      </w:r>
      <w:r w:rsidRPr="001741C3">
        <w:rPr>
          <w:b/>
          <w:sz w:val="28"/>
          <w:szCs w:val="28"/>
        </w:rPr>
        <w:t xml:space="preserve"> Выбор и размещение оборудования</w:t>
      </w:r>
    </w:p>
    <w:p w:rsidR="008A5B1A" w:rsidRPr="00C83F95" w:rsidRDefault="008A5B1A" w:rsidP="008A5B1A">
      <w:pPr>
        <w:spacing w:after="240" w:line="360" w:lineRule="auto"/>
        <w:ind w:left="-567" w:right="395" w:firstLine="709"/>
        <w:contextualSpacing/>
        <w:jc w:val="both"/>
        <w:outlineLvl w:val="0"/>
        <w:rPr>
          <w:b/>
          <w:sz w:val="28"/>
          <w:szCs w:val="28"/>
        </w:rPr>
      </w:pPr>
    </w:p>
    <w:p w:rsidR="008A5B1A" w:rsidRPr="008A5B1A" w:rsidRDefault="008A5B1A" w:rsidP="008A5B1A">
      <w:pPr>
        <w:spacing w:after="240" w:line="360" w:lineRule="auto"/>
        <w:ind w:left="-567" w:right="395" w:firstLine="709"/>
        <w:contextualSpacing/>
        <w:jc w:val="both"/>
        <w:outlineLvl w:val="0"/>
        <w:rPr>
          <w:sz w:val="28"/>
          <w:szCs w:val="28"/>
        </w:rPr>
      </w:pPr>
      <w:r w:rsidRPr="008A5B1A">
        <w:rPr>
          <w:sz w:val="28"/>
          <w:szCs w:val="28"/>
        </w:rPr>
        <w:t>Функциональная схема размещения блоков ЭЦ</w:t>
      </w:r>
    </w:p>
    <w:p w:rsidR="008A5B1A" w:rsidRPr="001741C3" w:rsidRDefault="008A5B1A" w:rsidP="008A5B1A">
      <w:pPr>
        <w:spacing w:after="240" w:line="360" w:lineRule="auto"/>
        <w:ind w:left="-567" w:right="395" w:firstLine="709"/>
        <w:contextualSpacing/>
        <w:jc w:val="both"/>
        <w:outlineLvl w:val="0"/>
        <w:rPr>
          <w:sz w:val="28"/>
          <w:szCs w:val="28"/>
        </w:rPr>
      </w:pPr>
      <w:r w:rsidRPr="001741C3">
        <w:rPr>
          <w:sz w:val="28"/>
          <w:szCs w:val="28"/>
        </w:rPr>
        <w:t xml:space="preserve">На каждой станции выявляются типовые объекты управления и контроля. К таким объектам относятся:  входные, выходные, маршрутные и маневровые светофоры, а также стрелки. Для каждого типового объекта управления и контроля разрабатывают электрическую схему, релейная аппаратура которой представлена в виде закрытого блока. Блоки наборной группы делают малого типа с размещением до шести реле КДР в каждом блоке. Блоки исполнительной группы изготавливают большого типа с размещением в них до восьми реле НМ, КМ и малого с размещением в них </w:t>
      </w:r>
      <w:r w:rsidRPr="001741C3">
        <w:rPr>
          <w:sz w:val="28"/>
          <w:szCs w:val="28"/>
        </w:rPr>
        <w:lastRenderedPageBreak/>
        <w:t>до трех реле. В дипломном проекте используются блоки наборной группы следующих типов:</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НМ</w:t>
      </w:r>
      <w:r w:rsidRPr="001741C3">
        <w:rPr>
          <w:sz w:val="28"/>
          <w:szCs w:val="28"/>
          <w:lang w:val="en-US"/>
        </w:rPr>
        <w:t>II</w:t>
      </w:r>
      <w:r w:rsidRPr="001741C3">
        <w:rPr>
          <w:sz w:val="28"/>
          <w:szCs w:val="28"/>
        </w:rPr>
        <w:t>П – для маневровых светофоров из тупика; одного из двух маневровых светофоров, установленных в створе или с участка пути;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НМ</w:t>
      </w:r>
      <w:r w:rsidRPr="001741C3">
        <w:rPr>
          <w:sz w:val="28"/>
          <w:szCs w:val="28"/>
          <w:lang w:val="en-US"/>
        </w:rPr>
        <w:t>II</w:t>
      </w:r>
      <w:r w:rsidRPr="001741C3">
        <w:rPr>
          <w:sz w:val="28"/>
          <w:szCs w:val="28"/>
        </w:rPr>
        <w:t>АП–для второго маневрового светофора в створе или с участка пути;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НПМ69 – управляет блоком ВД входного светофора и М</w:t>
      </w:r>
      <w:r w:rsidRPr="001741C3">
        <w:rPr>
          <w:sz w:val="28"/>
          <w:szCs w:val="28"/>
          <w:lang w:val="en-US"/>
        </w:rPr>
        <w:t>II</w:t>
      </w:r>
      <w:r w:rsidRPr="001741C3">
        <w:rPr>
          <w:sz w:val="28"/>
          <w:szCs w:val="28"/>
        </w:rPr>
        <w:t xml:space="preserve"> маневрового светофора с участка пути за входным светофором;</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НН – одного комплекта реле направлений;</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НСОх2 – с двумя комплектами реле управления одиночными стрелками;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НСС – управления спаренными стрелками;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 Блоки исполнительной группы используются следующих типов:</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П – 62 – путевой, контролирует состояние приемо – отправочного пути и исключает лобовые маршруты, устанавливается на каждый приемо – отправочный путь станции;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СП – 69 – стрелочный путевой, контролирует состояние стрелочного путевого участка, осуществляет замыкание стрелок в маршруте;</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УП – 65 – участка пути в горловине станции (ЧДП, ЧП) выполняет те же функции, что и блок СП – 69, кроме того исключает  установку лобовых маршрутов на данный участок пути;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С – стрелочный – коммутационный блок малого типа, который устанавливают на каждую стрелку для ее контроля ее положения и коммутации схем по плану станции;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ПСТ - стрелочно-пусковой (на два коммутатора); содержит два комплекта схемы управления стрелкой трехфазного тока;</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В</w:t>
      </w:r>
      <w:r w:rsidRPr="001741C3">
        <w:rPr>
          <w:sz w:val="28"/>
          <w:szCs w:val="28"/>
          <w:lang w:val="en-US"/>
        </w:rPr>
        <w:t>II</w:t>
      </w:r>
      <w:r w:rsidRPr="001741C3">
        <w:rPr>
          <w:sz w:val="28"/>
          <w:szCs w:val="28"/>
        </w:rPr>
        <w:t xml:space="preserve"> – выходных светофоров с маневровыми показаниями (Ч</w:t>
      </w:r>
      <w:r w:rsidRPr="001741C3">
        <w:rPr>
          <w:sz w:val="28"/>
          <w:szCs w:val="28"/>
          <w:lang w:val="en-US"/>
        </w:rPr>
        <w:t>I</w:t>
      </w:r>
      <w:r w:rsidRPr="001741C3">
        <w:rPr>
          <w:sz w:val="28"/>
          <w:szCs w:val="28"/>
        </w:rPr>
        <w:t xml:space="preserve"> – Ч10); обеспечивает сигнализацию зеленым, желтым, двумя желтыми,  красным и лунно-белым огнями;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lastRenderedPageBreak/>
        <w:t>М</w:t>
      </w:r>
      <w:r w:rsidRPr="001741C3">
        <w:rPr>
          <w:sz w:val="28"/>
          <w:szCs w:val="28"/>
          <w:lang w:val="en-US"/>
        </w:rPr>
        <w:t>II</w:t>
      </w:r>
      <w:r w:rsidRPr="001741C3">
        <w:rPr>
          <w:sz w:val="28"/>
          <w:szCs w:val="28"/>
        </w:rPr>
        <w:t xml:space="preserve"> – маневрового светофора установленного в створе, из тупика.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При построении полной электрической схемы блоки наборной группы соединяют между собой четырьмя электрическими цепями (струнами). Блоки исполнительной группы восемью цепями.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object w:dxaOrig="15526" w:dyaOrig="26853">
          <v:shape id="_x0000_i1035" type="#_x0000_t75" style="width:466.6pt;height:687.25pt" o:ole="">
            <v:imagedata r:id="rId92" o:title=""/>
          </v:shape>
          <o:OLEObject Type="Embed" ProgID="Visio.Drawing.11" ShapeID="_x0000_i1035" DrawAspect="Content" ObjectID="_1808875393" r:id="rId93"/>
        </w:object>
      </w:r>
    </w:p>
    <w:p w:rsidR="008A5B1A" w:rsidRPr="008A5B1A" w:rsidRDefault="008A5B1A" w:rsidP="008A5B1A">
      <w:pPr>
        <w:spacing w:after="240" w:line="360" w:lineRule="auto"/>
        <w:ind w:left="-567" w:right="395" w:firstLine="709"/>
        <w:contextualSpacing/>
        <w:jc w:val="both"/>
        <w:outlineLvl w:val="0"/>
        <w:rPr>
          <w:sz w:val="28"/>
          <w:szCs w:val="28"/>
        </w:rPr>
      </w:pPr>
      <w:r w:rsidRPr="008A5B1A">
        <w:rPr>
          <w:sz w:val="28"/>
          <w:szCs w:val="28"/>
        </w:rPr>
        <w:lastRenderedPageBreak/>
        <w:t xml:space="preserve">Схема размещения блоков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На каждой полке статива установлены два больших и два малых блока. На шестой полке устанавливают большие блоки М</w:t>
      </w:r>
      <w:r w:rsidRPr="001741C3">
        <w:rPr>
          <w:sz w:val="28"/>
          <w:szCs w:val="28"/>
          <w:lang w:val="en-US"/>
        </w:rPr>
        <w:t>III</w:t>
      </w:r>
      <w:r w:rsidRPr="001741C3">
        <w:rPr>
          <w:sz w:val="28"/>
          <w:szCs w:val="28"/>
        </w:rPr>
        <w:t>, СП – 69, и малые НМ</w:t>
      </w:r>
      <w:r w:rsidRPr="001741C3">
        <w:rPr>
          <w:sz w:val="28"/>
          <w:szCs w:val="28"/>
          <w:lang w:val="en-US"/>
        </w:rPr>
        <w:t>I</w:t>
      </w:r>
      <w:r w:rsidRPr="001741C3">
        <w:rPr>
          <w:sz w:val="28"/>
          <w:szCs w:val="28"/>
        </w:rPr>
        <w:t>, С. Полки с блоками нумеруют снизу вверх, а блоки на каждой полке – слева на права. Седьмую полку статива используют для установки малогабаритных реле НМШ. Верхние два ряда служат для соединения с кроссовыми стативами, выносными табло, пультом – манипулятором, с аналогичными стативами.</w:t>
      </w:r>
    </w:p>
    <w:p w:rsidR="008A5B1A" w:rsidRPr="008A5B1A" w:rsidRDefault="008A5B1A" w:rsidP="008A5B1A">
      <w:pPr>
        <w:spacing w:after="240" w:line="360" w:lineRule="auto"/>
        <w:ind w:left="-567" w:right="395" w:firstLine="709"/>
        <w:contextualSpacing/>
        <w:jc w:val="both"/>
        <w:outlineLvl w:val="0"/>
        <w:rPr>
          <w:sz w:val="28"/>
          <w:szCs w:val="28"/>
        </w:rPr>
      </w:pPr>
      <w:r w:rsidRPr="008A5B1A">
        <w:rPr>
          <w:sz w:val="28"/>
          <w:szCs w:val="28"/>
        </w:rPr>
        <w:t>Размещение стативов на посту ЭЦ</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а) эксплуатационное удобство обслуживания;  б) целесообразность установки;  в) расход силового и соединительного кабеля;</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На первом этаже поста размещается кроссовая, где устанавливаются кроссовые стативы. Под кроссовой имеется подполье для ввода напольного кабеля и укладки запаса. На втором этаже находится релейное помещение.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В релейном помещении устанавливаются стативы и питающая установка. Питающая установка размещается строго над кроссовой. При размещении стативов предусмотрена резервная площадь для дальнейшего развития станции.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Пост ЭЦ так же содержит связевую, комнату механика, аккумуляторное помещение, санузел и др.</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Этажность поста определяется количеством стрелок на станции. На станции запроектирован двухэтажный пост. Это позволяет более удобно разместить оборудование и существенно улучшает обзор станции.</w:t>
      </w:r>
    </w:p>
    <w:p w:rsidR="008A5B1A" w:rsidRPr="001741C3" w:rsidRDefault="008A5B1A" w:rsidP="008A5B1A">
      <w:pPr>
        <w:spacing w:after="240" w:line="360" w:lineRule="auto"/>
        <w:ind w:left="-567" w:right="395" w:firstLine="709"/>
        <w:contextualSpacing/>
        <w:jc w:val="both"/>
        <w:rPr>
          <w:b/>
          <w:sz w:val="28"/>
          <w:szCs w:val="28"/>
        </w:rPr>
      </w:pPr>
    </w:p>
    <w:p w:rsidR="008A5B1A" w:rsidRPr="008A5B1A" w:rsidRDefault="008A5B1A" w:rsidP="008A5B1A">
      <w:pPr>
        <w:spacing w:after="240" w:line="360" w:lineRule="auto"/>
        <w:ind w:right="253"/>
        <w:contextualSpacing/>
        <w:jc w:val="both"/>
        <w:outlineLvl w:val="0"/>
        <w:rPr>
          <w:b/>
          <w:sz w:val="28"/>
          <w:szCs w:val="28"/>
        </w:rPr>
      </w:pPr>
      <w:r w:rsidRPr="008A5B1A">
        <w:rPr>
          <w:b/>
          <w:sz w:val="28"/>
          <w:szCs w:val="28"/>
        </w:rPr>
        <w:t>4.3 Принципиальные схемы действующей системы реле</w:t>
      </w:r>
    </w:p>
    <w:p w:rsidR="008A5B1A" w:rsidRPr="008A5B1A" w:rsidRDefault="008A5B1A" w:rsidP="008A5B1A">
      <w:pPr>
        <w:spacing w:after="240" w:line="360" w:lineRule="auto"/>
        <w:ind w:left="-567" w:right="395" w:firstLine="709"/>
        <w:contextualSpacing/>
        <w:jc w:val="both"/>
        <w:outlineLvl w:val="0"/>
        <w:rPr>
          <w:b/>
          <w:sz w:val="28"/>
          <w:szCs w:val="28"/>
        </w:rPr>
      </w:pPr>
    </w:p>
    <w:p w:rsidR="008A5B1A" w:rsidRPr="008A5B1A" w:rsidRDefault="008A5B1A" w:rsidP="008A5B1A">
      <w:pPr>
        <w:spacing w:after="240" w:line="360" w:lineRule="auto"/>
        <w:ind w:left="-567" w:right="395" w:firstLine="709"/>
        <w:contextualSpacing/>
        <w:jc w:val="both"/>
        <w:outlineLvl w:val="0"/>
        <w:rPr>
          <w:sz w:val="28"/>
          <w:szCs w:val="28"/>
        </w:rPr>
      </w:pPr>
      <w:r w:rsidRPr="008A5B1A">
        <w:rPr>
          <w:sz w:val="28"/>
          <w:szCs w:val="28"/>
        </w:rPr>
        <w:t xml:space="preserve">Схемы кнопочных реле и реле направлений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При нажатии кнопок установки маршрутов повторители кнопок К и кнопочные реле КН, НКН в блоках маршрутного набора возбуждаются при </w:t>
      </w:r>
      <w:r w:rsidRPr="001741C3">
        <w:rPr>
          <w:sz w:val="28"/>
          <w:szCs w:val="28"/>
        </w:rPr>
        <w:lastRenderedPageBreak/>
        <w:t>наличии питания  ПК. Питание ПК выключается после нажатия двух управляющих кнопок маршрута. Кнопочные реле включаются непосредственно от нажатия кнопок.</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Если кнопка нажималась первой (движение от светофора) от соответствующих шин маршрутного набора возбуждается реле НКН; если кнопка нажималась второй возбуждается реле КН. Для светофоров в створе при нажатии кнопки первой возбуждается реле КН в своем блоке. Реле КН в блоках НМ</w:t>
      </w:r>
      <w:r w:rsidRPr="001741C3">
        <w:rPr>
          <w:sz w:val="28"/>
          <w:szCs w:val="28"/>
          <w:lang w:val="en-US"/>
        </w:rPr>
        <w:t>II</w:t>
      </w:r>
      <w:r w:rsidRPr="001741C3">
        <w:rPr>
          <w:sz w:val="28"/>
          <w:szCs w:val="28"/>
        </w:rPr>
        <w:t>П, НМ</w:t>
      </w:r>
      <w:r w:rsidRPr="001741C3">
        <w:rPr>
          <w:sz w:val="28"/>
          <w:szCs w:val="28"/>
          <w:lang w:val="en-US"/>
        </w:rPr>
        <w:t>II</w:t>
      </w:r>
      <w:r w:rsidRPr="001741C3">
        <w:rPr>
          <w:sz w:val="28"/>
          <w:szCs w:val="28"/>
        </w:rPr>
        <w:t>АП, НПМ имеют одинаковую схему блокировки : кнопочное реле первоначально блокируется через тыловой контакт противоповторного МП (ОП), а после возбуждения МП (ОП) через тыловой контакт сигнального реле. Обесточивание происходит после возбуждения пусковых управляющих реле.</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Реле направления предназначены для фиксации направления и категории маршрута и расположены в блоке НН . Реле направления нормально находятся без тока и возбуждаются при замыкании контакта кнопочных реле первой кнопки устанавливаемого маршрута. Рассмотрим реле расположенные в блоке: П – приема включенное в цепь реле ВН, по которой получает питание через фронтовой контакт реле НКН входного светофора Н  из блока НПМ; О – отправления включенное в цепь реле ВЧ, по которой получает питание через фронтовой контакт реле НКН выходных светофоров Ч1 – Ч10; ПМ – маневровое по приему включенного через контакт реле ВПМ, получающий питание по цепи ВНМ через фронтовой контакт реле КН блоков маневровых светофоров, определяющих начало маневрового маршрута; ОМ – маневровое по отправлению включенного через контакт реле ВОМ, получающий питание по цепи ВЧМ через фронтовой контакт реле КН блоков маневровых светофоров, определяющих начало маневрового маршрута по отправлению.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Цепь каждого реле направления проводится через тыловые контакты трех остальных реле направления. Реле направления должно под током до </w:t>
      </w:r>
      <w:r w:rsidRPr="001741C3">
        <w:rPr>
          <w:sz w:val="28"/>
          <w:szCs w:val="28"/>
        </w:rPr>
        <w:lastRenderedPageBreak/>
        <w:t>срабатывания всех стрелочных управляющих реле входящих в маршрут. Для этого они получают дополнительную цепь питания. Реле направления имеют замедление на отпадание, чтоб избежать отпадание якоря при неодновременном срабатывании кнопочных реле.</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Вспомогательные реле направления обеспечивают правильность задания вариантных  маршрутов. Реле направления включают соответствующие шины направления.</w:t>
      </w:r>
    </w:p>
    <w:p w:rsidR="008A5B1A" w:rsidRPr="008A5B1A" w:rsidRDefault="008A5B1A" w:rsidP="008A5B1A">
      <w:pPr>
        <w:spacing w:after="240" w:line="360" w:lineRule="auto"/>
        <w:ind w:left="-567" w:right="395" w:firstLine="709"/>
        <w:contextualSpacing/>
        <w:jc w:val="both"/>
        <w:outlineLvl w:val="0"/>
        <w:rPr>
          <w:sz w:val="28"/>
          <w:szCs w:val="28"/>
        </w:rPr>
      </w:pPr>
      <w:r w:rsidRPr="008A5B1A">
        <w:rPr>
          <w:sz w:val="28"/>
          <w:szCs w:val="28"/>
        </w:rPr>
        <w:t xml:space="preserve">Схемы автоматических кнопочных реле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С помощью автоматических кнопочных реле АКН устанавливают маршруты нажатием только двух кнопок – начала и конца маршрута. Автоматические кнопочные реле установлены в блоках НМ</w:t>
      </w:r>
      <w:r w:rsidRPr="001741C3">
        <w:rPr>
          <w:sz w:val="28"/>
          <w:szCs w:val="28"/>
          <w:lang w:val="en-US"/>
        </w:rPr>
        <w:t>I</w:t>
      </w:r>
      <w:r w:rsidRPr="001741C3">
        <w:rPr>
          <w:sz w:val="28"/>
          <w:szCs w:val="28"/>
        </w:rPr>
        <w:t xml:space="preserve"> и НМ</w:t>
      </w:r>
      <w:r w:rsidRPr="001741C3">
        <w:rPr>
          <w:sz w:val="28"/>
          <w:szCs w:val="28"/>
          <w:lang w:val="en-US"/>
        </w:rPr>
        <w:t>II</w:t>
      </w:r>
      <w:r w:rsidRPr="001741C3">
        <w:rPr>
          <w:sz w:val="28"/>
          <w:szCs w:val="28"/>
        </w:rPr>
        <w:t>АП. Схема реле АКН строится соединением наборных блоков по плану станции. Все реле соединяются последовательно. Настройка схемы АКН происходит переключением схемы в углах на съездах (блоки НСС) контактами угловых реле. Питание в схему реле АКН подается после возбуждения кнопочных реле начала и конца маршрута и после возбуждения реле УК. Реле АКН возбуждаются и включают промежуточные кнопочные реле, подготавливают цепи самоблокировки.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Реле АКН самоблокируется после возбуждения промежуточных кнопочных реле. Реле АКН имеют замедление на отпадание, для предотвращения отпадания из-за разновременной работы реле КН. Обесточивание реле происходит после обесточивания кнопочных реле. Для стабилизации напряжения в цепь включены два сопротивления по 10 Ом.</w:t>
      </w:r>
    </w:p>
    <w:p w:rsidR="008A5B1A" w:rsidRPr="008A5B1A" w:rsidRDefault="008A5B1A" w:rsidP="008A5B1A">
      <w:pPr>
        <w:spacing w:after="240" w:line="360" w:lineRule="auto"/>
        <w:ind w:left="-567" w:right="395" w:firstLine="709"/>
        <w:contextualSpacing/>
        <w:jc w:val="both"/>
        <w:outlineLvl w:val="0"/>
        <w:rPr>
          <w:sz w:val="28"/>
          <w:szCs w:val="28"/>
        </w:rPr>
      </w:pPr>
      <w:r w:rsidRPr="008A5B1A">
        <w:rPr>
          <w:sz w:val="28"/>
          <w:szCs w:val="28"/>
        </w:rPr>
        <w:t xml:space="preserve">Схема управляющих стрелочных реле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Стрелочные управляющие реле предназначены для коммутации цепей автоматического перевода стрелок.</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ПУ – реле, замыкающие управляющую цепь перевода стрелки в плюсовое положение; МУ– реле, замыкающие управляющую цепь перевода стрелки в плюсовое положение ; Реле ПУ, МУ нормально находятся без тока </w:t>
      </w:r>
      <w:r w:rsidRPr="001741C3">
        <w:rPr>
          <w:sz w:val="28"/>
          <w:szCs w:val="28"/>
        </w:rPr>
        <w:lastRenderedPageBreak/>
        <w:t xml:space="preserve">и включаются только после возбуждения реле МП, ВКМ – в маневровых маршрутах или ОП, ВК, ВП – в поездных ;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Включение управляющих реле контактами реле МП, ВКМ, ОП, ВК, ВП произведено для того, чтобы сброс реле КН по первой цепи происходил после надежного возбуждения противоповторных и вспомогательных реле.</w:t>
      </w:r>
    </w:p>
    <w:p w:rsidR="008A5B1A" w:rsidRDefault="008A5B1A" w:rsidP="008A5B1A">
      <w:pPr>
        <w:pStyle w:val="33"/>
        <w:spacing w:after="0" w:line="360" w:lineRule="auto"/>
        <w:ind w:left="-567" w:right="395" w:firstLine="709"/>
        <w:contextualSpacing/>
        <w:jc w:val="both"/>
        <w:rPr>
          <w:sz w:val="28"/>
          <w:szCs w:val="28"/>
        </w:rPr>
      </w:pPr>
      <w:r w:rsidRPr="001741C3">
        <w:rPr>
          <w:sz w:val="28"/>
          <w:szCs w:val="28"/>
        </w:rPr>
        <w:t>Выключение реле ПУ и МУ производится выключением реле ВКМ, ВП, и ВК, которые при установке маршрута выключаются контактами замыкающих реле.</w:t>
      </w:r>
    </w:p>
    <w:p w:rsidR="008A5B1A" w:rsidRPr="008A5B1A" w:rsidRDefault="008A5B1A" w:rsidP="008A5B1A">
      <w:pPr>
        <w:pStyle w:val="33"/>
        <w:spacing w:after="240" w:line="360" w:lineRule="auto"/>
        <w:ind w:left="-567" w:right="395" w:firstLine="709"/>
        <w:contextualSpacing/>
        <w:jc w:val="both"/>
        <w:outlineLvl w:val="0"/>
        <w:rPr>
          <w:sz w:val="28"/>
          <w:szCs w:val="28"/>
        </w:rPr>
      </w:pPr>
      <w:r w:rsidRPr="008A5B1A">
        <w:rPr>
          <w:sz w:val="28"/>
          <w:szCs w:val="28"/>
        </w:rPr>
        <w:t xml:space="preserve">Схема реле соответствия </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Схема соответствия служит для включения начальных реле и проверки соответствия стрелок задаваемого маршрута. Она строится по плану станции.</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Контроль соответствия маршрутного набора задаваемого маршрута и положения стрелок достигается последовательным включением в схему начального реле контактов стрелочных управляющих реле ПУ и МУ и контрольных реле ПК и МК соответствующих стрелок.</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Например при задании маршрута на первый путь во всех стрелочных блоках С и НСС стрелки 1 и 3 должны быть под током реле ПК и ПУ соответственно, и так далее по маршруту.</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Начало маршрута в цепи соответствия определяется контактом противоповторного реле, а конец маршрута контактом реле ВКМ или ВК. В схеме соответствия последовательно с контактом  противоповторных реле включены контакты кнопочных реле, которые позволяют в случае повреждения в схеме соответствия перейти на вспомогательное управление.</w:t>
      </w:r>
    </w:p>
    <w:p w:rsidR="008A5B1A" w:rsidRPr="008A5B1A" w:rsidRDefault="008A5B1A" w:rsidP="008A5B1A">
      <w:pPr>
        <w:pStyle w:val="33"/>
        <w:spacing w:after="240" w:line="360" w:lineRule="auto"/>
        <w:ind w:left="-567" w:right="395" w:firstLine="709"/>
        <w:contextualSpacing/>
        <w:jc w:val="both"/>
        <w:outlineLvl w:val="0"/>
        <w:rPr>
          <w:sz w:val="28"/>
          <w:szCs w:val="28"/>
        </w:rPr>
      </w:pPr>
      <w:r w:rsidRPr="008A5B1A">
        <w:rPr>
          <w:sz w:val="28"/>
          <w:szCs w:val="28"/>
        </w:rPr>
        <w:t>Схема угловых реле</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Угловые реле предназначены для настройки семы АКН на основные маршруты. Включение угловых реле производится контактами реле НКН или КН  начала или конца элементарных маршрутов. Для включения угловых реле в каждом блоке (НМ</w:t>
      </w:r>
      <w:r w:rsidRPr="001741C3">
        <w:rPr>
          <w:sz w:val="28"/>
          <w:szCs w:val="28"/>
          <w:lang w:val="en-US"/>
        </w:rPr>
        <w:t>I</w:t>
      </w:r>
      <w:r w:rsidRPr="001741C3">
        <w:rPr>
          <w:sz w:val="28"/>
          <w:szCs w:val="28"/>
        </w:rPr>
        <w:t xml:space="preserve">, </w:t>
      </w:r>
      <w:r w:rsidRPr="001741C3">
        <w:rPr>
          <w:sz w:val="28"/>
          <w:szCs w:val="28"/>
          <w:lang w:val="en-US"/>
        </w:rPr>
        <w:t>HMII</w:t>
      </w:r>
      <w:r w:rsidRPr="001741C3">
        <w:rPr>
          <w:sz w:val="28"/>
          <w:szCs w:val="28"/>
        </w:rPr>
        <w:t xml:space="preserve">АП, НПМ) предусматривается по одному </w:t>
      </w:r>
      <w:r w:rsidRPr="001741C3">
        <w:rPr>
          <w:sz w:val="28"/>
          <w:szCs w:val="28"/>
        </w:rPr>
        <w:lastRenderedPageBreak/>
        <w:t>контакту кнопочного реле. Для электрического разделения цепей включения угловых реле применяются диоды типа  Д226Б.</w:t>
      </w:r>
    </w:p>
    <w:p w:rsidR="008A5B1A" w:rsidRDefault="008A5B1A" w:rsidP="008A5B1A">
      <w:pPr>
        <w:pStyle w:val="33"/>
        <w:spacing w:after="0" w:line="360" w:lineRule="auto"/>
        <w:ind w:left="-567" w:right="395" w:firstLine="709"/>
        <w:contextualSpacing/>
        <w:jc w:val="both"/>
        <w:rPr>
          <w:sz w:val="28"/>
          <w:szCs w:val="28"/>
        </w:rPr>
      </w:pPr>
      <w:r w:rsidRPr="001741C3">
        <w:rPr>
          <w:sz w:val="28"/>
          <w:szCs w:val="28"/>
        </w:rPr>
        <w:t>При включении кнопочного реле срабатывают одновременно все угловые реле, включенные на контакт данного реле КН, но самоблокируются только те реле, где срабатывает минусовое управляющие.</w:t>
      </w:r>
    </w:p>
    <w:p w:rsidR="008A5B1A" w:rsidRPr="001741C3" w:rsidRDefault="008A5B1A" w:rsidP="008A5B1A">
      <w:pPr>
        <w:pStyle w:val="33"/>
        <w:spacing w:after="0" w:line="360" w:lineRule="auto"/>
        <w:ind w:left="-567" w:right="395" w:firstLine="709"/>
        <w:contextualSpacing/>
        <w:jc w:val="both"/>
        <w:rPr>
          <w:sz w:val="28"/>
          <w:szCs w:val="28"/>
        </w:rPr>
      </w:pPr>
    </w:p>
    <w:p w:rsidR="008A5B1A" w:rsidRPr="008A5B1A" w:rsidRDefault="008A5B1A" w:rsidP="008A5B1A">
      <w:pPr>
        <w:pStyle w:val="affc"/>
        <w:spacing w:after="240" w:line="360" w:lineRule="auto"/>
        <w:ind w:left="-567" w:right="395" w:firstLine="709"/>
        <w:contextualSpacing/>
        <w:outlineLvl w:val="0"/>
        <w:rPr>
          <w:rFonts w:ascii="Times New Roman" w:hAnsi="Times New Roman"/>
          <w:b/>
          <w:sz w:val="28"/>
          <w:szCs w:val="28"/>
        </w:rPr>
      </w:pPr>
      <w:r w:rsidRPr="008A5B1A">
        <w:rPr>
          <w:rFonts w:ascii="Times New Roman" w:hAnsi="Times New Roman"/>
          <w:b/>
          <w:sz w:val="28"/>
          <w:szCs w:val="28"/>
        </w:rPr>
        <w:t>4.3</w:t>
      </w:r>
      <w:r w:rsidRPr="001741C3">
        <w:rPr>
          <w:rFonts w:ascii="Times New Roman" w:hAnsi="Times New Roman"/>
          <w:b/>
          <w:sz w:val="28"/>
          <w:szCs w:val="28"/>
        </w:rPr>
        <w:t xml:space="preserve"> Схемы управления стрелками и сигналами</w:t>
      </w:r>
    </w:p>
    <w:p w:rsidR="008A5B1A" w:rsidRPr="001741C3" w:rsidRDefault="008A5B1A" w:rsidP="008A5B1A">
      <w:pPr>
        <w:pStyle w:val="affc"/>
        <w:spacing w:after="240" w:line="360" w:lineRule="auto"/>
        <w:ind w:left="-567" w:right="395" w:firstLine="709"/>
        <w:contextualSpacing/>
        <w:outlineLvl w:val="0"/>
        <w:rPr>
          <w:rFonts w:ascii="Times New Roman" w:hAnsi="Times New Roman"/>
          <w:b/>
          <w:sz w:val="28"/>
          <w:szCs w:val="28"/>
        </w:rPr>
      </w:pPr>
      <w:r w:rsidRPr="001741C3">
        <w:rPr>
          <w:rFonts w:ascii="Times New Roman" w:hAnsi="Times New Roman"/>
          <w:b/>
          <w:sz w:val="28"/>
          <w:szCs w:val="28"/>
        </w:rPr>
        <w:t xml:space="preserve"> </w:t>
      </w:r>
    </w:p>
    <w:p w:rsidR="008A5B1A" w:rsidRPr="008A5B1A" w:rsidRDefault="008A5B1A" w:rsidP="008A5B1A">
      <w:pPr>
        <w:pStyle w:val="affc"/>
        <w:spacing w:after="240" w:line="360" w:lineRule="auto"/>
        <w:ind w:left="-567" w:right="395" w:firstLine="709"/>
        <w:contextualSpacing/>
        <w:outlineLvl w:val="0"/>
        <w:rPr>
          <w:rFonts w:ascii="Times New Roman" w:hAnsi="Times New Roman"/>
          <w:sz w:val="28"/>
          <w:szCs w:val="28"/>
        </w:rPr>
      </w:pPr>
      <w:r w:rsidRPr="008A5B1A">
        <w:rPr>
          <w:rFonts w:ascii="Times New Roman" w:hAnsi="Times New Roman"/>
          <w:sz w:val="28"/>
          <w:szCs w:val="28"/>
        </w:rPr>
        <w:t xml:space="preserve">Схема управления стрелкой </w:t>
      </w:r>
    </w:p>
    <w:p w:rsidR="008A5B1A" w:rsidRPr="001741C3" w:rsidRDefault="008A5B1A" w:rsidP="008A5B1A">
      <w:pPr>
        <w:pStyle w:val="affc"/>
        <w:spacing w:line="360" w:lineRule="auto"/>
        <w:ind w:left="-567" w:right="395" w:firstLine="709"/>
        <w:contextualSpacing/>
        <w:rPr>
          <w:rFonts w:ascii="Times New Roman" w:hAnsi="Times New Roman"/>
          <w:sz w:val="28"/>
          <w:szCs w:val="28"/>
        </w:rPr>
      </w:pPr>
      <w:r w:rsidRPr="001741C3">
        <w:rPr>
          <w:rFonts w:ascii="Times New Roman" w:hAnsi="Times New Roman"/>
          <w:sz w:val="28"/>
          <w:szCs w:val="28"/>
        </w:rPr>
        <w:t xml:space="preserve">На станции  применяется пятипроводная схема управления стрелкой с электроприводом переменного тока (приложение </w:t>
      </w:r>
      <w:r>
        <w:rPr>
          <w:rFonts w:ascii="Times New Roman" w:hAnsi="Times New Roman"/>
          <w:sz w:val="28"/>
          <w:szCs w:val="28"/>
        </w:rPr>
        <w:t>Б</w:t>
      </w:r>
      <w:r w:rsidRPr="001741C3">
        <w:rPr>
          <w:rFonts w:ascii="Times New Roman" w:hAnsi="Times New Roman"/>
          <w:sz w:val="28"/>
          <w:szCs w:val="28"/>
        </w:rPr>
        <w:t>). В электроприводе устанавливают трехфазный асинхронный электродвигатель МСТ - 0.3 с короткозамкнутым ротором. Для управления электроприводом применен новый стрелочно-пусковой блок ПСТ. В блоке установлены пусковые реле НПС и ППС; блок фазоконтрольного устройства. Реверсирование двигателя осуществляется контактами нейтрального реле НПС и полярного реле ППС, на обмотках 2, 3 фаза меняется.</w:t>
      </w:r>
    </w:p>
    <w:p w:rsidR="008A5B1A" w:rsidRPr="001741C3" w:rsidRDefault="008A5B1A" w:rsidP="008A5B1A">
      <w:pPr>
        <w:pStyle w:val="affc"/>
        <w:spacing w:line="360" w:lineRule="auto"/>
        <w:ind w:left="-567" w:right="395" w:firstLine="709"/>
        <w:contextualSpacing/>
        <w:rPr>
          <w:rFonts w:ascii="Times New Roman" w:hAnsi="Times New Roman"/>
          <w:sz w:val="28"/>
          <w:szCs w:val="28"/>
        </w:rPr>
      </w:pPr>
      <w:r w:rsidRPr="001741C3">
        <w:rPr>
          <w:rFonts w:ascii="Times New Roman" w:hAnsi="Times New Roman"/>
          <w:sz w:val="28"/>
          <w:szCs w:val="28"/>
        </w:rPr>
        <w:t xml:space="preserve">Перевод стрелки может осуществляться автоматически (контактами ПУ или МУ) или в ручном режиме. Особенностью схемы является образование цепи удерживающей обмотки реле НПС на время перевода стрелки. Первоначально реле НПС получает питание по обмотке 2 - 4 и, с момента начавшегося перевода получает питание по удерживающей обмотке 1 - 3, включенную в цепь рабочего тока.  </w:t>
      </w:r>
    </w:p>
    <w:p w:rsidR="008A5B1A" w:rsidRPr="001741C3" w:rsidRDefault="008A5B1A" w:rsidP="008A5B1A">
      <w:pPr>
        <w:pStyle w:val="affc"/>
        <w:spacing w:line="360" w:lineRule="auto"/>
        <w:ind w:left="-567" w:right="395" w:firstLine="709"/>
        <w:contextualSpacing/>
        <w:rPr>
          <w:rFonts w:ascii="Times New Roman" w:hAnsi="Times New Roman"/>
          <w:sz w:val="28"/>
          <w:szCs w:val="28"/>
        </w:rPr>
      </w:pPr>
      <w:r w:rsidRPr="001741C3">
        <w:rPr>
          <w:rFonts w:ascii="Times New Roman" w:hAnsi="Times New Roman"/>
          <w:sz w:val="28"/>
          <w:szCs w:val="28"/>
        </w:rPr>
        <w:t xml:space="preserve">При протекании по токовым обмоткам трансформаторов Т1 - Т3 блока ФК - 75 переменного тока, за счет насыщения их магнитопроводов во вторичных обмотках появляется напряжение основной и третей гармоники. При последовательном соединении вторичных обмоток, сумма основных гармоник равна нулю. Напряжение третьих гармоник суммируется, и общее </w:t>
      </w:r>
      <w:r w:rsidRPr="001741C3">
        <w:rPr>
          <w:rFonts w:ascii="Times New Roman" w:hAnsi="Times New Roman"/>
          <w:sz w:val="28"/>
          <w:szCs w:val="28"/>
        </w:rPr>
        <w:lastRenderedPageBreak/>
        <w:t>напряжение через выпрямительный мост подается на удерживающую обмотку реле НПС.</w:t>
      </w:r>
    </w:p>
    <w:p w:rsidR="008A5B1A" w:rsidRPr="008A5B1A" w:rsidRDefault="008A5B1A" w:rsidP="008A5B1A">
      <w:pPr>
        <w:pStyle w:val="affc"/>
        <w:spacing w:after="240" w:line="360" w:lineRule="auto"/>
        <w:ind w:left="-567" w:right="395" w:firstLine="709"/>
        <w:contextualSpacing/>
        <w:outlineLvl w:val="0"/>
        <w:rPr>
          <w:rFonts w:ascii="Times New Roman" w:hAnsi="Times New Roman"/>
          <w:sz w:val="28"/>
          <w:szCs w:val="28"/>
        </w:rPr>
      </w:pPr>
      <w:r w:rsidRPr="008A5B1A">
        <w:rPr>
          <w:rFonts w:ascii="Times New Roman" w:hAnsi="Times New Roman"/>
          <w:sz w:val="28"/>
          <w:szCs w:val="28"/>
          <w:lang w:val="en-US"/>
        </w:rPr>
        <w:t>C</w:t>
      </w:r>
      <w:r w:rsidRPr="008A5B1A">
        <w:rPr>
          <w:rFonts w:ascii="Times New Roman" w:hAnsi="Times New Roman"/>
          <w:sz w:val="28"/>
          <w:szCs w:val="28"/>
        </w:rPr>
        <w:t>хема управления поездными и маневровыми сигналами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Выходные светофоры имеют три режима центрального питания: дневной, ночной, двойного снижения напряжения или светомаскировочный режим. Питание ламп светофоров осуществляется через понижающие трансформаторы СТ-4. Горение светофорных ламп контролируют огневые реле ОМ2-40.</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Выходным светофором Ч6 управляет блок </w:t>
      </w:r>
      <w:r w:rsidRPr="001741C3">
        <w:rPr>
          <w:sz w:val="28"/>
          <w:szCs w:val="28"/>
          <w:lang w:val="en-US"/>
        </w:rPr>
        <w:t>BII</w:t>
      </w:r>
      <w:r w:rsidRPr="001741C3">
        <w:rPr>
          <w:sz w:val="28"/>
          <w:szCs w:val="28"/>
        </w:rPr>
        <w:t xml:space="preserve">, в котором установлены сигнальные реле С, МС, 23С и </w:t>
      </w:r>
      <w:r w:rsidRPr="001741C3">
        <w:rPr>
          <w:sz w:val="28"/>
          <w:szCs w:val="28"/>
          <w:lang w:val="en-US"/>
        </w:rPr>
        <w:t>JIC</w:t>
      </w:r>
      <w:r w:rsidRPr="001741C3">
        <w:rPr>
          <w:sz w:val="28"/>
          <w:szCs w:val="28"/>
        </w:rPr>
        <w:t>. Вне блока включены повторительные реле Ч6О (огневое), Ч6С (сигнальное), Ч6</w:t>
      </w:r>
      <w:r w:rsidRPr="001741C3">
        <w:rPr>
          <w:sz w:val="28"/>
          <w:szCs w:val="28"/>
          <w:lang w:val="en-US"/>
        </w:rPr>
        <w:t>JIC</w:t>
      </w:r>
      <w:r w:rsidRPr="001741C3">
        <w:rPr>
          <w:sz w:val="28"/>
          <w:szCs w:val="28"/>
        </w:rPr>
        <w:t xml:space="preserve"> и, кроме того, дополнительное реле Ч6СОЖ для переключения нитей ламп светофора; Ч6ЖМС — для включения комплекта мигающих реле МГ, КМГ.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При установке маршрута отправления с пути 6П по цепи 11 межблочных соединений возбуждается реле КС в блоке </w:t>
      </w:r>
      <w:r w:rsidRPr="001741C3">
        <w:rPr>
          <w:sz w:val="28"/>
          <w:szCs w:val="28"/>
          <w:lang w:val="en-US"/>
        </w:rPr>
        <w:t>BII</w:t>
      </w:r>
      <w:r w:rsidRPr="001741C3">
        <w:rPr>
          <w:sz w:val="28"/>
          <w:szCs w:val="28"/>
        </w:rPr>
        <w:t xml:space="preserve"> (Ч6) и реле ЧОКС в конце цепи маршрута. Эти реле контролируют правильность установленного маршрута отправления. По цепи 12 срабатывает сигнальное реле С с контролем свободности участка удаления (контакт реле ЧЖ) и отсутствия на перегоне поезда, отправленного по ключу-жезлу (контакт ЧКЖ). Притягивая якорь, реле Ч6С выключает на светофоре красный огонь и включает цепи разрешающих огней. Выбор желтого или зеленого огня производится с помощью реле ЛС, включенного в цепь 15 межблочных соединений. В этой цепи контролируется возбужденное состояние реле КС и НОКС, входящих в маршрут, а также свободность двух участков удаления от станции контактом реле ЧЗ кодовой автоблокировки. Фронтовыми контактами реле С и ЛС включаются их повторители Ч6С и Ч6ЛС, установленные вне блока. Фронтовыми контактами реле НЧ6С и Ч6ЛС на светофоре включается зеленый огонь, при выключенном реле Ч6ЛС - желтый. При выходе состава за светофор реле С и ЛС выключаются. На </w:t>
      </w:r>
      <w:r w:rsidRPr="001741C3">
        <w:rPr>
          <w:sz w:val="28"/>
          <w:szCs w:val="28"/>
        </w:rPr>
        <w:lastRenderedPageBreak/>
        <w:t xml:space="preserve">время удержания якоря реле  С  за счет замедления на отпускание реле ЛС продолжает оставаться в возбужденном состоянии по цепи самоблокировки, проходящей через тыловой контакт реле КС и фронтовой контакт реле С. Реле ЛС отпускает якорь после реле С, чем исключается проблеск желтого огня на светофоре.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      В случае перегорания основной нити красного огня резервная нить включается тыловым контактом повторителя огневого реле Ч6О. Нити ламп желтых огней переключает реле Ч6СОЖ. Перегорание основной нити лампы верхнего желтого огня приводит к выключению реле Ч6СОЖ контактом реле Ч6О. Отпуская якорь, реле Ч6СОЖ переключает лампу на резервную нить горения желтого огня. При горении на светофоре зеленого огня реле Ч6СОЖ не выключается, получая питание через фронтовой контакт реле Ч6</w:t>
      </w:r>
      <w:r w:rsidRPr="001741C3">
        <w:rPr>
          <w:sz w:val="28"/>
          <w:szCs w:val="28"/>
          <w:lang w:val="en-US"/>
        </w:rPr>
        <w:t>JIC</w:t>
      </w:r>
      <w:r w:rsidRPr="001741C3">
        <w:rPr>
          <w:sz w:val="28"/>
          <w:szCs w:val="28"/>
        </w:rPr>
        <w:t>.</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В установленном маршруте отправления на отклонение (выключено реле Ч6ГМ) в блоке </w:t>
      </w:r>
      <w:r w:rsidRPr="001741C3">
        <w:rPr>
          <w:sz w:val="28"/>
          <w:szCs w:val="28"/>
          <w:lang w:val="en-US"/>
        </w:rPr>
        <w:t>BII</w:t>
      </w:r>
      <w:r w:rsidRPr="001741C3">
        <w:rPr>
          <w:sz w:val="28"/>
          <w:szCs w:val="28"/>
        </w:rPr>
        <w:t xml:space="preserve"> первым срабатывает реле 23С, получая питание через тыловой контакт реле Ч6ГМ. Фронтовым контактом реле 23С замыкается цепь 12 межблочных соединений, по которой срабатывают реле С и Ч6С. Через тыловой контакт реле Ч6ГМ в цепь 15 межблочных соединений включается реле</w:t>
      </w:r>
      <w:r w:rsidRPr="001741C3">
        <w:rPr>
          <w:sz w:val="28"/>
          <w:szCs w:val="28"/>
        </w:rPr>
        <w:br/>
        <w:t>Ч6ЖМС. Срабатывая, это реле включает мигающие реле МГ и КМГ для получения режима мигания верхнего желтого огня. Через фронтовые контакты реле С и 23С по выходным цепям 28 и 214 блока В</w:t>
      </w:r>
      <w:r w:rsidRPr="001741C3">
        <w:rPr>
          <w:sz w:val="28"/>
          <w:szCs w:val="28"/>
          <w:lang w:val="en-US"/>
        </w:rPr>
        <w:t>II</w:t>
      </w:r>
      <w:r w:rsidRPr="001741C3">
        <w:rPr>
          <w:sz w:val="28"/>
          <w:szCs w:val="28"/>
        </w:rPr>
        <w:t xml:space="preserve"> на выходном светофоре включаются два желтых огня. Цепь верхнего желтого огня проходит через фронтовые контакты реле Ч6ЖМС и контакты реле мигания МГ и КМГ. Верхний желтый огонь горит желтым мигающим светом. Цепь горения красного огня отключается тыловым контактом реле Ч6С.</w:t>
      </w:r>
    </w:p>
    <w:p w:rsidR="008A5B1A" w:rsidRPr="00C83F95" w:rsidRDefault="008A5B1A" w:rsidP="008A5B1A">
      <w:pPr>
        <w:spacing w:line="360" w:lineRule="auto"/>
        <w:ind w:left="-567" w:right="395" w:firstLine="709"/>
        <w:contextualSpacing/>
        <w:jc w:val="both"/>
        <w:rPr>
          <w:sz w:val="28"/>
          <w:szCs w:val="28"/>
        </w:rPr>
      </w:pPr>
      <w:r w:rsidRPr="001741C3">
        <w:rPr>
          <w:sz w:val="28"/>
          <w:szCs w:val="28"/>
        </w:rPr>
        <w:t xml:space="preserve">Притягивая якорь, реле С тыловым контактом отключает реле 23С, но цепь питания этого реле сохраняется и проходит через собственный фронтовой контакт, так как реле 23С возбуждается раньше, чем реле С. Тыловым контактом реле 23С полностью отключается реле ЛС. С момента </w:t>
      </w:r>
      <w:r w:rsidRPr="001741C3">
        <w:rPr>
          <w:sz w:val="28"/>
          <w:szCs w:val="28"/>
        </w:rPr>
        <w:lastRenderedPageBreak/>
        <w:t>выхода состава за светофор и отпускания якоря реле КС выключается реле С. На время замедления на отпускание этого реле сохраняется цепь возбуждения реле Ч6ЖМС, которая проходит через фронтовые контакты Ч6С и Ч6ЖМС. За счет этого мигающий режим горения верхнего желтого огня продолжается до полного выключения разрешающих огней светофора и включения на нем красного огня.</w:t>
      </w:r>
      <w:r>
        <w:rPr>
          <w:sz w:val="28"/>
          <w:szCs w:val="28"/>
        </w:rPr>
        <w:t xml:space="preserve"> Схема выходного сигнала Ч6 </w:t>
      </w:r>
    </w:p>
    <w:p w:rsidR="008A5B1A" w:rsidRPr="00C83F95" w:rsidRDefault="008A5B1A" w:rsidP="008A5B1A">
      <w:pPr>
        <w:spacing w:line="360" w:lineRule="auto"/>
        <w:ind w:left="-567" w:right="395" w:firstLine="709"/>
        <w:contextualSpacing/>
        <w:jc w:val="both"/>
        <w:rPr>
          <w:b/>
          <w:sz w:val="28"/>
          <w:szCs w:val="28"/>
        </w:rPr>
      </w:pPr>
    </w:p>
    <w:p w:rsidR="008A5B1A" w:rsidRDefault="008A5B1A" w:rsidP="008A5B1A">
      <w:pPr>
        <w:pStyle w:val="affc"/>
        <w:spacing w:after="240" w:line="360" w:lineRule="auto"/>
        <w:ind w:left="-567" w:right="395" w:firstLine="709"/>
        <w:contextualSpacing/>
        <w:outlineLvl w:val="0"/>
        <w:rPr>
          <w:rFonts w:ascii="Times New Roman" w:hAnsi="Times New Roman"/>
          <w:b/>
          <w:sz w:val="28"/>
          <w:szCs w:val="28"/>
        </w:rPr>
      </w:pPr>
      <w:r w:rsidRPr="008A5B1A">
        <w:rPr>
          <w:rFonts w:ascii="Times New Roman" w:hAnsi="Times New Roman"/>
          <w:b/>
          <w:sz w:val="28"/>
          <w:szCs w:val="28"/>
        </w:rPr>
        <w:t>4.5</w:t>
      </w:r>
      <w:r w:rsidRPr="001741C3">
        <w:rPr>
          <w:rFonts w:ascii="Times New Roman" w:hAnsi="Times New Roman"/>
          <w:b/>
          <w:sz w:val="28"/>
          <w:szCs w:val="28"/>
        </w:rPr>
        <w:t xml:space="preserve"> Схема увязки ЭЦ с устройствами автоматики </w:t>
      </w:r>
    </w:p>
    <w:p w:rsidR="008A5B1A" w:rsidRPr="001741C3" w:rsidRDefault="008A5B1A" w:rsidP="008A5B1A">
      <w:pPr>
        <w:pStyle w:val="affc"/>
        <w:spacing w:after="240" w:line="360" w:lineRule="auto"/>
        <w:ind w:left="-567" w:right="395" w:firstLine="709"/>
        <w:contextualSpacing/>
        <w:outlineLvl w:val="0"/>
        <w:rPr>
          <w:rFonts w:ascii="Times New Roman" w:hAnsi="Times New Roman"/>
          <w:b/>
          <w:sz w:val="28"/>
          <w:szCs w:val="28"/>
        </w:rPr>
      </w:pPr>
    </w:p>
    <w:p w:rsidR="008A5B1A" w:rsidRPr="001741C3" w:rsidRDefault="008A5B1A" w:rsidP="008A5B1A">
      <w:pPr>
        <w:spacing w:line="360" w:lineRule="auto"/>
        <w:ind w:left="-567" w:right="395" w:firstLine="709"/>
        <w:contextualSpacing/>
        <w:jc w:val="both"/>
        <w:rPr>
          <w:sz w:val="28"/>
          <w:szCs w:val="28"/>
        </w:rPr>
      </w:pPr>
      <w:r w:rsidRPr="001741C3">
        <w:rPr>
          <w:sz w:val="28"/>
          <w:szCs w:val="28"/>
        </w:rPr>
        <w:t>Схемы увязки строят по приему и отправлению поездов двухпутного участка прилегающего к станции. В схему увязки по отправлению входят цепи: питания рельсовой цепи участка удаления, управления огнями выходного светофора в зависимости от числа свободных участков удаления от станции.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При увязке учитывают то, что схемы автоблокировки на двухпутных участках используют для организации двустороннего движения поездов по одному из путей при капитальном ремонте другого пути. Движение поездов по пути с двусторонним движением в правильном направлении регулируют по показаниям путевых светофоров автоблокировки и показаниям локомотивного светофора, в неправильном-  только по показаниям локомотивного светофора.</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Увязка выходных светофоров с первой сигнальной установкой на перегоне осуществляется по кодовой рельсовой цепи участка </w:t>
      </w:r>
      <w:r w:rsidRPr="001741C3">
        <w:rPr>
          <w:sz w:val="28"/>
          <w:szCs w:val="28"/>
          <w:lang w:val="en-US"/>
        </w:rPr>
        <w:t>II</w:t>
      </w:r>
      <w:r w:rsidRPr="001741C3">
        <w:rPr>
          <w:sz w:val="28"/>
          <w:szCs w:val="28"/>
        </w:rPr>
        <w:t>УП. При разрешающем показании проходного светофора  рельсовая цепь кодируется кодами Ж и 3. На релейном конце у светофора НД в кодовом режиме работает импульсное реле ЧОИ. Через дешифратор БС-ДА включаются реле ЧЖ и Ч3.</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В маршрутах отправления выбор на выходном светофоре желтого или зеленого огня осуществляет реле Ч3. При возбужденном состоянии реле ЧЖ </w:t>
      </w:r>
      <w:r w:rsidRPr="001741C3">
        <w:rPr>
          <w:sz w:val="28"/>
          <w:szCs w:val="28"/>
        </w:rPr>
        <w:lastRenderedPageBreak/>
        <w:t>или Ч3 включается зеленый огонь, при возбужденном состоянии реле ЧЖ и выключенном реле Ч3- желтый.</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Когда поезд выходит на первый участок удаления, прекращается прием кодов из рельсовой цепи  </w:t>
      </w:r>
      <w:r w:rsidRPr="001741C3">
        <w:rPr>
          <w:sz w:val="28"/>
          <w:szCs w:val="28"/>
          <w:lang w:val="en-US"/>
        </w:rPr>
        <w:t>II</w:t>
      </w:r>
      <w:r w:rsidRPr="001741C3">
        <w:rPr>
          <w:sz w:val="28"/>
          <w:szCs w:val="28"/>
        </w:rPr>
        <w:t xml:space="preserve">УП и выключаются реле ЧОИ, ЧЖ и Ч3. Тыловым контактом реле ЧЖ на табло включается лампочка контроля занятости первого участка удаления. После полного освобождения поездом первого участка удаления и при нахождении его на втором участке удаления из рельсовой цепи </w:t>
      </w:r>
      <w:r w:rsidRPr="001741C3">
        <w:rPr>
          <w:sz w:val="28"/>
          <w:szCs w:val="28"/>
          <w:lang w:val="en-US"/>
        </w:rPr>
        <w:t>II</w:t>
      </w:r>
      <w:r w:rsidRPr="001741C3">
        <w:rPr>
          <w:sz w:val="28"/>
          <w:szCs w:val="28"/>
        </w:rPr>
        <w:t>УП поступает код КЖ, в режиме которого работает реле Ч0И.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После расшифровки этого кода дешифратором БС-ДА возбуждается реле ЧЖ. На табло включается белая лампочка контроля свободности первого участка удаления, продолжает гореть красная лампочка контроля занятости второго участка удаления. С момента освобождения второго участка удаления из рельсовой цепи </w:t>
      </w:r>
      <w:r w:rsidRPr="001741C3">
        <w:rPr>
          <w:sz w:val="28"/>
          <w:szCs w:val="28"/>
          <w:lang w:val="en-US"/>
        </w:rPr>
        <w:t>II</w:t>
      </w:r>
      <w:r w:rsidRPr="001741C3">
        <w:rPr>
          <w:sz w:val="28"/>
          <w:szCs w:val="28"/>
        </w:rPr>
        <w:t>УП поступает код Ж, после расшифровки этого кода возбуждаются реле ЧЖ и Ч3.На табло включается белая лампочка контроля свободности второго участка удаления.</w:t>
      </w:r>
    </w:p>
    <w:p w:rsidR="008A5B1A" w:rsidRDefault="008A5B1A" w:rsidP="008A5B1A">
      <w:pPr>
        <w:spacing w:line="360" w:lineRule="auto"/>
        <w:ind w:left="-567" w:right="395" w:firstLine="709"/>
        <w:contextualSpacing/>
        <w:jc w:val="center"/>
        <w:rPr>
          <w:sz w:val="28"/>
          <w:szCs w:val="28"/>
        </w:rPr>
      </w:pPr>
      <w:r w:rsidRPr="001741C3">
        <w:rPr>
          <w:sz w:val="28"/>
          <w:szCs w:val="28"/>
        </w:rPr>
        <w:t>Известительную линейную цепь ИЧ-ОИЧ в схеме увязки используют для извещения о приближении поезда к переезду со станции.</w:t>
      </w:r>
      <w:r>
        <w:rPr>
          <w:sz w:val="28"/>
          <w:szCs w:val="28"/>
        </w:rPr>
        <w:t xml:space="preserve"> Схема увязки станционных устройств с автоблкировкой .</w:t>
      </w:r>
    </w:p>
    <w:p w:rsidR="008A5B1A" w:rsidRPr="00181AAA" w:rsidRDefault="008A5B1A" w:rsidP="008A5B1A">
      <w:pPr>
        <w:spacing w:line="360" w:lineRule="auto"/>
        <w:ind w:left="-567" w:right="395" w:firstLine="709"/>
        <w:contextualSpacing/>
        <w:jc w:val="center"/>
      </w:pPr>
      <w:r w:rsidRPr="001741C3">
        <w:rPr>
          <w:sz w:val="28"/>
          <w:szCs w:val="28"/>
        </w:rPr>
        <w:br/>
      </w:r>
      <w:r w:rsidRPr="008A5B1A">
        <w:rPr>
          <w:b/>
          <w:sz w:val="28"/>
          <w:szCs w:val="28"/>
        </w:rPr>
        <w:t xml:space="preserve">    4.6</w:t>
      </w:r>
      <w:r w:rsidRPr="004A2371">
        <w:rPr>
          <w:b/>
          <w:sz w:val="28"/>
          <w:szCs w:val="28"/>
        </w:rPr>
        <w:t xml:space="preserve"> Построение и  расчет кабельных сетей путевых устройств СЦБ</w:t>
      </w:r>
    </w:p>
    <w:p w:rsidR="008A5B1A" w:rsidRPr="00D1519B" w:rsidRDefault="008A5B1A" w:rsidP="008A5B1A">
      <w:pPr>
        <w:spacing w:line="360" w:lineRule="auto"/>
        <w:ind w:left="-567" w:right="395" w:firstLine="709"/>
        <w:contextualSpacing/>
      </w:pP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Кабельные сети путевых устройств СЦБ электрической централизации служат для соединения жилами кабеля между собой и постом централизации, электрических цепей путевых объектов централизации: светофоров, стрелочных приводов, приборов рельсовых цепей, релейных шкафов, маневровых колонок и т.д.</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Провода стрелочных приводов, светофоров, а также релейных и питающих трансформаторов рельсовых цепей, должны быть, как правило, </w:t>
      </w:r>
      <w:r w:rsidRPr="001741C3">
        <w:rPr>
          <w:sz w:val="28"/>
          <w:szCs w:val="28"/>
        </w:rPr>
        <w:lastRenderedPageBreak/>
        <w:t>сгруппированы в разных кабелях. При разработке проекта кабельных сетей необходимо стремиться к уменьшению количества проектируемых кабелей.</w:t>
      </w:r>
    </w:p>
    <w:p w:rsidR="008A5B1A" w:rsidRPr="001741C3" w:rsidRDefault="008A5B1A" w:rsidP="008A5B1A">
      <w:pPr>
        <w:pStyle w:val="afff4"/>
        <w:ind w:left="-567" w:right="395"/>
        <w:contextualSpacing/>
        <w:rPr>
          <w:szCs w:val="28"/>
        </w:rPr>
      </w:pPr>
      <w:r w:rsidRPr="001741C3">
        <w:rPr>
          <w:szCs w:val="28"/>
        </w:rPr>
        <w:t>Кабельные сети проектируются по двухниточному плану станции, на котором расставлены светофоры, стрелочные приводы, аппаратура рельсовых цепей, указано расстояние их от поста ЭЦ и нанесены трассы кабелей.</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По плану станции производится группировка однотипных объектов и определяются места установки разветвительных муфт. Для экономии меди при группировке объектов следует выбирать такое место установки разветвительной муфты, при котором исключался возврат кабеля в сторону поста.</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Для уменьшения числа кабелей, проходящих в одной траншее, параллельно друг другу, можно групповые кабели объединять через разветвительные муфты и ящики, расположенные последовательно.</w:t>
      </w:r>
    </w:p>
    <w:p w:rsidR="008A5B1A" w:rsidRPr="001741C3" w:rsidRDefault="008A5B1A" w:rsidP="008A5B1A">
      <w:pPr>
        <w:pStyle w:val="afff4"/>
        <w:ind w:left="-567" w:right="395"/>
        <w:contextualSpacing/>
        <w:rPr>
          <w:szCs w:val="28"/>
        </w:rPr>
      </w:pPr>
      <w:r w:rsidRPr="001741C3">
        <w:rPr>
          <w:szCs w:val="28"/>
        </w:rPr>
        <w:t xml:space="preserve">От групповой муфты к каждому прибору прокладываются отдельные кабели к приборам, расположенным на расстоянии больше </w:t>
      </w:r>
      <w:smartTag w:uri="urn:schemas-microsoft-com:office:smarttags" w:element="metricconverter">
        <w:smartTagPr>
          <w:attr w:name="ProductID" w:val="15 м"/>
        </w:smartTagPr>
        <w:r w:rsidRPr="001741C3">
          <w:rPr>
            <w:szCs w:val="28"/>
          </w:rPr>
          <w:t>15 м</w:t>
        </w:r>
      </w:smartTag>
      <w:r w:rsidRPr="001741C3">
        <w:rPr>
          <w:szCs w:val="28"/>
        </w:rPr>
        <w:t>, кабели могут объединяться для нескольких приборов. В кабельных сетях стрелок и светофорах допускается последовательная обвязка трех, четырех объектов. В кабельных сетях питающих и релейных трансформаторов количество последовательно обвязываемых приборов определяется числом свободных клеммных зажимов в трансформаторных ящиках.</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Длина кабеля от поста ЭЦ до разветвительной муфты или объекта централизации подсчитывается по формуле:</w:t>
      </w:r>
    </w:p>
    <w:p w:rsidR="008A5B1A" w:rsidRPr="001741C3" w:rsidRDefault="008A5B1A" w:rsidP="008A5B1A">
      <w:pPr>
        <w:spacing w:before="120" w:after="120" w:line="360" w:lineRule="auto"/>
        <w:ind w:left="-567" w:right="395" w:firstLine="709"/>
        <w:contextualSpacing/>
        <w:jc w:val="both"/>
        <w:rPr>
          <w:sz w:val="28"/>
          <w:szCs w:val="28"/>
        </w:rPr>
      </w:pPr>
      <w:r w:rsidRPr="001741C3">
        <w:rPr>
          <w:sz w:val="28"/>
          <w:szCs w:val="28"/>
          <w:lang w:val="en-US"/>
        </w:rPr>
        <w:t>L</w:t>
      </w:r>
      <w:r w:rsidRPr="001741C3">
        <w:rPr>
          <w:sz w:val="28"/>
          <w:szCs w:val="28"/>
          <w:vertAlign w:val="subscript"/>
          <w:lang w:val="en-US"/>
        </w:rPr>
        <w:t>k</w:t>
      </w:r>
      <w:r w:rsidRPr="001741C3">
        <w:rPr>
          <w:sz w:val="28"/>
          <w:szCs w:val="28"/>
        </w:rPr>
        <w:t>=1,03(</w:t>
      </w:r>
      <w:r w:rsidRPr="001741C3">
        <w:rPr>
          <w:sz w:val="28"/>
          <w:szCs w:val="28"/>
          <w:lang w:val="en-US"/>
        </w:rPr>
        <w:t>L</w:t>
      </w:r>
      <w:r w:rsidRPr="001741C3">
        <w:rPr>
          <w:sz w:val="28"/>
          <w:szCs w:val="28"/>
        </w:rPr>
        <w:t>+6</w:t>
      </w:r>
      <w:r w:rsidRPr="001741C3">
        <w:rPr>
          <w:sz w:val="28"/>
          <w:szCs w:val="28"/>
          <w:vertAlign w:val="subscript"/>
          <w:lang w:val="en-US"/>
        </w:rPr>
        <w:t>n</w:t>
      </w:r>
      <w:r w:rsidRPr="001741C3">
        <w:rPr>
          <w:sz w:val="28"/>
          <w:szCs w:val="28"/>
        </w:rPr>
        <w:t>+</w:t>
      </w:r>
      <w:r w:rsidRPr="001741C3">
        <w:rPr>
          <w:sz w:val="28"/>
          <w:szCs w:val="28"/>
          <w:lang w:val="en-US"/>
        </w:rPr>
        <w:t>L</w:t>
      </w:r>
      <w:r w:rsidRPr="001741C3">
        <w:rPr>
          <w:sz w:val="28"/>
          <w:szCs w:val="28"/>
          <w:vertAlign w:val="subscript"/>
          <w:lang w:val="en-US"/>
        </w:rPr>
        <w:t>B</w:t>
      </w:r>
      <w:r w:rsidRPr="001741C3">
        <w:rPr>
          <w:sz w:val="28"/>
          <w:szCs w:val="28"/>
        </w:rPr>
        <w:t xml:space="preserve">+1,5+1) </w:t>
      </w:r>
      <w:r w:rsidRPr="001741C3">
        <w:rPr>
          <w:sz w:val="28"/>
          <w:szCs w:val="28"/>
          <w:lang w:val="en-US"/>
        </w:rPr>
        <w:t>m</w:t>
      </w:r>
      <w:r w:rsidRPr="001741C3">
        <w:rPr>
          <w:sz w:val="28"/>
          <w:szCs w:val="28"/>
        </w:rPr>
        <w:t xml:space="preserve">,       </w:t>
      </w:r>
      <w:r>
        <w:rPr>
          <w:sz w:val="28"/>
          <w:szCs w:val="28"/>
        </w:rPr>
        <w:t xml:space="preserve">                                               </w:t>
      </w:r>
      <w:r w:rsidRPr="001741C3">
        <w:rPr>
          <w:sz w:val="28"/>
          <w:szCs w:val="28"/>
        </w:rPr>
        <w:t xml:space="preserve">   (</w:t>
      </w:r>
      <w:r w:rsidRPr="00C83F95">
        <w:rPr>
          <w:sz w:val="28"/>
          <w:szCs w:val="28"/>
        </w:rPr>
        <w:t>4</w:t>
      </w:r>
      <w:r w:rsidRPr="001741C3">
        <w:rPr>
          <w:sz w:val="28"/>
          <w:szCs w:val="28"/>
        </w:rPr>
        <w:t>.1)</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где:  </w:t>
      </w:r>
      <w:r w:rsidRPr="001741C3">
        <w:rPr>
          <w:sz w:val="28"/>
          <w:szCs w:val="28"/>
          <w:lang w:val="en-US"/>
        </w:rPr>
        <w:t>L</w:t>
      </w:r>
      <w:r w:rsidRPr="001741C3">
        <w:rPr>
          <w:sz w:val="28"/>
          <w:szCs w:val="28"/>
        </w:rPr>
        <w:t xml:space="preserve"> – расстояние от оси поста ЭЦ до разветвительной муфты  или объекта централизации по ординатам, указанным на плане станции;</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         6</w:t>
      </w:r>
      <w:r w:rsidRPr="001741C3">
        <w:rPr>
          <w:sz w:val="28"/>
          <w:szCs w:val="28"/>
          <w:vertAlign w:val="subscript"/>
          <w:lang w:val="en-US"/>
        </w:rPr>
        <w:t>n</w:t>
      </w:r>
      <w:r w:rsidRPr="001741C3">
        <w:rPr>
          <w:sz w:val="28"/>
          <w:szCs w:val="28"/>
        </w:rPr>
        <w:t xml:space="preserve"> - переход под путями (6м-путь и междупутье, </w:t>
      </w:r>
      <w:r w:rsidRPr="001741C3">
        <w:rPr>
          <w:sz w:val="28"/>
          <w:szCs w:val="28"/>
          <w:lang w:val="en-US"/>
        </w:rPr>
        <w:t>n</w:t>
      </w:r>
      <w:r w:rsidRPr="001741C3">
        <w:rPr>
          <w:sz w:val="28"/>
          <w:szCs w:val="28"/>
        </w:rPr>
        <w:t>-количество пересекаемых путей);</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          </w:t>
      </w:r>
      <w:r w:rsidRPr="001741C3">
        <w:rPr>
          <w:sz w:val="28"/>
          <w:szCs w:val="28"/>
          <w:lang w:val="en-US"/>
        </w:rPr>
        <w:t>L</w:t>
      </w:r>
      <w:r w:rsidRPr="001741C3">
        <w:rPr>
          <w:sz w:val="28"/>
          <w:szCs w:val="28"/>
          <w:vertAlign w:val="subscript"/>
        </w:rPr>
        <w:t>в</w:t>
      </w:r>
      <w:r w:rsidRPr="001741C3">
        <w:rPr>
          <w:sz w:val="28"/>
          <w:szCs w:val="28"/>
        </w:rPr>
        <w:t xml:space="preserve"> – длина кабеля под ввод поста ЭЦ;</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lastRenderedPageBreak/>
        <w:t xml:space="preserve">       1,5 – подъем кабеля со дна траншеи;</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 xml:space="preserve">       1</w:t>
      </w:r>
      <w:r>
        <w:rPr>
          <w:sz w:val="28"/>
          <w:szCs w:val="28"/>
        </w:rPr>
        <w:t xml:space="preserve"> – запас кабеля на случай пере</w:t>
      </w:r>
      <w:r w:rsidRPr="001741C3">
        <w:rPr>
          <w:sz w:val="28"/>
          <w:szCs w:val="28"/>
        </w:rPr>
        <w:t>з</w:t>
      </w:r>
      <w:r>
        <w:rPr>
          <w:sz w:val="28"/>
          <w:szCs w:val="28"/>
        </w:rPr>
        <w:t>а</w:t>
      </w:r>
      <w:r w:rsidRPr="001741C3">
        <w:rPr>
          <w:sz w:val="28"/>
          <w:szCs w:val="28"/>
        </w:rPr>
        <w:t>делки;</w:t>
      </w:r>
    </w:p>
    <w:p w:rsidR="008A5B1A" w:rsidRPr="008A5B1A" w:rsidRDefault="008A5B1A" w:rsidP="008A5B1A">
      <w:pPr>
        <w:pStyle w:val="33"/>
        <w:spacing w:after="240" w:line="360" w:lineRule="auto"/>
        <w:ind w:left="-567" w:right="395" w:firstLine="709"/>
        <w:contextualSpacing/>
        <w:jc w:val="both"/>
        <w:outlineLvl w:val="0"/>
        <w:rPr>
          <w:sz w:val="28"/>
          <w:szCs w:val="28"/>
        </w:rPr>
      </w:pPr>
      <w:r w:rsidRPr="008A5B1A">
        <w:rPr>
          <w:sz w:val="28"/>
          <w:szCs w:val="28"/>
        </w:rPr>
        <w:t xml:space="preserve"> Кабельная сеть стрелок</w:t>
      </w:r>
    </w:p>
    <w:p w:rsidR="008A5B1A" w:rsidRPr="001741C3" w:rsidRDefault="008A5B1A" w:rsidP="008A5B1A">
      <w:pPr>
        <w:pStyle w:val="33"/>
        <w:spacing w:after="0" w:line="360" w:lineRule="auto"/>
        <w:ind w:left="-567" w:right="395" w:firstLine="709"/>
        <w:contextualSpacing/>
        <w:jc w:val="both"/>
        <w:rPr>
          <w:sz w:val="28"/>
          <w:szCs w:val="28"/>
        </w:rPr>
      </w:pPr>
      <w:r>
        <w:rPr>
          <w:sz w:val="28"/>
          <w:szCs w:val="28"/>
        </w:rPr>
        <w:t xml:space="preserve">Кабельная сеть стрелок </w:t>
      </w:r>
      <w:r w:rsidRPr="001741C3">
        <w:rPr>
          <w:sz w:val="28"/>
          <w:szCs w:val="28"/>
        </w:rPr>
        <w:t xml:space="preserve"> включает следующие цепи :</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а) управления и контроля положения стрелок;</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б) электрообогрев стрелочных приводов;</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в) управления автоматической очисткой стрелок от снега;</w:t>
      </w:r>
    </w:p>
    <w:p w:rsidR="008A5B1A" w:rsidRPr="001741C3" w:rsidRDefault="008A5B1A" w:rsidP="008A5B1A">
      <w:pPr>
        <w:pStyle w:val="33"/>
        <w:spacing w:after="0" w:line="360" w:lineRule="auto"/>
        <w:ind w:left="-567" w:right="395" w:firstLine="709"/>
        <w:contextualSpacing/>
        <w:jc w:val="both"/>
        <w:rPr>
          <w:sz w:val="28"/>
          <w:szCs w:val="28"/>
        </w:rPr>
      </w:pPr>
      <w:r w:rsidRPr="001741C3">
        <w:rPr>
          <w:sz w:val="28"/>
          <w:szCs w:val="28"/>
        </w:rPr>
        <w:t xml:space="preserve">При составлении схемы кабельной сети учитывают емкость кабелей кабельной арматуры и максимальное удаление электроприводов от разветвительных муфт, которое не должно превышать более </w:t>
      </w:r>
      <w:smartTag w:uri="urn:schemas-microsoft-com:office:smarttags" w:element="metricconverter">
        <w:smartTagPr>
          <w:attr w:name="ProductID" w:val="200 метров"/>
        </w:smartTagPr>
        <w:r w:rsidRPr="001741C3">
          <w:rPr>
            <w:sz w:val="28"/>
            <w:szCs w:val="28"/>
          </w:rPr>
          <w:t>200 метров</w:t>
        </w:r>
      </w:smartTag>
      <w:r w:rsidRPr="001741C3">
        <w:rPr>
          <w:sz w:val="28"/>
          <w:szCs w:val="28"/>
        </w:rPr>
        <w:t xml:space="preserve">.             </w:t>
      </w:r>
    </w:p>
    <w:p w:rsidR="008A5B1A" w:rsidRPr="008A5B1A" w:rsidRDefault="008A5B1A" w:rsidP="008A5B1A">
      <w:pPr>
        <w:pStyle w:val="33"/>
        <w:spacing w:after="240" w:line="360" w:lineRule="auto"/>
        <w:ind w:left="-567" w:right="395" w:firstLine="709"/>
        <w:contextualSpacing/>
        <w:jc w:val="both"/>
        <w:outlineLvl w:val="0"/>
        <w:rPr>
          <w:sz w:val="28"/>
          <w:szCs w:val="28"/>
        </w:rPr>
      </w:pPr>
      <w:r w:rsidRPr="008A5B1A">
        <w:rPr>
          <w:sz w:val="28"/>
          <w:szCs w:val="28"/>
        </w:rPr>
        <w:t xml:space="preserve">Кабельнаясеть сигналов </w:t>
      </w:r>
    </w:p>
    <w:p w:rsidR="008A5B1A" w:rsidRPr="001741C3" w:rsidRDefault="008A5B1A" w:rsidP="008A5B1A">
      <w:pPr>
        <w:pStyle w:val="33"/>
        <w:spacing w:after="0" w:line="360" w:lineRule="auto"/>
        <w:ind w:left="-567" w:right="395" w:firstLine="709"/>
        <w:contextualSpacing/>
        <w:jc w:val="both"/>
        <w:rPr>
          <w:sz w:val="28"/>
          <w:szCs w:val="28"/>
        </w:rPr>
      </w:pPr>
      <w:r>
        <w:rPr>
          <w:sz w:val="28"/>
          <w:szCs w:val="28"/>
        </w:rPr>
        <w:t xml:space="preserve">Кабельная сеть светофоров </w:t>
      </w:r>
      <w:r w:rsidRPr="001741C3">
        <w:rPr>
          <w:sz w:val="28"/>
          <w:szCs w:val="28"/>
        </w:rPr>
        <w:t xml:space="preserve"> включает следующие цепи: входных, маршрутных и маневровых светофоров, релейных шкафов выходных светофоров, и шкафов переездной сигнализации. Количество проводов к светофору зависит от типа светофора, наличия пригласительного сигнала, удаленности от поста ЭЦ.</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В релейный шкаф входного светофора входят цепи управления и контроля входными светофорами, питания шкафа, увязки устройств электрической централизации с системами интервального регулирования движения поездов, питания рельсовых цепей участка приближения и первых станционных, граничных с перегоном рельсовых цепей, разъединителя высоковольтной сигнальной линии системы интервального регулирования движения поездов.</w:t>
      </w:r>
    </w:p>
    <w:p w:rsidR="008A5B1A" w:rsidRDefault="008A5B1A" w:rsidP="008A5B1A">
      <w:pPr>
        <w:pStyle w:val="33"/>
        <w:spacing w:after="0" w:line="360" w:lineRule="auto"/>
        <w:ind w:left="-567" w:right="395" w:firstLine="709"/>
        <w:contextualSpacing/>
        <w:jc w:val="both"/>
        <w:rPr>
          <w:sz w:val="28"/>
          <w:szCs w:val="28"/>
        </w:rPr>
      </w:pPr>
      <w:r w:rsidRPr="001741C3">
        <w:rPr>
          <w:sz w:val="28"/>
          <w:szCs w:val="28"/>
        </w:rPr>
        <w:t xml:space="preserve">Число жил кабеля к релейному шкафу входного светофора определяется схемами включения входных светофоров и увязки устройств электрической централизации с системами интервального регулирования движения поездов. Дальность управления огнями входного светофора практически не ограничена, так как лампы получают центральное питание и </w:t>
      </w:r>
      <w:r w:rsidRPr="001741C3">
        <w:rPr>
          <w:sz w:val="28"/>
          <w:szCs w:val="28"/>
        </w:rPr>
        <w:lastRenderedPageBreak/>
        <w:t>резервирование тока от батареи поста централизации через полупроводниковые преобразователи.</w:t>
      </w:r>
    </w:p>
    <w:p w:rsidR="008A5B1A" w:rsidRPr="008A5B1A" w:rsidRDefault="008A5B1A" w:rsidP="008A5B1A">
      <w:pPr>
        <w:pStyle w:val="33"/>
        <w:spacing w:after="240" w:line="360" w:lineRule="auto"/>
        <w:ind w:left="-567" w:right="395" w:firstLine="709"/>
        <w:contextualSpacing/>
        <w:jc w:val="both"/>
        <w:outlineLvl w:val="0"/>
        <w:rPr>
          <w:sz w:val="28"/>
          <w:szCs w:val="28"/>
        </w:rPr>
      </w:pPr>
      <w:r w:rsidRPr="008A5B1A">
        <w:rPr>
          <w:sz w:val="28"/>
          <w:szCs w:val="28"/>
        </w:rPr>
        <w:t>Кабельная сеть рельсовых цепей</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Для рельсовых цепей составляют  кабельные сети релейных и питающих трансформаторов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При составлении кабельных сетей релейных трансформаторов руководствуются тем, что предельная длина кабеля без дублирования жил в проводе между путевым реле (пост централизации) и релейным трансформатором или дроссель- трансформатором при любом виде тяги составляет </w:t>
      </w:r>
      <w:smartTag w:uri="urn:schemas-microsoft-com:office:smarttags" w:element="metricconverter">
        <w:smartTagPr>
          <w:attr w:name="ProductID" w:val="3000 метров"/>
        </w:smartTagPr>
        <w:r w:rsidRPr="001741C3">
          <w:rPr>
            <w:sz w:val="28"/>
            <w:szCs w:val="28"/>
          </w:rPr>
          <w:t>3000 метров</w:t>
        </w:r>
      </w:smartTag>
      <w:r w:rsidRPr="001741C3">
        <w:rPr>
          <w:sz w:val="28"/>
          <w:szCs w:val="28"/>
        </w:rPr>
        <w:t xml:space="preserve">. </w:t>
      </w:r>
    </w:p>
    <w:p w:rsidR="008A5B1A" w:rsidRPr="001741C3" w:rsidRDefault="008A5B1A" w:rsidP="008A5B1A">
      <w:pPr>
        <w:spacing w:line="360" w:lineRule="auto"/>
        <w:ind w:left="-567" w:right="395" w:firstLine="709"/>
        <w:contextualSpacing/>
        <w:jc w:val="both"/>
        <w:rPr>
          <w:sz w:val="28"/>
          <w:szCs w:val="28"/>
        </w:rPr>
      </w:pPr>
      <w:r w:rsidRPr="001741C3">
        <w:rPr>
          <w:sz w:val="28"/>
          <w:szCs w:val="28"/>
        </w:rPr>
        <w:t xml:space="preserve">При составлении кабельных сетей питающих трансформаторов следует учитывать, что питающие трансформаторы рельсовых цепей группируют в отдельные лучи питания так, чтобы нарушение питания одного луча выводило из действия, по возможности, меньшее число маршрутов. Питающие трансформаторы главных и кодируемых путей группируют в отдельные лучи питания. Предельная длина кабеля без дублирования жил в проводах между питающим трансформатором и постом централизации при электротяге постоянного тока равна </w:t>
      </w:r>
      <w:smartTag w:uri="urn:schemas-microsoft-com:office:smarttags" w:element="metricconverter">
        <w:smartTagPr>
          <w:attr w:name="ProductID" w:val="1500 метров"/>
        </w:smartTagPr>
        <w:r w:rsidRPr="001741C3">
          <w:rPr>
            <w:sz w:val="28"/>
            <w:szCs w:val="28"/>
          </w:rPr>
          <w:t>1500 метров</w:t>
        </w:r>
      </w:smartTag>
      <w:r w:rsidRPr="001741C3">
        <w:rPr>
          <w:sz w:val="28"/>
          <w:szCs w:val="28"/>
        </w:rPr>
        <w:t xml:space="preserve">. </w:t>
      </w:r>
    </w:p>
    <w:p w:rsidR="008A5B1A" w:rsidRPr="001741C3" w:rsidRDefault="008A5B1A" w:rsidP="008A5B1A">
      <w:pPr>
        <w:spacing w:line="360" w:lineRule="auto"/>
        <w:ind w:firstLine="720"/>
        <w:jc w:val="both"/>
        <w:rPr>
          <w:b/>
          <w:color w:val="FF0000"/>
          <w:sz w:val="28"/>
          <w:szCs w:val="28"/>
        </w:rPr>
      </w:pPr>
    </w:p>
    <w:p w:rsidR="00064519" w:rsidRDefault="00064519" w:rsidP="005B4313">
      <w:pPr>
        <w:spacing w:line="360" w:lineRule="auto"/>
        <w:rPr>
          <w:b/>
          <w:sz w:val="28"/>
          <w:szCs w:val="28"/>
        </w:rPr>
      </w:pPr>
    </w:p>
    <w:p w:rsidR="00064519" w:rsidRDefault="00064519" w:rsidP="005B4313">
      <w:pPr>
        <w:spacing w:line="360" w:lineRule="auto"/>
        <w:rPr>
          <w:b/>
          <w:sz w:val="28"/>
          <w:szCs w:val="28"/>
        </w:rPr>
      </w:pPr>
    </w:p>
    <w:p w:rsidR="00064519" w:rsidRDefault="00064519" w:rsidP="005B4313">
      <w:pPr>
        <w:spacing w:line="360" w:lineRule="auto"/>
        <w:rPr>
          <w:b/>
          <w:sz w:val="28"/>
          <w:szCs w:val="28"/>
        </w:rPr>
      </w:pPr>
    </w:p>
    <w:p w:rsidR="00064519" w:rsidRDefault="00064519" w:rsidP="005B4313">
      <w:pPr>
        <w:spacing w:line="360" w:lineRule="auto"/>
        <w:rPr>
          <w:b/>
          <w:sz w:val="28"/>
          <w:szCs w:val="28"/>
        </w:rPr>
      </w:pPr>
    </w:p>
    <w:p w:rsidR="00064519" w:rsidRDefault="00064519" w:rsidP="005B4313">
      <w:pPr>
        <w:spacing w:line="360" w:lineRule="auto"/>
        <w:rPr>
          <w:b/>
          <w:sz w:val="28"/>
          <w:szCs w:val="28"/>
        </w:rPr>
      </w:pPr>
    </w:p>
    <w:p w:rsidR="00064519" w:rsidRDefault="00064519" w:rsidP="005B4313">
      <w:pPr>
        <w:spacing w:line="360" w:lineRule="auto"/>
        <w:rPr>
          <w:b/>
          <w:sz w:val="28"/>
          <w:szCs w:val="28"/>
        </w:rPr>
      </w:pPr>
    </w:p>
    <w:p w:rsidR="00677A55" w:rsidRDefault="00677A55" w:rsidP="005B4313">
      <w:pPr>
        <w:spacing w:line="360" w:lineRule="auto"/>
        <w:rPr>
          <w:b/>
          <w:sz w:val="28"/>
          <w:szCs w:val="28"/>
        </w:rPr>
      </w:pPr>
    </w:p>
    <w:p w:rsidR="00677A55" w:rsidRDefault="00677A55" w:rsidP="005B4313">
      <w:pPr>
        <w:spacing w:line="360" w:lineRule="auto"/>
        <w:rPr>
          <w:b/>
          <w:sz w:val="28"/>
          <w:szCs w:val="28"/>
        </w:rPr>
      </w:pPr>
    </w:p>
    <w:p w:rsidR="00677A55" w:rsidRDefault="00677A55" w:rsidP="005B4313">
      <w:pPr>
        <w:spacing w:line="360" w:lineRule="auto"/>
        <w:rPr>
          <w:b/>
          <w:sz w:val="28"/>
          <w:szCs w:val="28"/>
        </w:rPr>
      </w:pPr>
    </w:p>
    <w:p w:rsidR="00677A55" w:rsidRDefault="00677A55" w:rsidP="005B4313">
      <w:pPr>
        <w:spacing w:line="360" w:lineRule="auto"/>
        <w:rPr>
          <w:b/>
          <w:sz w:val="28"/>
          <w:szCs w:val="28"/>
        </w:rPr>
      </w:pPr>
    </w:p>
    <w:p w:rsidR="005B4313" w:rsidRPr="00372C44" w:rsidRDefault="00446FEF" w:rsidP="00446FEF">
      <w:pPr>
        <w:spacing w:line="360" w:lineRule="auto"/>
        <w:jc w:val="center"/>
        <w:rPr>
          <w:b/>
          <w:sz w:val="28"/>
          <w:szCs w:val="28"/>
        </w:rPr>
      </w:pPr>
      <w:r w:rsidRPr="00372C44">
        <w:rPr>
          <w:b/>
          <w:sz w:val="28"/>
          <w:szCs w:val="28"/>
        </w:rPr>
        <w:lastRenderedPageBreak/>
        <w:t xml:space="preserve">5 </w:t>
      </w:r>
      <w:r w:rsidR="005B4313" w:rsidRPr="00372C44">
        <w:rPr>
          <w:b/>
          <w:sz w:val="28"/>
          <w:szCs w:val="28"/>
        </w:rPr>
        <w:t>Экономическая часть</w:t>
      </w:r>
    </w:p>
    <w:p w:rsidR="002E21EA" w:rsidRPr="00372C44" w:rsidRDefault="002E21EA" w:rsidP="00446FEF">
      <w:pPr>
        <w:spacing w:line="360" w:lineRule="auto"/>
        <w:jc w:val="center"/>
        <w:rPr>
          <w:b/>
          <w:sz w:val="28"/>
          <w:szCs w:val="28"/>
        </w:rPr>
      </w:pPr>
    </w:p>
    <w:p w:rsidR="00547BA7" w:rsidRDefault="00547BA7" w:rsidP="00547BA7">
      <w:pPr>
        <w:pStyle w:val="5"/>
        <w:spacing w:line="360" w:lineRule="auto"/>
        <w:ind w:left="-567" w:right="397"/>
        <w:contextualSpacing/>
        <w:jc w:val="both"/>
      </w:pPr>
      <w:r>
        <w:t xml:space="preserve">  5</w:t>
      </w:r>
      <w:r w:rsidRPr="00831F3B">
        <w:t>.1 Цель и содержание экономического раздела</w:t>
      </w:r>
    </w:p>
    <w:p w:rsidR="00547BA7" w:rsidRPr="00181AAA" w:rsidRDefault="00547BA7" w:rsidP="00547BA7">
      <w:pPr>
        <w:spacing w:line="360" w:lineRule="auto"/>
        <w:ind w:left="-567" w:right="397" w:firstLine="709"/>
        <w:contextualSpacing/>
        <w:jc w:val="both"/>
      </w:pPr>
    </w:p>
    <w:p w:rsidR="00547BA7" w:rsidRPr="00181AAA" w:rsidRDefault="00547BA7" w:rsidP="00547BA7">
      <w:pPr>
        <w:pStyle w:val="24"/>
        <w:spacing w:line="360" w:lineRule="auto"/>
        <w:ind w:left="-567" w:right="397" w:firstLine="709"/>
        <w:contextualSpacing/>
        <w:jc w:val="both"/>
        <w:rPr>
          <w:sz w:val="28"/>
          <w:szCs w:val="28"/>
        </w:rPr>
      </w:pPr>
      <w:r w:rsidRPr="00181AAA">
        <w:rPr>
          <w:sz w:val="28"/>
          <w:szCs w:val="28"/>
        </w:rPr>
        <w:t xml:space="preserve">   В этом разделе приводится обоснование выбора и оборудования участковой станции устройствами БМРЦ с экономической точки зрения.</w:t>
      </w:r>
    </w:p>
    <w:p w:rsidR="00547BA7" w:rsidRPr="00181AAA" w:rsidRDefault="00547BA7" w:rsidP="00547BA7">
      <w:pPr>
        <w:spacing w:line="360" w:lineRule="auto"/>
        <w:ind w:left="-567" w:right="397" w:firstLine="709"/>
        <w:contextualSpacing/>
        <w:jc w:val="both"/>
        <w:rPr>
          <w:sz w:val="28"/>
          <w:szCs w:val="28"/>
        </w:rPr>
      </w:pPr>
      <w:r w:rsidRPr="00181AAA">
        <w:rPr>
          <w:sz w:val="28"/>
          <w:szCs w:val="28"/>
        </w:rPr>
        <w:t xml:space="preserve">   Именно результаты экономического расчёта позволяют определить эффективность внедрения электрической централизации, выявить рентабельность проводимых мероприятий.</w:t>
      </w:r>
    </w:p>
    <w:p w:rsidR="00547BA7" w:rsidRPr="00181AAA" w:rsidRDefault="00547BA7" w:rsidP="00547BA7">
      <w:pPr>
        <w:spacing w:line="360" w:lineRule="auto"/>
        <w:ind w:left="-567" w:right="397" w:firstLine="709"/>
        <w:contextualSpacing/>
        <w:jc w:val="both"/>
        <w:rPr>
          <w:sz w:val="28"/>
          <w:szCs w:val="28"/>
        </w:rPr>
      </w:pPr>
      <w:r w:rsidRPr="00181AAA">
        <w:rPr>
          <w:sz w:val="28"/>
          <w:szCs w:val="28"/>
        </w:rPr>
        <w:t>В данном разделе целью экономического расчёта является определение экономической эффективности внедрения на станции электрической централизацией стрелок по сравнению с маршрутно-контрольным управлением.</w:t>
      </w:r>
    </w:p>
    <w:p w:rsidR="00547BA7" w:rsidRPr="00181AAA" w:rsidRDefault="00547BA7" w:rsidP="00547BA7">
      <w:pPr>
        <w:spacing w:line="360" w:lineRule="auto"/>
        <w:ind w:left="-567" w:right="397" w:firstLine="709"/>
        <w:contextualSpacing/>
        <w:jc w:val="both"/>
        <w:rPr>
          <w:sz w:val="28"/>
          <w:szCs w:val="28"/>
        </w:rPr>
      </w:pPr>
      <w:r w:rsidRPr="00181AAA">
        <w:rPr>
          <w:sz w:val="28"/>
          <w:szCs w:val="28"/>
        </w:rPr>
        <w:t xml:space="preserve">   В расчете рассматривается два варианта: оборудование стрелок промежуточной станции устройствами МКУ и устройствами БМРЦ.</w:t>
      </w:r>
    </w:p>
    <w:p w:rsidR="00547BA7" w:rsidRPr="00181AAA" w:rsidRDefault="00547BA7" w:rsidP="00547BA7">
      <w:pPr>
        <w:spacing w:line="360" w:lineRule="auto"/>
        <w:ind w:left="-567" w:right="397" w:firstLine="709"/>
        <w:contextualSpacing/>
        <w:jc w:val="both"/>
        <w:rPr>
          <w:b/>
          <w:sz w:val="28"/>
          <w:szCs w:val="28"/>
        </w:rPr>
      </w:pPr>
    </w:p>
    <w:p w:rsidR="00547BA7" w:rsidRPr="00181AAA" w:rsidRDefault="00547BA7" w:rsidP="00547BA7">
      <w:pPr>
        <w:pStyle w:val="35"/>
        <w:spacing w:line="360" w:lineRule="auto"/>
        <w:ind w:left="-567" w:right="397" w:firstLine="709"/>
        <w:contextualSpacing/>
        <w:jc w:val="both"/>
        <w:rPr>
          <w:b/>
          <w:sz w:val="28"/>
          <w:szCs w:val="28"/>
        </w:rPr>
      </w:pPr>
      <w:r>
        <w:rPr>
          <w:b/>
          <w:sz w:val="28"/>
          <w:szCs w:val="28"/>
        </w:rPr>
        <w:t>5</w:t>
      </w:r>
      <w:r w:rsidRPr="00181AAA">
        <w:rPr>
          <w:b/>
          <w:sz w:val="28"/>
          <w:szCs w:val="28"/>
        </w:rPr>
        <w:t xml:space="preserve">.2 Определение капитальных вложений в оборудование </w:t>
      </w:r>
    </w:p>
    <w:p w:rsidR="00547BA7" w:rsidRPr="00181AAA" w:rsidRDefault="00547BA7" w:rsidP="00547BA7">
      <w:pPr>
        <w:pStyle w:val="35"/>
        <w:spacing w:line="360" w:lineRule="auto"/>
        <w:ind w:left="-567" w:right="397" w:firstLine="709"/>
        <w:contextualSpacing/>
        <w:jc w:val="both"/>
        <w:rPr>
          <w:b/>
          <w:sz w:val="28"/>
          <w:szCs w:val="28"/>
        </w:rPr>
      </w:pPr>
      <w:r w:rsidRPr="00181AAA">
        <w:rPr>
          <w:b/>
          <w:sz w:val="28"/>
          <w:szCs w:val="28"/>
        </w:rPr>
        <w:t>станции МКУ</w:t>
      </w:r>
    </w:p>
    <w:p w:rsidR="00547BA7" w:rsidRDefault="00547BA7" w:rsidP="00547BA7">
      <w:pPr>
        <w:pStyle w:val="24"/>
        <w:spacing w:line="360" w:lineRule="auto"/>
        <w:ind w:left="-567" w:right="397" w:firstLine="709"/>
        <w:contextualSpacing/>
        <w:jc w:val="both"/>
        <w:rPr>
          <w:sz w:val="28"/>
          <w:szCs w:val="28"/>
        </w:rPr>
      </w:pPr>
      <w:r w:rsidRPr="00181AAA">
        <w:rPr>
          <w:sz w:val="28"/>
          <w:szCs w:val="28"/>
        </w:rPr>
        <w:t xml:space="preserve">   Капитальные вложения в оборудование станции маршрутно-контрольными устройствами определяется на основе укрупнённого норматива единовременных затрат на одну стрелку с</w:t>
      </w:r>
      <w:r>
        <w:rPr>
          <w:sz w:val="28"/>
          <w:szCs w:val="28"/>
        </w:rPr>
        <w:t xml:space="preserve"> МКУ при электротяге, равной 1260</w:t>
      </w:r>
      <w:r w:rsidRPr="00181AAA">
        <w:rPr>
          <w:sz w:val="28"/>
          <w:szCs w:val="28"/>
        </w:rPr>
        <w:t xml:space="preserve"> тыс. руб. и числа стрелок на станции:</w:t>
      </w:r>
    </w:p>
    <w:p w:rsidR="00547BA7" w:rsidRPr="007C057A" w:rsidRDefault="00547BA7" w:rsidP="00547BA7">
      <w:pPr>
        <w:pStyle w:val="24"/>
        <w:spacing w:line="360" w:lineRule="auto"/>
        <w:ind w:left="-567" w:right="397" w:firstLine="709"/>
        <w:contextualSpacing/>
        <w:jc w:val="both"/>
        <w:rPr>
          <w:sz w:val="28"/>
          <w:szCs w:val="28"/>
        </w:rPr>
      </w:pPr>
      <w:r>
        <w:rPr>
          <w:sz w:val="28"/>
          <w:szCs w:val="28"/>
        </w:rPr>
        <w:t xml:space="preserve">Кмку=Кв х </w:t>
      </w:r>
      <w:r>
        <w:rPr>
          <w:sz w:val="28"/>
          <w:szCs w:val="28"/>
          <w:lang w:val="en-US"/>
        </w:rPr>
        <w:t>Z</w:t>
      </w:r>
    </w:p>
    <w:p w:rsidR="00547BA7" w:rsidRDefault="00547BA7" w:rsidP="00547BA7">
      <w:pPr>
        <w:pStyle w:val="24"/>
        <w:spacing w:line="360" w:lineRule="auto"/>
        <w:ind w:left="-567" w:right="397" w:firstLine="709"/>
        <w:contextualSpacing/>
        <w:jc w:val="both"/>
        <w:rPr>
          <w:sz w:val="28"/>
          <w:szCs w:val="28"/>
        </w:rPr>
      </w:pPr>
      <w:r>
        <w:rPr>
          <w:sz w:val="28"/>
          <w:szCs w:val="28"/>
        </w:rPr>
        <w:t>Где Кв-капитальные вложения</w:t>
      </w:r>
    </w:p>
    <w:p w:rsidR="00547BA7" w:rsidRPr="0091048F" w:rsidRDefault="00547BA7" w:rsidP="00547BA7">
      <w:pPr>
        <w:pStyle w:val="24"/>
        <w:spacing w:line="360" w:lineRule="auto"/>
        <w:ind w:left="-567" w:right="397" w:firstLine="709"/>
        <w:contextualSpacing/>
        <w:jc w:val="both"/>
        <w:rPr>
          <w:sz w:val="28"/>
          <w:szCs w:val="28"/>
        </w:rPr>
      </w:pPr>
      <w:r>
        <w:rPr>
          <w:sz w:val="28"/>
          <w:szCs w:val="28"/>
          <w:lang w:val="en-US"/>
        </w:rPr>
        <w:t>Z</w:t>
      </w:r>
      <w:r>
        <w:rPr>
          <w:sz w:val="28"/>
          <w:szCs w:val="28"/>
        </w:rPr>
        <w:t>-количество стрелок</w:t>
      </w:r>
    </w:p>
    <w:p w:rsidR="00547BA7" w:rsidRDefault="00547BA7" w:rsidP="00547BA7">
      <w:pPr>
        <w:spacing w:line="360" w:lineRule="auto"/>
        <w:ind w:left="-567" w:right="397" w:firstLine="709"/>
        <w:contextualSpacing/>
        <w:jc w:val="both"/>
        <w:rPr>
          <w:sz w:val="28"/>
          <w:szCs w:val="28"/>
        </w:rPr>
      </w:pPr>
      <w:r w:rsidRPr="00181AAA">
        <w:rPr>
          <w:sz w:val="28"/>
          <w:szCs w:val="28"/>
        </w:rPr>
        <w:t>К</w:t>
      </w:r>
      <w:r w:rsidRPr="00181AAA">
        <w:rPr>
          <w:sz w:val="28"/>
          <w:szCs w:val="28"/>
          <w:vertAlign w:val="subscript"/>
        </w:rPr>
        <w:t>мку</w:t>
      </w:r>
      <w:r>
        <w:rPr>
          <w:sz w:val="28"/>
          <w:szCs w:val="28"/>
        </w:rPr>
        <w:t>= 1260х21 = 26460</w:t>
      </w:r>
      <w:r w:rsidRPr="00181AAA">
        <w:rPr>
          <w:sz w:val="28"/>
          <w:szCs w:val="28"/>
        </w:rPr>
        <w:t xml:space="preserve"> (тыс. руб.)</w:t>
      </w:r>
    </w:p>
    <w:p w:rsidR="00547BA7" w:rsidRPr="00181AAA" w:rsidRDefault="00547BA7" w:rsidP="00547BA7">
      <w:pPr>
        <w:spacing w:line="360" w:lineRule="auto"/>
        <w:ind w:left="-567" w:right="397" w:firstLine="709"/>
        <w:contextualSpacing/>
        <w:jc w:val="both"/>
        <w:rPr>
          <w:sz w:val="28"/>
          <w:szCs w:val="28"/>
        </w:rPr>
      </w:pPr>
    </w:p>
    <w:p w:rsidR="00547BA7" w:rsidRDefault="00547BA7" w:rsidP="00547BA7">
      <w:pPr>
        <w:pStyle w:val="35"/>
        <w:spacing w:line="360" w:lineRule="auto"/>
        <w:ind w:left="-567" w:right="397" w:firstLine="709"/>
        <w:contextualSpacing/>
        <w:jc w:val="both"/>
        <w:rPr>
          <w:b/>
          <w:sz w:val="28"/>
          <w:szCs w:val="28"/>
        </w:rPr>
      </w:pPr>
    </w:p>
    <w:p w:rsidR="00547BA7" w:rsidRPr="00181AAA" w:rsidRDefault="00547BA7" w:rsidP="00547BA7">
      <w:pPr>
        <w:pStyle w:val="35"/>
        <w:spacing w:line="360" w:lineRule="auto"/>
        <w:ind w:left="-567" w:right="397" w:firstLine="709"/>
        <w:contextualSpacing/>
        <w:jc w:val="both"/>
        <w:rPr>
          <w:b/>
          <w:sz w:val="28"/>
          <w:szCs w:val="28"/>
        </w:rPr>
      </w:pPr>
      <w:r>
        <w:rPr>
          <w:b/>
          <w:sz w:val="28"/>
          <w:szCs w:val="28"/>
        </w:rPr>
        <w:lastRenderedPageBreak/>
        <w:t>5</w:t>
      </w:r>
      <w:r w:rsidRPr="00181AAA">
        <w:rPr>
          <w:b/>
          <w:sz w:val="28"/>
          <w:szCs w:val="28"/>
        </w:rPr>
        <w:t>.3 Определение эксплуатационных расходов при ручном обслуживании стрелок с МКУ и сигналов</w:t>
      </w:r>
    </w:p>
    <w:p w:rsidR="00547BA7" w:rsidRPr="00181AAA" w:rsidRDefault="00547BA7" w:rsidP="00547BA7">
      <w:pPr>
        <w:pStyle w:val="35"/>
        <w:spacing w:line="360" w:lineRule="auto"/>
        <w:ind w:left="-567" w:right="397" w:firstLine="709"/>
        <w:contextualSpacing/>
        <w:jc w:val="both"/>
        <w:rPr>
          <w:b/>
          <w:sz w:val="28"/>
          <w:szCs w:val="28"/>
        </w:rPr>
      </w:pPr>
    </w:p>
    <w:p w:rsidR="00547BA7" w:rsidRPr="00181AAA" w:rsidRDefault="00547BA7" w:rsidP="00547BA7">
      <w:pPr>
        <w:spacing w:line="360" w:lineRule="auto"/>
        <w:ind w:left="-567" w:right="397" w:firstLine="567"/>
        <w:contextualSpacing/>
        <w:jc w:val="both"/>
        <w:rPr>
          <w:sz w:val="28"/>
          <w:szCs w:val="28"/>
        </w:rPr>
      </w:pPr>
      <w:r w:rsidRPr="00181AAA">
        <w:rPr>
          <w:sz w:val="28"/>
          <w:szCs w:val="28"/>
        </w:rPr>
        <w:t xml:space="preserve">   Определение эксплуатационных расходов при ручном обслуживании стрелок и сигналов включают затраты на содержание дежурных стрелочного поста и работников обслуживающих МКУ (заработная плата с начислениями  (ФОТ),</w:t>
      </w:r>
      <w:r>
        <w:rPr>
          <w:sz w:val="28"/>
          <w:szCs w:val="28"/>
        </w:rPr>
        <w:t xml:space="preserve"> расходы на социальные</w:t>
      </w:r>
      <w:r w:rsidRPr="00181AAA">
        <w:rPr>
          <w:sz w:val="28"/>
          <w:szCs w:val="28"/>
        </w:rPr>
        <w:t xml:space="preserve"> </w:t>
      </w:r>
      <w:r>
        <w:rPr>
          <w:sz w:val="28"/>
          <w:szCs w:val="28"/>
        </w:rPr>
        <w:t xml:space="preserve">нужды </w:t>
      </w:r>
      <w:r w:rsidRPr="00181AAA">
        <w:rPr>
          <w:sz w:val="28"/>
          <w:szCs w:val="28"/>
        </w:rPr>
        <w:t>(Р</w:t>
      </w:r>
      <w:r w:rsidRPr="00181AAA">
        <w:rPr>
          <w:sz w:val="28"/>
          <w:szCs w:val="28"/>
          <w:vertAlign w:val="subscript"/>
        </w:rPr>
        <w:t>с</w:t>
      </w:r>
      <w:r w:rsidRPr="00181AAA">
        <w:rPr>
          <w:sz w:val="28"/>
          <w:szCs w:val="28"/>
        </w:rPr>
        <w:t>), расходы на спецодежду и форменное обмундирование (Р</w:t>
      </w:r>
      <w:r w:rsidRPr="00181AAA">
        <w:rPr>
          <w:sz w:val="28"/>
          <w:szCs w:val="28"/>
          <w:vertAlign w:val="subscript"/>
        </w:rPr>
        <w:t>спо</w:t>
      </w:r>
      <w:r w:rsidRPr="00181AAA">
        <w:rPr>
          <w:sz w:val="28"/>
          <w:szCs w:val="28"/>
        </w:rPr>
        <w:t>)</w:t>
      </w:r>
      <w:r w:rsidRPr="00181AAA">
        <w:rPr>
          <w:sz w:val="28"/>
          <w:szCs w:val="28"/>
          <w:vertAlign w:val="subscript"/>
        </w:rPr>
        <w:t xml:space="preserve">, </w:t>
      </w:r>
      <w:r w:rsidRPr="00181AAA">
        <w:rPr>
          <w:sz w:val="28"/>
          <w:szCs w:val="28"/>
        </w:rPr>
        <w:t>расходы на текущий ремонт оборудования и содержание стрелочных постов (Р</w:t>
      </w:r>
      <w:r w:rsidRPr="00181AAA">
        <w:rPr>
          <w:sz w:val="28"/>
          <w:szCs w:val="28"/>
          <w:vertAlign w:val="subscript"/>
        </w:rPr>
        <w:t>ам</w:t>
      </w:r>
      <w:r w:rsidRPr="00181AAA">
        <w:rPr>
          <w:sz w:val="28"/>
          <w:szCs w:val="28"/>
        </w:rPr>
        <w:t>) и электроэнергию   (Р</w:t>
      </w:r>
      <w:r w:rsidRPr="00181AAA">
        <w:rPr>
          <w:sz w:val="28"/>
          <w:szCs w:val="28"/>
          <w:vertAlign w:val="subscript"/>
        </w:rPr>
        <w:t>эн</w:t>
      </w:r>
      <w:r w:rsidRPr="00181AAA">
        <w:rPr>
          <w:sz w:val="28"/>
          <w:szCs w:val="28"/>
        </w:rPr>
        <w:t>), расходы на отопление ( Р</w:t>
      </w:r>
      <w:r w:rsidRPr="00181AAA">
        <w:rPr>
          <w:sz w:val="28"/>
          <w:szCs w:val="28"/>
          <w:vertAlign w:val="subscript"/>
        </w:rPr>
        <w:t>от</w:t>
      </w:r>
      <w:r w:rsidRPr="00181AAA">
        <w:rPr>
          <w:sz w:val="28"/>
          <w:szCs w:val="28"/>
        </w:rPr>
        <w:t>), и амортизационные отчисления (Р</w:t>
      </w:r>
      <w:r w:rsidRPr="00181AAA">
        <w:rPr>
          <w:sz w:val="28"/>
          <w:szCs w:val="28"/>
          <w:vertAlign w:val="subscript"/>
        </w:rPr>
        <w:t>ам</w:t>
      </w:r>
      <w:r w:rsidRPr="00181AAA">
        <w:rPr>
          <w:sz w:val="28"/>
          <w:szCs w:val="28"/>
        </w:rPr>
        <w:t>).</w:t>
      </w:r>
    </w:p>
    <w:p w:rsidR="00547BA7" w:rsidRPr="00181AAA" w:rsidRDefault="00547BA7" w:rsidP="00547BA7">
      <w:pPr>
        <w:spacing w:line="360" w:lineRule="auto"/>
        <w:ind w:left="-567" w:right="397" w:firstLine="567"/>
        <w:contextualSpacing/>
        <w:jc w:val="both"/>
        <w:rPr>
          <w:sz w:val="28"/>
          <w:szCs w:val="28"/>
          <w:vertAlign w:val="subscript"/>
        </w:rPr>
      </w:pPr>
      <w:r w:rsidRPr="00181AAA">
        <w:rPr>
          <w:sz w:val="28"/>
          <w:szCs w:val="28"/>
        </w:rPr>
        <w:t>Э</w:t>
      </w:r>
      <w:r w:rsidRPr="00181AAA">
        <w:rPr>
          <w:sz w:val="28"/>
          <w:szCs w:val="28"/>
          <w:vertAlign w:val="subscript"/>
        </w:rPr>
        <w:t xml:space="preserve">мку </w:t>
      </w:r>
      <w:r w:rsidRPr="00181AAA">
        <w:rPr>
          <w:sz w:val="28"/>
          <w:szCs w:val="28"/>
        </w:rPr>
        <w:t>=</w:t>
      </w:r>
      <w:r w:rsidRPr="00181AAA">
        <w:rPr>
          <w:sz w:val="28"/>
          <w:szCs w:val="28"/>
          <w:vertAlign w:val="subscript"/>
        </w:rPr>
        <w:t xml:space="preserve"> </w:t>
      </w:r>
      <w:r w:rsidRPr="00181AAA">
        <w:rPr>
          <w:sz w:val="28"/>
          <w:szCs w:val="28"/>
        </w:rPr>
        <w:t>ФОТ + Р</w:t>
      </w:r>
      <w:r w:rsidRPr="00181AAA">
        <w:rPr>
          <w:sz w:val="28"/>
          <w:szCs w:val="28"/>
          <w:vertAlign w:val="subscript"/>
        </w:rPr>
        <w:t xml:space="preserve">с </w:t>
      </w:r>
      <w:r w:rsidRPr="00181AAA">
        <w:rPr>
          <w:sz w:val="28"/>
          <w:szCs w:val="28"/>
        </w:rPr>
        <w:t>+ Р</w:t>
      </w:r>
      <w:r w:rsidRPr="00181AAA">
        <w:rPr>
          <w:sz w:val="28"/>
          <w:szCs w:val="28"/>
          <w:vertAlign w:val="subscript"/>
        </w:rPr>
        <w:t>спо</w:t>
      </w:r>
      <w:r w:rsidRPr="00181AAA">
        <w:rPr>
          <w:sz w:val="28"/>
          <w:szCs w:val="28"/>
        </w:rPr>
        <w:t>+ Р</w:t>
      </w:r>
      <w:r w:rsidRPr="00181AAA">
        <w:rPr>
          <w:sz w:val="28"/>
          <w:szCs w:val="28"/>
          <w:vertAlign w:val="subscript"/>
        </w:rPr>
        <w:t>эн</w:t>
      </w:r>
      <w:r w:rsidRPr="00181AAA">
        <w:rPr>
          <w:sz w:val="28"/>
          <w:szCs w:val="28"/>
        </w:rPr>
        <w:t xml:space="preserve"> + Р</w:t>
      </w:r>
      <w:r w:rsidRPr="00181AAA">
        <w:rPr>
          <w:sz w:val="28"/>
          <w:szCs w:val="28"/>
          <w:vertAlign w:val="subscript"/>
        </w:rPr>
        <w:t>от</w:t>
      </w:r>
      <w:r w:rsidRPr="00181AAA">
        <w:rPr>
          <w:sz w:val="28"/>
          <w:szCs w:val="28"/>
        </w:rPr>
        <w:t xml:space="preserve"> +Р</w:t>
      </w:r>
      <w:r w:rsidRPr="00181AAA">
        <w:rPr>
          <w:sz w:val="28"/>
          <w:szCs w:val="28"/>
          <w:vertAlign w:val="subscript"/>
        </w:rPr>
        <w:t xml:space="preserve">рем </w:t>
      </w:r>
      <w:r w:rsidRPr="00181AAA">
        <w:rPr>
          <w:sz w:val="28"/>
          <w:szCs w:val="28"/>
        </w:rPr>
        <w:t>+ Р</w:t>
      </w:r>
      <w:r w:rsidRPr="00181AAA">
        <w:rPr>
          <w:sz w:val="28"/>
          <w:szCs w:val="28"/>
          <w:vertAlign w:val="subscript"/>
        </w:rPr>
        <w:t>ам</w:t>
      </w:r>
    </w:p>
    <w:p w:rsidR="00547BA7" w:rsidRPr="00181AAA" w:rsidRDefault="00547BA7" w:rsidP="00547BA7">
      <w:pPr>
        <w:spacing w:line="360" w:lineRule="auto"/>
        <w:ind w:left="-567" w:right="397" w:firstLine="567"/>
        <w:contextualSpacing/>
        <w:jc w:val="both"/>
        <w:rPr>
          <w:sz w:val="28"/>
          <w:szCs w:val="28"/>
        </w:rPr>
      </w:pPr>
      <w:r w:rsidRPr="00181AAA">
        <w:rPr>
          <w:sz w:val="28"/>
          <w:szCs w:val="28"/>
        </w:rPr>
        <w:t xml:space="preserve">   Среднемесячная заработная плата дежурного стрелочного поста рассчитывается как:</w:t>
      </w:r>
    </w:p>
    <w:p w:rsidR="00547BA7" w:rsidRPr="00181AAA" w:rsidRDefault="00547BA7" w:rsidP="00547BA7">
      <w:pPr>
        <w:spacing w:line="360" w:lineRule="auto"/>
        <w:ind w:left="-567" w:right="397" w:firstLine="567"/>
        <w:contextualSpacing/>
        <w:jc w:val="both"/>
        <w:rPr>
          <w:sz w:val="28"/>
          <w:szCs w:val="28"/>
        </w:rPr>
      </w:pPr>
      <w:r w:rsidRPr="00181AAA">
        <w:rPr>
          <w:sz w:val="28"/>
          <w:szCs w:val="28"/>
        </w:rPr>
        <w:t>ЗП</w:t>
      </w:r>
      <w:r w:rsidRPr="00181AAA">
        <w:rPr>
          <w:sz w:val="28"/>
          <w:szCs w:val="28"/>
          <w:vertAlign w:val="subscript"/>
        </w:rPr>
        <w:t>д.ст.п.</w:t>
      </w:r>
      <w:r>
        <w:rPr>
          <w:sz w:val="28"/>
          <w:szCs w:val="28"/>
        </w:rPr>
        <w:t xml:space="preserve">= ТСх </w:t>
      </w:r>
      <w:r w:rsidRPr="00181AAA">
        <w:rPr>
          <w:sz w:val="28"/>
          <w:szCs w:val="28"/>
        </w:rPr>
        <w:t>к</w:t>
      </w:r>
      <w:r>
        <w:rPr>
          <w:sz w:val="28"/>
          <w:szCs w:val="28"/>
        </w:rPr>
        <w:t xml:space="preserve"> х</w:t>
      </w:r>
      <w:r w:rsidRPr="00181AAA">
        <w:rPr>
          <w:sz w:val="28"/>
          <w:szCs w:val="28"/>
        </w:rPr>
        <w:t>Дн*П*Н</w:t>
      </w:r>
      <w:r w:rsidRPr="00181AAA">
        <w:rPr>
          <w:sz w:val="28"/>
          <w:szCs w:val="28"/>
          <w:vertAlign w:val="subscript"/>
        </w:rPr>
        <w:t>в.л.</w:t>
      </w:r>
      <w:r w:rsidRPr="00181AAA">
        <w:rPr>
          <w:sz w:val="28"/>
          <w:szCs w:val="28"/>
        </w:rPr>
        <w:t>*Н</w:t>
      </w:r>
      <w:r w:rsidRPr="00181AAA">
        <w:rPr>
          <w:sz w:val="28"/>
          <w:szCs w:val="28"/>
          <w:vertAlign w:val="subscript"/>
        </w:rPr>
        <w:t>ур</w:t>
      </w:r>
      <w:r>
        <w:rPr>
          <w:sz w:val="28"/>
          <w:szCs w:val="28"/>
        </w:rPr>
        <w:t>=7500*1,37*1,117*1,2*1,1*1,3= 19694.8</w:t>
      </w:r>
      <w:r w:rsidRPr="00181AAA">
        <w:rPr>
          <w:sz w:val="28"/>
          <w:szCs w:val="28"/>
        </w:rPr>
        <w:t xml:space="preserve"> (руб.)           </w:t>
      </w:r>
    </w:p>
    <w:p w:rsidR="00547BA7" w:rsidRPr="00181AAA" w:rsidRDefault="00547BA7" w:rsidP="00547BA7">
      <w:pPr>
        <w:spacing w:line="360" w:lineRule="auto"/>
        <w:ind w:left="-567" w:right="397" w:firstLine="567"/>
        <w:contextualSpacing/>
        <w:jc w:val="both"/>
        <w:rPr>
          <w:sz w:val="28"/>
          <w:szCs w:val="28"/>
        </w:rPr>
      </w:pPr>
      <w:r>
        <w:rPr>
          <w:sz w:val="28"/>
          <w:szCs w:val="28"/>
        </w:rPr>
        <w:t xml:space="preserve">    где ТС = 7500</w:t>
      </w:r>
      <w:r w:rsidRPr="00181AAA">
        <w:rPr>
          <w:sz w:val="28"/>
          <w:szCs w:val="28"/>
        </w:rPr>
        <w:t xml:space="preserve">руб. – месячная тарифная ставка </w:t>
      </w:r>
      <w:r w:rsidRPr="00181AAA">
        <w:rPr>
          <w:sz w:val="28"/>
          <w:szCs w:val="28"/>
          <w:lang w:val="en-US"/>
        </w:rPr>
        <w:t>I</w:t>
      </w:r>
      <w:r w:rsidRPr="00181AAA">
        <w:rPr>
          <w:sz w:val="28"/>
          <w:szCs w:val="28"/>
        </w:rPr>
        <w:t xml:space="preserve"> – го разряда;</w:t>
      </w:r>
    </w:p>
    <w:p w:rsidR="00547BA7" w:rsidRPr="00181AAA" w:rsidRDefault="00547BA7" w:rsidP="00547BA7">
      <w:pPr>
        <w:spacing w:line="360" w:lineRule="auto"/>
        <w:ind w:left="-567" w:right="397" w:firstLine="567"/>
        <w:contextualSpacing/>
        <w:jc w:val="both"/>
        <w:rPr>
          <w:sz w:val="28"/>
          <w:szCs w:val="28"/>
        </w:rPr>
      </w:pPr>
      <w:r>
        <w:rPr>
          <w:sz w:val="28"/>
          <w:szCs w:val="28"/>
        </w:rPr>
        <w:t xml:space="preserve">    к = 1,37 (2 разряд), 1.89</w:t>
      </w:r>
      <w:r w:rsidRPr="00181AAA">
        <w:rPr>
          <w:sz w:val="28"/>
          <w:szCs w:val="28"/>
        </w:rPr>
        <w:t xml:space="preserve"> (4 разряд)  – тарифный коэффициент;</w:t>
      </w:r>
    </w:p>
    <w:p w:rsidR="00547BA7" w:rsidRPr="00181AAA" w:rsidRDefault="00547BA7" w:rsidP="00547BA7">
      <w:pPr>
        <w:spacing w:line="360" w:lineRule="auto"/>
        <w:ind w:left="-567" w:right="397" w:firstLine="567"/>
        <w:contextualSpacing/>
        <w:jc w:val="both"/>
        <w:rPr>
          <w:sz w:val="28"/>
          <w:szCs w:val="28"/>
        </w:rPr>
      </w:pPr>
      <w:r w:rsidRPr="00181AAA">
        <w:rPr>
          <w:sz w:val="28"/>
          <w:szCs w:val="28"/>
        </w:rPr>
        <w:t xml:space="preserve">    Д</w:t>
      </w:r>
      <w:r w:rsidRPr="00181AAA">
        <w:rPr>
          <w:sz w:val="28"/>
          <w:szCs w:val="28"/>
          <w:vertAlign w:val="subscript"/>
        </w:rPr>
        <w:t xml:space="preserve">н </w:t>
      </w:r>
      <w:r w:rsidRPr="00181AAA">
        <w:rPr>
          <w:sz w:val="28"/>
          <w:szCs w:val="28"/>
        </w:rPr>
        <w:t>= 1,117 – коэффициент, учитывающий доплату за работу в ночное время при продолжительности работы в ночное время 57,7 часов в месяц;</w:t>
      </w:r>
    </w:p>
    <w:p w:rsidR="00547BA7" w:rsidRPr="00181AAA" w:rsidRDefault="00547BA7" w:rsidP="00547BA7">
      <w:pPr>
        <w:spacing w:line="360" w:lineRule="auto"/>
        <w:ind w:left="-567" w:right="397" w:firstLine="567"/>
        <w:contextualSpacing/>
        <w:jc w:val="both"/>
        <w:rPr>
          <w:sz w:val="28"/>
          <w:szCs w:val="28"/>
        </w:rPr>
      </w:pPr>
      <w:r w:rsidRPr="00181AAA">
        <w:rPr>
          <w:sz w:val="28"/>
          <w:szCs w:val="28"/>
        </w:rPr>
        <w:t xml:space="preserve">    П = 1,2(2 разряд),  – коэффициент, учитывающий премии;</w:t>
      </w:r>
    </w:p>
    <w:p w:rsidR="00547BA7" w:rsidRPr="00181AAA" w:rsidRDefault="00547BA7" w:rsidP="00547BA7">
      <w:pPr>
        <w:spacing w:line="360" w:lineRule="auto"/>
        <w:ind w:left="-567" w:right="397" w:firstLine="567"/>
        <w:contextualSpacing/>
        <w:jc w:val="both"/>
        <w:rPr>
          <w:sz w:val="28"/>
          <w:szCs w:val="28"/>
        </w:rPr>
      </w:pPr>
      <w:r w:rsidRPr="00181AAA">
        <w:rPr>
          <w:sz w:val="28"/>
          <w:szCs w:val="28"/>
        </w:rPr>
        <w:t xml:space="preserve">    Н</w:t>
      </w:r>
      <w:r w:rsidRPr="00181AAA">
        <w:rPr>
          <w:sz w:val="28"/>
          <w:szCs w:val="28"/>
          <w:vertAlign w:val="subscript"/>
        </w:rPr>
        <w:t>в.л .</w:t>
      </w:r>
      <w:r w:rsidRPr="00181AAA">
        <w:rPr>
          <w:sz w:val="28"/>
          <w:szCs w:val="28"/>
        </w:rPr>
        <w:t>=1,1 – коэффициент, прочих доплат;</w:t>
      </w:r>
    </w:p>
    <w:p w:rsidR="00547BA7" w:rsidRPr="00181AAA" w:rsidRDefault="00547BA7" w:rsidP="00547BA7">
      <w:pPr>
        <w:spacing w:line="360" w:lineRule="auto"/>
        <w:ind w:left="-567" w:right="397" w:firstLine="567"/>
        <w:contextualSpacing/>
        <w:jc w:val="both"/>
        <w:rPr>
          <w:sz w:val="28"/>
          <w:szCs w:val="28"/>
        </w:rPr>
      </w:pPr>
      <w:r w:rsidRPr="00181AAA">
        <w:rPr>
          <w:sz w:val="28"/>
          <w:szCs w:val="28"/>
        </w:rPr>
        <w:t xml:space="preserve">    Н</w:t>
      </w:r>
      <w:r w:rsidRPr="00181AAA">
        <w:rPr>
          <w:sz w:val="28"/>
          <w:szCs w:val="28"/>
          <w:vertAlign w:val="subscript"/>
        </w:rPr>
        <w:t xml:space="preserve">ур </w:t>
      </w:r>
      <w:r>
        <w:rPr>
          <w:sz w:val="28"/>
          <w:szCs w:val="28"/>
        </w:rPr>
        <w:t>= 1,3</w:t>
      </w:r>
      <w:r w:rsidRPr="00181AAA">
        <w:rPr>
          <w:sz w:val="28"/>
          <w:szCs w:val="28"/>
        </w:rPr>
        <w:t xml:space="preserve"> – районный коэффициент.</w:t>
      </w:r>
    </w:p>
    <w:p w:rsidR="00547BA7" w:rsidRPr="00181AAA" w:rsidRDefault="00547BA7" w:rsidP="00547BA7">
      <w:pPr>
        <w:spacing w:line="360" w:lineRule="auto"/>
        <w:ind w:left="-567" w:right="397" w:firstLine="567"/>
        <w:contextualSpacing/>
        <w:jc w:val="both"/>
        <w:rPr>
          <w:sz w:val="28"/>
          <w:szCs w:val="28"/>
        </w:rPr>
      </w:pPr>
      <w:r w:rsidRPr="00181AAA">
        <w:rPr>
          <w:sz w:val="28"/>
          <w:szCs w:val="28"/>
        </w:rPr>
        <w:t xml:space="preserve">   Среднемесячная заработная плата старшего дежурного составит:</w:t>
      </w:r>
    </w:p>
    <w:p w:rsidR="00547BA7" w:rsidRPr="00181AAA" w:rsidRDefault="00547BA7" w:rsidP="00547BA7">
      <w:pPr>
        <w:spacing w:line="360" w:lineRule="auto"/>
        <w:ind w:left="-567" w:right="397" w:firstLine="567"/>
        <w:contextualSpacing/>
        <w:jc w:val="both"/>
        <w:rPr>
          <w:sz w:val="28"/>
          <w:szCs w:val="28"/>
        </w:rPr>
      </w:pPr>
      <w:r w:rsidRPr="00181AAA">
        <w:rPr>
          <w:sz w:val="28"/>
          <w:szCs w:val="28"/>
        </w:rPr>
        <w:t>ЗП</w:t>
      </w:r>
      <w:r w:rsidRPr="00181AAA">
        <w:rPr>
          <w:sz w:val="28"/>
          <w:szCs w:val="28"/>
          <w:vertAlign w:val="subscript"/>
        </w:rPr>
        <w:t xml:space="preserve">ст.д.ст.п. </w:t>
      </w:r>
      <w:r w:rsidRPr="00181AAA">
        <w:rPr>
          <w:sz w:val="28"/>
          <w:szCs w:val="28"/>
        </w:rPr>
        <w:t>= ТС*к*Д</w:t>
      </w:r>
      <w:r w:rsidRPr="00181AAA">
        <w:rPr>
          <w:sz w:val="28"/>
          <w:szCs w:val="28"/>
          <w:vertAlign w:val="subscript"/>
        </w:rPr>
        <w:t>н</w:t>
      </w:r>
      <w:r w:rsidRPr="00181AAA">
        <w:rPr>
          <w:sz w:val="28"/>
          <w:szCs w:val="28"/>
        </w:rPr>
        <w:t>*П*Н</w:t>
      </w:r>
      <w:r w:rsidRPr="00181AAA">
        <w:rPr>
          <w:sz w:val="28"/>
          <w:szCs w:val="28"/>
          <w:vertAlign w:val="subscript"/>
        </w:rPr>
        <w:t>в.л.</w:t>
      </w:r>
      <w:r w:rsidRPr="00181AAA">
        <w:rPr>
          <w:sz w:val="28"/>
          <w:szCs w:val="28"/>
        </w:rPr>
        <w:t>*Н</w:t>
      </w:r>
      <w:r w:rsidRPr="00181AAA">
        <w:rPr>
          <w:sz w:val="28"/>
          <w:szCs w:val="28"/>
          <w:vertAlign w:val="subscript"/>
        </w:rPr>
        <w:t>ур</w:t>
      </w:r>
      <w:r w:rsidRPr="00181AAA">
        <w:rPr>
          <w:sz w:val="28"/>
          <w:szCs w:val="28"/>
        </w:rPr>
        <w:t xml:space="preserve">=5536*1,57*1,117*1,2*1,1*1,15=14737,7 ( руб.) </w:t>
      </w:r>
    </w:p>
    <w:p w:rsidR="00547BA7" w:rsidRPr="00181AAA" w:rsidRDefault="00547BA7" w:rsidP="00547BA7">
      <w:pPr>
        <w:pStyle w:val="24"/>
        <w:spacing w:line="360" w:lineRule="auto"/>
        <w:ind w:left="-567" w:right="397" w:firstLine="567"/>
        <w:jc w:val="both"/>
        <w:rPr>
          <w:sz w:val="28"/>
          <w:szCs w:val="28"/>
        </w:rPr>
      </w:pPr>
      <w:r w:rsidRPr="00181AAA">
        <w:rPr>
          <w:sz w:val="28"/>
          <w:szCs w:val="28"/>
        </w:rPr>
        <w:t xml:space="preserve">   При обслуживании стрелок с ручным управлением требуется штат дежурных стрелочного поста из расчёта 1 дежурный на 6 стрелок и 1 старший дежурный на 12 стрелок.</w:t>
      </w:r>
    </w:p>
    <w:p w:rsidR="00547BA7" w:rsidRPr="00181AAA" w:rsidRDefault="00547BA7" w:rsidP="00547BA7">
      <w:pPr>
        <w:pStyle w:val="24"/>
        <w:spacing w:line="360" w:lineRule="auto"/>
        <w:ind w:left="-567" w:right="397" w:firstLine="567"/>
        <w:jc w:val="both"/>
        <w:rPr>
          <w:sz w:val="28"/>
          <w:szCs w:val="28"/>
        </w:rPr>
      </w:pPr>
      <w:r w:rsidRPr="00181AAA">
        <w:rPr>
          <w:sz w:val="28"/>
          <w:szCs w:val="28"/>
        </w:rPr>
        <w:t xml:space="preserve">   Количество дежурных стрелочного поста рассчитывается как:</w:t>
      </w:r>
    </w:p>
    <w:p w:rsidR="00547BA7" w:rsidRPr="00181AAA" w:rsidRDefault="00547BA7" w:rsidP="00547BA7">
      <w:pPr>
        <w:spacing w:line="360" w:lineRule="auto"/>
        <w:ind w:left="-567" w:right="397" w:firstLine="567"/>
        <w:jc w:val="both"/>
        <w:rPr>
          <w:sz w:val="28"/>
          <w:szCs w:val="28"/>
        </w:rPr>
      </w:pPr>
      <w:r w:rsidRPr="00181AAA">
        <w:rPr>
          <w:sz w:val="28"/>
          <w:szCs w:val="28"/>
        </w:rPr>
        <w:lastRenderedPageBreak/>
        <w:t>Ч</w:t>
      </w:r>
      <w:r w:rsidRPr="00181AAA">
        <w:rPr>
          <w:sz w:val="28"/>
          <w:szCs w:val="28"/>
          <w:vertAlign w:val="subscript"/>
        </w:rPr>
        <w:t>д.ст.п.</w:t>
      </w:r>
      <w:r w:rsidRPr="00181AAA">
        <w:rPr>
          <w:sz w:val="28"/>
          <w:szCs w:val="28"/>
        </w:rPr>
        <w:t>= (</w:t>
      </w:r>
      <w:r w:rsidRPr="00181AAA">
        <w:rPr>
          <w:sz w:val="28"/>
          <w:szCs w:val="28"/>
          <w:lang w:val="en-US"/>
        </w:rPr>
        <w:t>Z</w:t>
      </w:r>
      <w:r w:rsidRPr="00181AAA">
        <w:rPr>
          <w:sz w:val="28"/>
          <w:szCs w:val="28"/>
        </w:rPr>
        <w:t>/</w:t>
      </w:r>
      <w:r w:rsidRPr="00181AAA">
        <w:rPr>
          <w:sz w:val="28"/>
          <w:szCs w:val="28"/>
          <w:lang w:val="en-US"/>
        </w:rPr>
        <w:t>I</w:t>
      </w:r>
      <w:r w:rsidRPr="00181AAA">
        <w:rPr>
          <w:sz w:val="28"/>
          <w:szCs w:val="28"/>
        </w:rPr>
        <w:t>)*</w:t>
      </w:r>
      <w:r w:rsidRPr="00181AAA">
        <w:rPr>
          <w:sz w:val="28"/>
          <w:szCs w:val="28"/>
          <w:lang w:val="en-US"/>
        </w:rPr>
        <w:t>Y</w:t>
      </w:r>
      <w:r w:rsidRPr="00181AAA">
        <w:rPr>
          <w:sz w:val="28"/>
          <w:szCs w:val="28"/>
        </w:rPr>
        <w:t>*</w:t>
      </w:r>
      <w:r w:rsidRPr="00181AAA">
        <w:rPr>
          <w:sz w:val="28"/>
          <w:szCs w:val="28"/>
          <w:lang w:val="en-US"/>
        </w:rPr>
        <w:t>Q</w:t>
      </w:r>
      <w:r>
        <w:rPr>
          <w:sz w:val="28"/>
          <w:szCs w:val="28"/>
        </w:rPr>
        <w:t>=(21/6)*4*1,07=18.2</w:t>
      </w:r>
      <w:r w:rsidRPr="00181AAA">
        <w:rPr>
          <w:sz w:val="28"/>
          <w:szCs w:val="28"/>
        </w:rPr>
        <w:t xml:space="preserve"> (чел.)</w:t>
      </w:r>
    </w:p>
    <w:p w:rsidR="00547BA7" w:rsidRPr="00181AAA" w:rsidRDefault="00547BA7" w:rsidP="00547BA7">
      <w:pPr>
        <w:spacing w:line="360" w:lineRule="auto"/>
        <w:ind w:left="-567" w:right="397" w:firstLine="567"/>
        <w:jc w:val="both"/>
        <w:rPr>
          <w:sz w:val="28"/>
          <w:szCs w:val="28"/>
        </w:rPr>
      </w:pPr>
      <w:r w:rsidRPr="00181AAA">
        <w:rPr>
          <w:sz w:val="28"/>
          <w:szCs w:val="28"/>
        </w:rPr>
        <w:t xml:space="preserve">   Где </w:t>
      </w:r>
      <w:r w:rsidRPr="00181AAA">
        <w:rPr>
          <w:sz w:val="28"/>
          <w:szCs w:val="28"/>
          <w:lang w:val="en-US"/>
        </w:rPr>
        <w:t>Z</w:t>
      </w:r>
      <w:r>
        <w:rPr>
          <w:sz w:val="28"/>
          <w:szCs w:val="28"/>
        </w:rPr>
        <w:t xml:space="preserve"> = 21</w:t>
      </w:r>
      <w:r w:rsidRPr="00181AAA">
        <w:rPr>
          <w:sz w:val="28"/>
          <w:szCs w:val="28"/>
        </w:rPr>
        <w:t xml:space="preserve"> – количество стрелок;</w:t>
      </w:r>
    </w:p>
    <w:p w:rsidR="00547BA7" w:rsidRPr="00181AAA" w:rsidRDefault="00547BA7" w:rsidP="00547BA7">
      <w:pPr>
        <w:spacing w:line="360" w:lineRule="auto"/>
        <w:ind w:left="-567" w:right="397" w:firstLine="567"/>
        <w:jc w:val="both"/>
        <w:rPr>
          <w:sz w:val="28"/>
          <w:szCs w:val="28"/>
        </w:rPr>
      </w:pPr>
      <w:r w:rsidRPr="00181AAA">
        <w:rPr>
          <w:sz w:val="28"/>
          <w:szCs w:val="28"/>
        </w:rPr>
        <w:t xml:space="preserve">   </w:t>
      </w:r>
      <w:r w:rsidRPr="00181AAA">
        <w:rPr>
          <w:sz w:val="28"/>
          <w:szCs w:val="28"/>
          <w:lang w:val="en-US"/>
        </w:rPr>
        <w:t>I</w:t>
      </w:r>
      <w:r w:rsidRPr="00181AAA">
        <w:rPr>
          <w:sz w:val="28"/>
          <w:szCs w:val="28"/>
        </w:rPr>
        <w:t xml:space="preserve"> = 6 – количество стрелок на одного дежурного;</w:t>
      </w:r>
    </w:p>
    <w:p w:rsidR="00547BA7" w:rsidRPr="00181AAA" w:rsidRDefault="00547BA7" w:rsidP="00547BA7">
      <w:pPr>
        <w:spacing w:line="360" w:lineRule="auto"/>
        <w:ind w:left="-567" w:right="397" w:firstLine="567"/>
        <w:jc w:val="both"/>
        <w:rPr>
          <w:sz w:val="28"/>
          <w:szCs w:val="28"/>
        </w:rPr>
      </w:pPr>
      <w:r w:rsidRPr="00181AAA">
        <w:rPr>
          <w:sz w:val="28"/>
          <w:szCs w:val="28"/>
        </w:rPr>
        <w:t xml:space="preserve">   </w:t>
      </w:r>
      <w:r w:rsidRPr="00181AAA">
        <w:rPr>
          <w:sz w:val="28"/>
          <w:szCs w:val="28"/>
          <w:lang w:val="en-US"/>
        </w:rPr>
        <w:t>Y</w:t>
      </w:r>
      <w:r w:rsidRPr="00181AAA">
        <w:rPr>
          <w:sz w:val="28"/>
          <w:szCs w:val="28"/>
        </w:rPr>
        <w:t xml:space="preserve"> = 4 – сменность дежурных поста;</w:t>
      </w:r>
    </w:p>
    <w:p w:rsidR="00547BA7" w:rsidRPr="00181AAA" w:rsidRDefault="00547BA7" w:rsidP="00547BA7">
      <w:pPr>
        <w:spacing w:line="360" w:lineRule="auto"/>
        <w:ind w:left="-567" w:right="397" w:firstLine="567"/>
        <w:jc w:val="both"/>
        <w:rPr>
          <w:sz w:val="28"/>
          <w:szCs w:val="28"/>
        </w:rPr>
      </w:pPr>
      <w:r w:rsidRPr="00181AAA">
        <w:rPr>
          <w:sz w:val="28"/>
          <w:szCs w:val="28"/>
        </w:rPr>
        <w:t xml:space="preserve">   </w:t>
      </w:r>
      <w:r w:rsidRPr="00181AAA">
        <w:rPr>
          <w:sz w:val="28"/>
          <w:szCs w:val="28"/>
          <w:lang w:val="en-US"/>
        </w:rPr>
        <w:t>Q</w:t>
      </w:r>
      <w:r w:rsidRPr="00181AAA">
        <w:rPr>
          <w:sz w:val="28"/>
          <w:szCs w:val="28"/>
        </w:rPr>
        <w:t xml:space="preserve"> = 1,07 – коэффициент</w:t>
      </w:r>
      <w:r>
        <w:rPr>
          <w:sz w:val="28"/>
          <w:szCs w:val="28"/>
        </w:rPr>
        <w:t xml:space="preserve"> замещения</w:t>
      </w:r>
      <w:r w:rsidRPr="00181AAA">
        <w:rPr>
          <w:sz w:val="28"/>
          <w:szCs w:val="28"/>
        </w:rPr>
        <w:t>;</w:t>
      </w:r>
    </w:p>
    <w:p w:rsidR="00547BA7" w:rsidRPr="00181AAA" w:rsidRDefault="00547BA7" w:rsidP="00547BA7">
      <w:pPr>
        <w:spacing w:line="360" w:lineRule="auto"/>
        <w:ind w:left="-567" w:right="397" w:firstLine="567"/>
        <w:jc w:val="both"/>
        <w:rPr>
          <w:sz w:val="28"/>
          <w:szCs w:val="28"/>
        </w:rPr>
      </w:pPr>
      <w:r w:rsidRPr="00181AAA">
        <w:rPr>
          <w:sz w:val="28"/>
          <w:szCs w:val="28"/>
        </w:rPr>
        <w:t xml:space="preserve">   Количество старших дежурных стрелочного поста рассчитывается как:</w:t>
      </w:r>
    </w:p>
    <w:p w:rsidR="00547BA7" w:rsidRPr="00181AAA" w:rsidRDefault="00547BA7" w:rsidP="00547BA7">
      <w:pPr>
        <w:spacing w:line="360" w:lineRule="auto"/>
        <w:ind w:left="-567" w:right="397" w:firstLine="567"/>
        <w:jc w:val="both"/>
        <w:rPr>
          <w:sz w:val="28"/>
          <w:szCs w:val="28"/>
        </w:rPr>
      </w:pPr>
      <w:r w:rsidRPr="00181AAA">
        <w:rPr>
          <w:sz w:val="28"/>
          <w:szCs w:val="28"/>
        </w:rPr>
        <w:t>Ч</w:t>
      </w:r>
      <w:r w:rsidRPr="00181AAA">
        <w:rPr>
          <w:sz w:val="28"/>
          <w:szCs w:val="28"/>
          <w:vertAlign w:val="subscript"/>
        </w:rPr>
        <w:t>д.ст.п.</w:t>
      </w:r>
      <w:r w:rsidRPr="00181AAA">
        <w:rPr>
          <w:sz w:val="28"/>
          <w:szCs w:val="28"/>
        </w:rPr>
        <w:t>= (</w:t>
      </w:r>
      <w:r w:rsidRPr="00181AAA">
        <w:rPr>
          <w:sz w:val="28"/>
          <w:szCs w:val="28"/>
          <w:lang w:val="en-US"/>
        </w:rPr>
        <w:t>Z</w:t>
      </w:r>
      <w:r w:rsidRPr="00181AAA">
        <w:rPr>
          <w:sz w:val="28"/>
          <w:szCs w:val="28"/>
        </w:rPr>
        <w:t>/(2*</w:t>
      </w:r>
      <w:r w:rsidRPr="00181AAA">
        <w:rPr>
          <w:sz w:val="28"/>
          <w:szCs w:val="28"/>
          <w:lang w:val="en-US"/>
        </w:rPr>
        <w:t>I</w:t>
      </w:r>
      <w:r w:rsidRPr="00181AAA">
        <w:rPr>
          <w:sz w:val="28"/>
          <w:szCs w:val="28"/>
        </w:rPr>
        <w:t>))*</w:t>
      </w:r>
      <w:r w:rsidRPr="00181AAA">
        <w:rPr>
          <w:sz w:val="28"/>
          <w:szCs w:val="28"/>
          <w:lang w:val="en-US"/>
        </w:rPr>
        <w:t>Y</w:t>
      </w:r>
      <w:r w:rsidRPr="00181AAA">
        <w:rPr>
          <w:sz w:val="28"/>
          <w:szCs w:val="28"/>
        </w:rPr>
        <w:t>*</w:t>
      </w:r>
      <w:r w:rsidRPr="00181AAA">
        <w:rPr>
          <w:sz w:val="28"/>
          <w:szCs w:val="28"/>
          <w:lang w:val="en-US"/>
        </w:rPr>
        <w:t>Q</w:t>
      </w:r>
      <w:r>
        <w:rPr>
          <w:sz w:val="28"/>
          <w:szCs w:val="28"/>
        </w:rPr>
        <w:t>=(21/12)*4*1,07=8</w:t>
      </w:r>
      <w:r w:rsidRPr="00181AAA">
        <w:rPr>
          <w:sz w:val="28"/>
          <w:szCs w:val="28"/>
        </w:rPr>
        <w:t xml:space="preserve"> (чел.)</w:t>
      </w:r>
    </w:p>
    <w:p w:rsidR="00547BA7" w:rsidRPr="00181AAA" w:rsidRDefault="00547BA7" w:rsidP="00547BA7">
      <w:pPr>
        <w:spacing w:line="360" w:lineRule="auto"/>
        <w:ind w:left="-567" w:right="397" w:firstLine="567"/>
        <w:jc w:val="both"/>
        <w:rPr>
          <w:sz w:val="28"/>
          <w:szCs w:val="28"/>
        </w:rPr>
      </w:pPr>
      <w:r>
        <w:rPr>
          <w:sz w:val="28"/>
          <w:szCs w:val="28"/>
        </w:rPr>
        <w:t>Таблица 5.1-</w:t>
      </w:r>
      <w:r w:rsidRPr="00181AAA">
        <w:rPr>
          <w:sz w:val="28"/>
          <w:szCs w:val="28"/>
        </w:rPr>
        <w:t xml:space="preserve">  Разряды и тарифные коэффициенты оплаты труда рабочих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10"/>
        <w:gridCol w:w="1397"/>
        <w:gridCol w:w="1793"/>
      </w:tblGrid>
      <w:tr w:rsidR="00547BA7" w:rsidRPr="00181AAA" w:rsidTr="001766D7">
        <w:tc>
          <w:tcPr>
            <w:tcW w:w="6487" w:type="dxa"/>
          </w:tcPr>
          <w:p w:rsidR="00547BA7" w:rsidRPr="007E7113" w:rsidRDefault="00547BA7" w:rsidP="007E7113">
            <w:pPr>
              <w:ind w:left="-567" w:right="397" w:firstLine="567"/>
              <w:jc w:val="both"/>
              <w:rPr>
                <w:sz w:val="22"/>
                <w:szCs w:val="22"/>
              </w:rPr>
            </w:pPr>
            <w:r w:rsidRPr="007E7113">
              <w:rPr>
                <w:sz w:val="22"/>
                <w:szCs w:val="22"/>
              </w:rPr>
              <w:t>Название должностей</w:t>
            </w:r>
          </w:p>
        </w:tc>
        <w:tc>
          <w:tcPr>
            <w:tcW w:w="1426" w:type="dxa"/>
          </w:tcPr>
          <w:p w:rsidR="00547BA7" w:rsidRPr="007E7113" w:rsidRDefault="00547BA7" w:rsidP="007E7113">
            <w:pPr>
              <w:ind w:left="-567" w:right="397" w:firstLine="567"/>
              <w:jc w:val="both"/>
              <w:rPr>
                <w:sz w:val="22"/>
                <w:szCs w:val="22"/>
              </w:rPr>
            </w:pPr>
            <w:r w:rsidRPr="007E7113">
              <w:rPr>
                <w:sz w:val="22"/>
                <w:szCs w:val="22"/>
              </w:rPr>
              <w:t>Диапазон разрядов</w:t>
            </w:r>
          </w:p>
        </w:tc>
        <w:tc>
          <w:tcPr>
            <w:tcW w:w="1842" w:type="dxa"/>
          </w:tcPr>
          <w:p w:rsidR="00547BA7" w:rsidRPr="007E7113" w:rsidRDefault="00547BA7" w:rsidP="007E7113">
            <w:pPr>
              <w:ind w:left="-567" w:right="397" w:firstLine="567"/>
              <w:jc w:val="both"/>
              <w:rPr>
                <w:sz w:val="22"/>
                <w:szCs w:val="22"/>
              </w:rPr>
            </w:pPr>
            <w:r w:rsidRPr="007E7113">
              <w:rPr>
                <w:sz w:val="22"/>
                <w:szCs w:val="22"/>
              </w:rPr>
              <w:t>Тарифные ставки</w:t>
            </w:r>
          </w:p>
        </w:tc>
      </w:tr>
      <w:tr w:rsidR="00547BA7" w:rsidRPr="00181AAA" w:rsidTr="001766D7">
        <w:trPr>
          <w:trHeight w:val="2116"/>
        </w:trPr>
        <w:tc>
          <w:tcPr>
            <w:tcW w:w="6487" w:type="dxa"/>
          </w:tcPr>
          <w:p w:rsidR="00547BA7" w:rsidRPr="007E7113" w:rsidRDefault="00547BA7" w:rsidP="007E7113">
            <w:pPr>
              <w:ind w:left="-567" w:right="397" w:firstLine="567"/>
              <w:jc w:val="both"/>
              <w:rPr>
                <w:sz w:val="22"/>
                <w:szCs w:val="22"/>
              </w:rPr>
            </w:pPr>
            <w:r w:rsidRPr="007E7113">
              <w:rPr>
                <w:sz w:val="22"/>
                <w:szCs w:val="22"/>
              </w:rPr>
              <w:t xml:space="preserve">  </w:t>
            </w:r>
          </w:p>
          <w:p w:rsidR="00547BA7" w:rsidRPr="007E7113" w:rsidRDefault="00547BA7" w:rsidP="007E7113">
            <w:pPr>
              <w:ind w:left="-567" w:right="397" w:firstLine="567"/>
              <w:jc w:val="both"/>
              <w:rPr>
                <w:sz w:val="22"/>
                <w:szCs w:val="22"/>
              </w:rPr>
            </w:pPr>
            <w:r w:rsidRPr="007E7113">
              <w:rPr>
                <w:sz w:val="22"/>
                <w:szCs w:val="22"/>
              </w:rPr>
              <w:t xml:space="preserve"> 1.Начальник железнодорожной станции:</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I</w:t>
            </w:r>
            <w:r w:rsidRPr="007E7113">
              <w:rPr>
                <w:sz w:val="22"/>
                <w:szCs w:val="22"/>
              </w:rPr>
              <w:t xml:space="preserve"> –  группа</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II</w:t>
            </w:r>
            <w:r w:rsidRPr="007E7113">
              <w:rPr>
                <w:sz w:val="22"/>
                <w:szCs w:val="22"/>
              </w:rPr>
              <w:t xml:space="preserve"> – группа</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III</w:t>
            </w:r>
            <w:r w:rsidRPr="007E7113">
              <w:rPr>
                <w:sz w:val="22"/>
                <w:szCs w:val="22"/>
              </w:rPr>
              <w:t xml:space="preserve"> – группа</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IV</w:t>
            </w:r>
            <w:r w:rsidRPr="007E7113">
              <w:rPr>
                <w:sz w:val="22"/>
                <w:szCs w:val="22"/>
              </w:rPr>
              <w:t xml:space="preserve"> – группа</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V</w:t>
            </w:r>
            <w:r w:rsidRPr="007E7113">
              <w:rPr>
                <w:sz w:val="22"/>
                <w:szCs w:val="22"/>
              </w:rPr>
              <w:t xml:space="preserve"> – группа, постов и разъездов</w:t>
            </w:r>
          </w:p>
          <w:p w:rsidR="00547BA7" w:rsidRPr="007E7113" w:rsidRDefault="00547BA7" w:rsidP="007E7113">
            <w:pPr>
              <w:ind w:left="-567" w:right="397" w:firstLine="567"/>
              <w:jc w:val="both"/>
              <w:rPr>
                <w:sz w:val="22"/>
                <w:szCs w:val="22"/>
              </w:rPr>
            </w:pPr>
            <w:r w:rsidRPr="007E7113">
              <w:rPr>
                <w:sz w:val="22"/>
                <w:szCs w:val="22"/>
              </w:rPr>
              <w:t xml:space="preserve">   2.Дежурный по железнодорожной станции:</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III</w:t>
            </w:r>
            <w:r w:rsidRPr="007E7113">
              <w:rPr>
                <w:sz w:val="22"/>
                <w:szCs w:val="22"/>
              </w:rPr>
              <w:t xml:space="preserve"> – группа</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IV</w:t>
            </w:r>
            <w:r w:rsidRPr="007E7113">
              <w:rPr>
                <w:sz w:val="22"/>
                <w:szCs w:val="22"/>
              </w:rPr>
              <w:t xml:space="preserve"> – группа</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V</w:t>
            </w:r>
            <w:r w:rsidRPr="007E7113">
              <w:rPr>
                <w:sz w:val="22"/>
                <w:szCs w:val="22"/>
              </w:rPr>
              <w:t xml:space="preserve"> – группа постов и разъездов</w:t>
            </w:r>
          </w:p>
          <w:p w:rsidR="00547BA7" w:rsidRPr="007E7113" w:rsidRDefault="00547BA7" w:rsidP="007E7113">
            <w:pPr>
              <w:ind w:left="-567" w:right="397" w:firstLine="567"/>
              <w:jc w:val="both"/>
              <w:rPr>
                <w:sz w:val="22"/>
                <w:szCs w:val="22"/>
              </w:rPr>
            </w:pPr>
            <w:r w:rsidRPr="007E7113">
              <w:rPr>
                <w:sz w:val="22"/>
                <w:szCs w:val="22"/>
              </w:rPr>
              <w:t xml:space="preserve">   3.Диспетчер станционный</w:t>
            </w:r>
          </w:p>
          <w:p w:rsidR="00547BA7" w:rsidRPr="007E7113" w:rsidRDefault="00547BA7" w:rsidP="007E7113">
            <w:pPr>
              <w:ind w:left="-567" w:right="397" w:firstLine="567"/>
              <w:jc w:val="both"/>
              <w:rPr>
                <w:sz w:val="22"/>
                <w:szCs w:val="22"/>
              </w:rPr>
            </w:pPr>
            <w:r w:rsidRPr="007E7113">
              <w:rPr>
                <w:sz w:val="22"/>
                <w:szCs w:val="22"/>
              </w:rPr>
              <w:t xml:space="preserve">   4.Электромеханик (включая старшего)</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I</w:t>
            </w:r>
            <w:r w:rsidRPr="007E7113">
              <w:rPr>
                <w:sz w:val="22"/>
                <w:szCs w:val="22"/>
              </w:rPr>
              <w:t xml:space="preserve"> –  группы</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II</w:t>
            </w:r>
            <w:r w:rsidRPr="007E7113">
              <w:rPr>
                <w:sz w:val="22"/>
                <w:szCs w:val="22"/>
              </w:rPr>
              <w:t xml:space="preserve"> – группы</w:t>
            </w:r>
          </w:p>
          <w:p w:rsidR="00547BA7" w:rsidRPr="007E7113" w:rsidRDefault="00547BA7" w:rsidP="007E7113">
            <w:pPr>
              <w:ind w:left="-567" w:right="397" w:firstLine="567"/>
              <w:jc w:val="both"/>
              <w:rPr>
                <w:sz w:val="22"/>
                <w:szCs w:val="22"/>
              </w:rPr>
            </w:pPr>
            <w:r w:rsidRPr="007E7113">
              <w:rPr>
                <w:sz w:val="22"/>
                <w:szCs w:val="22"/>
              </w:rPr>
              <w:t xml:space="preserve">    </w:t>
            </w:r>
            <w:r w:rsidRPr="007E7113">
              <w:rPr>
                <w:sz w:val="22"/>
                <w:szCs w:val="22"/>
                <w:lang w:val="en-US"/>
              </w:rPr>
              <w:t>III</w:t>
            </w:r>
            <w:r w:rsidRPr="007E7113">
              <w:rPr>
                <w:sz w:val="22"/>
                <w:szCs w:val="22"/>
              </w:rPr>
              <w:t xml:space="preserve"> – группы</w:t>
            </w:r>
          </w:p>
          <w:p w:rsidR="00547BA7" w:rsidRPr="007E7113" w:rsidRDefault="00547BA7" w:rsidP="007E7113">
            <w:pPr>
              <w:ind w:left="-567" w:right="397" w:firstLine="567"/>
              <w:jc w:val="both"/>
              <w:rPr>
                <w:sz w:val="22"/>
                <w:szCs w:val="22"/>
              </w:rPr>
            </w:pPr>
          </w:p>
        </w:tc>
        <w:tc>
          <w:tcPr>
            <w:tcW w:w="1426" w:type="dxa"/>
          </w:tcPr>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tc>
        <w:tc>
          <w:tcPr>
            <w:tcW w:w="1842" w:type="dxa"/>
          </w:tcPr>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r w:rsidRPr="007E7113">
              <w:rPr>
                <w:sz w:val="22"/>
                <w:szCs w:val="22"/>
              </w:rPr>
              <w:t>63900-65800</w:t>
            </w:r>
          </w:p>
          <w:p w:rsidR="00547BA7" w:rsidRPr="007E7113" w:rsidRDefault="00547BA7" w:rsidP="007E7113">
            <w:pPr>
              <w:ind w:left="-567" w:right="397" w:firstLine="567"/>
              <w:jc w:val="both"/>
              <w:rPr>
                <w:sz w:val="22"/>
                <w:szCs w:val="22"/>
              </w:rPr>
            </w:pPr>
            <w:r w:rsidRPr="007E7113">
              <w:rPr>
                <w:sz w:val="22"/>
                <w:szCs w:val="22"/>
              </w:rPr>
              <w:t>48000-50500</w:t>
            </w:r>
          </w:p>
          <w:p w:rsidR="00547BA7" w:rsidRPr="007E7113" w:rsidRDefault="00547BA7" w:rsidP="007E7113">
            <w:pPr>
              <w:ind w:left="-567" w:right="397" w:firstLine="567"/>
              <w:jc w:val="both"/>
              <w:rPr>
                <w:sz w:val="22"/>
                <w:szCs w:val="22"/>
              </w:rPr>
            </w:pPr>
            <w:r w:rsidRPr="007E7113">
              <w:rPr>
                <w:sz w:val="22"/>
                <w:szCs w:val="22"/>
              </w:rPr>
              <w:t>45000-48500</w:t>
            </w:r>
          </w:p>
          <w:p w:rsidR="00547BA7" w:rsidRPr="007E7113" w:rsidRDefault="00547BA7" w:rsidP="007E7113">
            <w:pPr>
              <w:ind w:left="-567" w:right="397" w:firstLine="567"/>
              <w:jc w:val="both"/>
              <w:rPr>
                <w:sz w:val="22"/>
                <w:szCs w:val="22"/>
              </w:rPr>
            </w:pPr>
            <w:r w:rsidRPr="007E7113">
              <w:rPr>
                <w:sz w:val="22"/>
                <w:szCs w:val="22"/>
              </w:rPr>
              <w:t>42800-46800</w:t>
            </w:r>
          </w:p>
          <w:p w:rsidR="00547BA7" w:rsidRPr="007E7113" w:rsidRDefault="00547BA7" w:rsidP="007E7113">
            <w:pPr>
              <w:ind w:left="-567" w:right="397" w:firstLine="567"/>
              <w:jc w:val="both"/>
              <w:rPr>
                <w:sz w:val="22"/>
                <w:szCs w:val="22"/>
              </w:rPr>
            </w:pPr>
            <w:r w:rsidRPr="007E7113">
              <w:rPr>
                <w:sz w:val="22"/>
                <w:szCs w:val="22"/>
              </w:rPr>
              <w:t>40900-42200</w:t>
            </w: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r w:rsidRPr="007E7113">
              <w:rPr>
                <w:sz w:val="22"/>
                <w:szCs w:val="22"/>
              </w:rPr>
              <w:t>30400-32200</w:t>
            </w:r>
          </w:p>
          <w:p w:rsidR="00547BA7" w:rsidRPr="007E7113" w:rsidRDefault="00547BA7" w:rsidP="007E7113">
            <w:pPr>
              <w:ind w:left="-567" w:right="397" w:firstLine="567"/>
              <w:jc w:val="both"/>
              <w:rPr>
                <w:sz w:val="22"/>
                <w:szCs w:val="22"/>
              </w:rPr>
            </w:pPr>
            <w:r w:rsidRPr="007E7113">
              <w:rPr>
                <w:sz w:val="22"/>
                <w:szCs w:val="22"/>
              </w:rPr>
              <w:t>29500-31200</w:t>
            </w:r>
          </w:p>
          <w:p w:rsidR="00547BA7" w:rsidRPr="007E7113" w:rsidRDefault="00547BA7" w:rsidP="007E7113">
            <w:pPr>
              <w:ind w:left="-567" w:right="397" w:firstLine="567"/>
              <w:jc w:val="both"/>
              <w:rPr>
                <w:sz w:val="22"/>
                <w:szCs w:val="22"/>
              </w:rPr>
            </w:pPr>
            <w:r w:rsidRPr="007E7113">
              <w:rPr>
                <w:sz w:val="22"/>
                <w:szCs w:val="22"/>
              </w:rPr>
              <w:t xml:space="preserve">  29500-30300</w:t>
            </w:r>
          </w:p>
          <w:p w:rsidR="00547BA7" w:rsidRPr="007E7113" w:rsidRDefault="00547BA7" w:rsidP="007E7113">
            <w:pPr>
              <w:ind w:left="-567" w:right="397" w:firstLine="567"/>
              <w:jc w:val="both"/>
              <w:rPr>
                <w:sz w:val="22"/>
                <w:szCs w:val="22"/>
              </w:rPr>
            </w:pPr>
            <w:r w:rsidRPr="007E7113">
              <w:rPr>
                <w:sz w:val="22"/>
                <w:szCs w:val="22"/>
              </w:rPr>
              <w:t>33500-34800</w:t>
            </w:r>
          </w:p>
          <w:p w:rsidR="00547BA7" w:rsidRPr="007E7113" w:rsidRDefault="00547BA7" w:rsidP="007E7113">
            <w:pPr>
              <w:ind w:left="-567" w:right="397" w:firstLine="567"/>
              <w:jc w:val="both"/>
              <w:rPr>
                <w:sz w:val="22"/>
                <w:szCs w:val="22"/>
              </w:rPr>
            </w:pPr>
          </w:p>
          <w:p w:rsidR="00547BA7" w:rsidRPr="007E7113" w:rsidRDefault="00547BA7" w:rsidP="007E7113">
            <w:pPr>
              <w:ind w:left="-567" w:right="397" w:firstLine="567"/>
              <w:jc w:val="both"/>
              <w:rPr>
                <w:sz w:val="22"/>
                <w:szCs w:val="22"/>
              </w:rPr>
            </w:pPr>
            <w:r w:rsidRPr="007E7113">
              <w:rPr>
                <w:sz w:val="22"/>
                <w:szCs w:val="22"/>
              </w:rPr>
              <w:t xml:space="preserve"> 30400-34800</w:t>
            </w:r>
          </w:p>
          <w:p w:rsidR="00547BA7" w:rsidRPr="007E7113" w:rsidRDefault="00547BA7" w:rsidP="007E7113">
            <w:pPr>
              <w:ind w:left="-567" w:right="397" w:firstLine="567"/>
              <w:jc w:val="both"/>
              <w:rPr>
                <w:sz w:val="22"/>
                <w:szCs w:val="22"/>
              </w:rPr>
            </w:pPr>
            <w:r w:rsidRPr="007E7113">
              <w:rPr>
                <w:sz w:val="22"/>
                <w:szCs w:val="22"/>
              </w:rPr>
              <w:t>29400-30400</w:t>
            </w:r>
          </w:p>
          <w:p w:rsidR="00547BA7" w:rsidRPr="007E7113" w:rsidRDefault="00547BA7" w:rsidP="007E7113">
            <w:pPr>
              <w:ind w:left="-567" w:right="397" w:firstLine="567"/>
              <w:jc w:val="both"/>
              <w:rPr>
                <w:sz w:val="22"/>
                <w:szCs w:val="22"/>
              </w:rPr>
            </w:pPr>
            <w:r w:rsidRPr="007E7113">
              <w:rPr>
                <w:sz w:val="22"/>
                <w:szCs w:val="22"/>
              </w:rPr>
              <w:t>26500-29000</w:t>
            </w:r>
          </w:p>
          <w:p w:rsidR="00547BA7" w:rsidRPr="007E7113" w:rsidRDefault="00547BA7" w:rsidP="007E7113">
            <w:pPr>
              <w:ind w:left="-567" w:right="397" w:firstLine="567"/>
              <w:jc w:val="both"/>
              <w:rPr>
                <w:sz w:val="22"/>
                <w:szCs w:val="22"/>
              </w:rPr>
            </w:pPr>
          </w:p>
        </w:tc>
      </w:tr>
    </w:tbl>
    <w:p w:rsidR="00547BA7" w:rsidRPr="00181AAA" w:rsidRDefault="00547BA7" w:rsidP="00547BA7">
      <w:pPr>
        <w:spacing w:line="360" w:lineRule="auto"/>
        <w:ind w:left="-567" w:right="397" w:firstLine="567"/>
        <w:jc w:val="both"/>
        <w:rPr>
          <w:sz w:val="28"/>
          <w:szCs w:val="28"/>
        </w:rPr>
      </w:pPr>
    </w:p>
    <w:p w:rsidR="00547BA7" w:rsidRPr="00181AAA" w:rsidRDefault="00547BA7" w:rsidP="00547BA7">
      <w:pPr>
        <w:spacing w:line="360" w:lineRule="auto"/>
        <w:ind w:left="-567" w:right="397" w:firstLine="567"/>
        <w:jc w:val="both"/>
        <w:rPr>
          <w:sz w:val="28"/>
          <w:szCs w:val="28"/>
        </w:rPr>
      </w:pPr>
      <w:r w:rsidRPr="00181AAA">
        <w:rPr>
          <w:sz w:val="28"/>
          <w:szCs w:val="28"/>
        </w:rPr>
        <w:t xml:space="preserve"> Годовой фонд заработной платы дежурных стрелочных постов составит:</w:t>
      </w:r>
    </w:p>
    <w:p w:rsidR="00547BA7" w:rsidRPr="00181AAA" w:rsidRDefault="00547BA7" w:rsidP="00547BA7">
      <w:pPr>
        <w:spacing w:line="360" w:lineRule="auto"/>
        <w:ind w:left="-567" w:right="397" w:firstLine="567"/>
        <w:jc w:val="both"/>
        <w:rPr>
          <w:sz w:val="28"/>
          <w:szCs w:val="28"/>
        </w:rPr>
      </w:pPr>
      <w:r w:rsidRPr="00181AAA">
        <w:rPr>
          <w:sz w:val="28"/>
          <w:szCs w:val="28"/>
        </w:rPr>
        <w:t>ФОТ</w:t>
      </w:r>
      <w:r w:rsidRPr="00181AAA">
        <w:rPr>
          <w:sz w:val="28"/>
          <w:szCs w:val="28"/>
          <w:vertAlign w:val="subscript"/>
        </w:rPr>
        <w:t>д.ст.п</w:t>
      </w:r>
      <w:r w:rsidRPr="00181AAA">
        <w:rPr>
          <w:sz w:val="28"/>
          <w:szCs w:val="28"/>
        </w:rPr>
        <w:t>. = ЗП</w:t>
      </w:r>
      <w:r w:rsidRPr="00181AAA">
        <w:rPr>
          <w:sz w:val="28"/>
          <w:szCs w:val="28"/>
          <w:vertAlign w:val="subscript"/>
        </w:rPr>
        <w:t>д.ст.п.</w:t>
      </w:r>
      <w:r w:rsidRPr="00181AAA">
        <w:rPr>
          <w:sz w:val="28"/>
          <w:szCs w:val="28"/>
        </w:rPr>
        <w:t>× Ч</w:t>
      </w:r>
      <w:r w:rsidRPr="00181AAA">
        <w:rPr>
          <w:sz w:val="28"/>
          <w:szCs w:val="28"/>
          <w:vertAlign w:val="subscript"/>
        </w:rPr>
        <w:t>д.ст.п.</w:t>
      </w:r>
      <w:r w:rsidRPr="00181AAA">
        <w:rPr>
          <w:sz w:val="28"/>
          <w:szCs w:val="28"/>
        </w:rPr>
        <w:t xml:space="preserve">× </w:t>
      </w:r>
      <w:r>
        <w:rPr>
          <w:sz w:val="28"/>
          <w:szCs w:val="28"/>
        </w:rPr>
        <w:t>12=31733,5×18.2×12 = 6930596.4</w:t>
      </w:r>
      <w:r w:rsidRPr="00181AAA">
        <w:rPr>
          <w:sz w:val="28"/>
          <w:szCs w:val="28"/>
        </w:rPr>
        <w:t xml:space="preserve"> (руб.)</w:t>
      </w:r>
    </w:p>
    <w:p w:rsidR="00547BA7" w:rsidRPr="00181AAA" w:rsidRDefault="00547BA7" w:rsidP="00547BA7">
      <w:pPr>
        <w:pStyle w:val="24"/>
        <w:spacing w:line="360" w:lineRule="auto"/>
        <w:ind w:left="-567" w:right="397" w:firstLine="567"/>
        <w:jc w:val="both"/>
        <w:rPr>
          <w:sz w:val="28"/>
          <w:szCs w:val="28"/>
        </w:rPr>
      </w:pPr>
      <w:r w:rsidRPr="00181AAA">
        <w:rPr>
          <w:sz w:val="28"/>
          <w:szCs w:val="28"/>
        </w:rPr>
        <w:t xml:space="preserve">   Годовой фонд заработной платы старших дежурных стрелочных постов составит:</w:t>
      </w:r>
    </w:p>
    <w:p w:rsidR="00547BA7" w:rsidRPr="00181AAA" w:rsidRDefault="00547BA7" w:rsidP="00547BA7">
      <w:pPr>
        <w:spacing w:line="360" w:lineRule="auto"/>
        <w:ind w:left="-567" w:right="397" w:firstLine="567"/>
        <w:jc w:val="both"/>
        <w:rPr>
          <w:sz w:val="28"/>
          <w:szCs w:val="28"/>
        </w:rPr>
      </w:pPr>
      <w:r w:rsidRPr="00181AAA">
        <w:rPr>
          <w:sz w:val="28"/>
          <w:szCs w:val="28"/>
        </w:rPr>
        <w:t>ФОТ</w:t>
      </w:r>
      <w:r w:rsidRPr="00181AAA">
        <w:rPr>
          <w:sz w:val="28"/>
          <w:szCs w:val="28"/>
          <w:vertAlign w:val="subscript"/>
        </w:rPr>
        <w:t xml:space="preserve">ст.д.ст.п. </w:t>
      </w:r>
      <w:r w:rsidRPr="00181AAA">
        <w:rPr>
          <w:sz w:val="28"/>
          <w:szCs w:val="28"/>
        </w:rPr>
        <w:t>= ЗП</w:t>
      </w:r>
      <w:r w:rsidRPr="00181AAA">
        <w:rPr>
          <w:sz w:val="28"/>
          <w:szCs w:val="28"/>
          <w:vertAlign w:val="subscript"/>
        </w:rPr>
        <w:t>ст.д.ст.п.</w:t>
      </w:r>
      <w:r w:rsidRPr="00181AAA">
        <w:rPr>
          <w:sz w:val="28"/>
          <w:szCs w:val="28"/>
        </w:rPr>
        <w:t>×Ч</w:t>
      </w:r>
      <w:r w:rsidRPr="00181AAA">
        <w:rPr>
          <w:sz w:val="28"/>
          <w:szCs w:val="28"/>
          <w:vertAlign w:val="subscript"/>
        </w:rPr>
        <w:t>д.ст.п</w:t>
      </w:r>
      <w:r>
        <w:rPr>
          <w:sz w:val="28"/>
          <w:szCs w:val="28"/>
        </w:rPr>
        <w:t>.*12 = 24737,3×8×12=2 374828.8</w:t>
      </w:r>
      <w:r w:rsidRPr="00181AAA">
        <w:rPr>
          <w:sz w:val="28"/>
          <w:szCs w:val="28"/>
        </w:rPr>
        <w:t xml:space="preserve"> (руб.)</w:t>
      </w:r>
    </w:p>
    <w:p w:rsidR="00547BA7" w:rsidRPr="00181AAA" w:rsidRDefault="00547BA7" w:rsidP="00547BA7">
      <w:pPr>
        <w:pStyle w:val="24"/>
        <w:spacing w:line="360" w:lineRule="auto"/>
        <w:ind w:left="-567" w:right="397" w:firstLine="567"/>
        <w:jc w:val="both"/>
        <w:rPr>
          <w:sz w:val="28"/>
          <w:szCs w:val="28"/>
        </w:rPr>
      </w:pPr>
      <w:r w:rsidRPr="00181AAA">
        <w:rPr>
          <w:sz w:val="28"/>
          <w:szCs w:val="28"/>
        </w:rPr>
        <w:t xml:space="preserve">   Расходы по спецодежде дежурных стрелочных постов и работников, обслуживающих устройства МКУ, определяются на основе норм выдачи спецодежды и рассчитывается как: </w:t>
      </w:r>
    </w:p>
    <w:p w:rsidR="00547BA7" w:rsidRPr="00181AAA" w:rsidRDefault="00547BA7" w:rsidP="00547BA7">
      <w:pPr>
        <w:spacing w:line="360" w:lineRule="auto"/>
        <w:ind w:left="-567" w:right="397" w:firstLine="567"/>
        <w:jc w:val="both"/>
        <w:rPr>
          <w:color w:val="FF6600"/>
          <w:sz w:val="28"/>
          <w:szCs w:val="28"/>
        </w:rPr>
      </w:pPr>
      <w:r w:rsidRPr="00181AAA">
        <w:rPr>
          <w:sz w:val="28"/>
          <w:szCs w:val="28"/>
        </w:rPr>
        <w:lastRenderedPageBreak/>
        <w:t>Р</w:t>
      </w:r>
      <w:r w:rsidRPr="00181AAA">
        <w:rPr>
          <w:sz w:val="28"/>
          <w:szCs w:val="28"/>
          <w:vertAlign w:val="superscript"/>
        </w:rPr>
        <w:t xml:space="preserve">1 </w:t>
      </w:r>
      <w:r w:rsidRPr="00181AAA">
        <w:rPr>
          <w:sz w:val="28"/>
          <w:szCs w:val="28"/>
        </w:rPr>
        <w:t>= Р</w:t>
      </w:r>
      <w:r w:rsidRPr="00181AAA">
        <w:rPr>
          <w:sz w:val="28"/>
          <w:szCs w:val="28"/>
          <w:vertAlign w:val="subscript"/>
        </w:rPr>
        <w:t>спо.ш.</w:t>
      </w:r>
      <w:r w:rsidRPr="00181AAA">
        <w:rPr>
          <w:sz w:val="28"/>
          <w:szCs w:val="28"/>
        </w:rPr>
        <w:t>×(Ч</w:t>
      </w:r>
      <w:r w:rsidRPr="00181AAA">
        <w:rPr>
          <w:sz w:val="28"/>
          <w:szCs w:val="28"/>
          <w:vertAlign w:val="subscript"/>
        </w:rPr>
        <w:t>д.ст.п.</w:t>
      </w:r>
      <w:r w:rsidRPr="00181AAA">
        <w:rPr>
          <w:sz w:val="28"/>
          <w:szCs w:val="28"/>
        </w:rPr>
        <w:t>+Ч</w:t>
      </w:r>
      <w:r w:rsidRPr="00181AAA">
        <w:rPr>
          <w:sz w:val="28"/>
          <w:szCs w:val="28"/>
          <w:vertAlign w:val="subscript"/>
        </w:rPr>
        <w:t>ст.д.ст.п.</w:t>
      </w:r>
      <w:r>
        <w:rPr>
          <w:sz w:val="28"/>
          <w:szCs w:val="28"/>
        </w:rPr>
        <w:t>) = 9411,95×(18.2+8) = 246593</w:t>
      </w:r>
      <w:r w:rsidRPr="00181AAA">
        <w:rPr>
          <w:sz w:val="28"/>
          <w:szCs w:val="28"/>
        </w:rPr>
        <w:t xml:space="preserve"> (руб.)</w:t>
      </w:r>
    </w:p>
    <w:p w:rsidR="00547BA7" w:rsidRPr="00181AAA" w:rsidRDefault="00547BA7" w:rsidP="00547BA7">
      <w:pPr>
        <w:spacing w:line="360" w:lineRule="auto"/>
        <w:ind w:left="-567" w:right="397" w:firstLine="567"/>
        <w:jc w:val="both"/>
        <w:rPr>
          <w:sz w:val="28"/>
          <w:szCs w:val="28"/>
        </w:rPr>
      </w:pPr>
      <w:r>
        <w:rPr>
          <w:sz w:val="28"/>
          <w:szCs w:val="28"/>
        </w:rPr>
        <w:t xml:space="preserve">  Таблица 5.2-</w:t>
      </w:r>
      <w:r w:rsidRPr="00181AAA">
        <w:rPr>
          <w:sz w:val="28"/>
          <w:szCs w:val="28"/>
        </w:rPr>
        <w:t xml:space="preserve">  Расчёт расходов на спецодежду дежурного стрелочного поста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474"/>
        <w:gridCol w:w="1463"/>
        <w:gridCol w:w="1301"/>
        <w:gridCol w:w="1227"/>
        <w:gridCol w:w="1935"/>
      </w:tblGrid>
      <w:tr w:rsidR="00547BA7" w:rsidRPr="00181AAA" w:rsidTr="001766D7">
        <w:tc>
          <w:tcPr>
            <w:tcW w:w="3474" w:type="dxa"/>
            <w:vAlign w:val="center"/>
          </w:tcPr>
          <w:p w:rsidR="00547BA7" w:rsidRPr="00A25808" w:rsidRDefault="00547BA7" w:rsidP="007E7113">
            <w:pPr>
              <w:ind w:left="-567" w:right="397" w:firstLine="567"/>
              <w:contextualSpacing/>
              <w:jc w:val="both"/>
            </w:pPr>
            <w:r w:rsidRPr="00A25808">
              <w:t>Вид спецодежды</w:t>
            </w:r>
          </w:p>
        </w:tc>
        <w:tc>
          <w:tcPr>
            <w:tcW w:w="1463" w:type="dxa"/>
            <w:vAlign w:val="center"/>
          </w:tcPr>
          <w:p w:rsidR="00547BA7" w:rsidRPr="00A25808" w:rsidRDefault="00547BA7" w:rsidP="007E7113">
            <w:pPr>
              <w:ind w:left="-567" w:right="397" w:firstLine="567"/>
              <w:contextualSpacing/>
              <w:jc w:val="both"/>
            </w:pPr>
            <w:r w:rsidRPr="00A25808">
              <w:t>Цена</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r w:rsidRPr="00A25808">
              <w:t>( руб.)</w:t>
            </w:r>
          </w:p>
        </w:tc>
        <w:tc>
          <w:tcPr>
            <w:tcW w:w="1301" w:type="dxa"/>
            <w:vAlign w:val="center"/>
          </w:tcPr>
          <w:p w:rsidR="00547BA7" w:rsidRPr="00A25808" w:rsidRDefault="00547BA7" w:rsidP="007E7113">
            <w:pPr>
              <w:ind w:left="-567" w:right="397" w:firstLine="567"/>
              <w:contextualSpacing/>
              <w:jc w:val="both"/>
            </w:pPr>
            <w:r w:rsidRPr="00A25808">
              <w:t>Срок</w:t>
            </w:r>
          </w:p>
          <w:p w:rsidR="00547BA7" w:rsidRPr="00A25808" w:rsidRDefault="00547BA7" w:rsidP="007E7113">
            <w:pPr>
              <w:ind w:left="-567" w:right="397" w:firstLine="567"/>
              <w:contextualSpacing/>
              <w:jc w:val="both"/>
            </w:pPr>
            <w:r w:rsidRPr="00A25808">
              <w:t>носки,</w:t>
            </w:r>
          </w:p>
          <w:p w:rsidR="00547BA7" w:rsidRPr="00A25808" w:rsidRDefault="00547BA7" w:rsidP="007E7113">
            <w:pPr>
              <w:ind w:left="-567" w:right="397" w:firstLine="567"/>
              <w:contextualSpacing/>
              <w:jc w:val="both"/>
            </w:pPr>
            <w:r w:rsidRPr="00A25808">
              <w:t>( мес.)</w:t>
            </w:r>
          </w:p>
        </w:tc>
        <w:tc>
          <w:tcPr>
            <w:tcW w:w="1227" w:type="dxa"/>
            <w:vAlign w:val="center"/>
          </w:tcPr>
          <w:p w:rsidR="00547BA7" w:rsidRPr="00A25808" w:rsidRDefault="00547BA7" w:rsidP="007E7113">
            <w:pPr>
              <w:ind w:left="-567" w:right="397" w:firstLine="567"/>
              <w:contextualSpacing/>
              <w:jc w:val="both"/>
            </w:pPr>
            <w:r w:rsidRPr="00A25808">
              <w:t>Норма</w:t>
            </w:r>
          </w:p>
          <w:p w:rsidR="00547BA7" w:rsidRPr="00A25808" w:rsidRDefault="00547BA7" w:rsidP="007E7113">
            <w:pPr>
              <w:ind w:left="-567" w:right="397" w:firstLine="567"/>
              <w:contextualSpacing/>
              <w:jc w:val="both"/>
            </w:pPr>
            <w:r w:rsidRPr="00A25808">
              <w:t>выдачи</w:t>
            </w:r>
          </w:p>
          <w:p w:rsidR="00547BA7" w:rsidRPr="00A25808" w:rsidRDefault="00547BA7" w:rsidP="007E7113">
            <w:pPr>
              <w:ind w:left="-567" w:right="397" w:firstLine="567"/>
              <w:contextualSpacing/>
              <w:jc w:val="both"/>
            </w:pPr>
            <w:r w:rsidRPr="00A25808">
              <w:t>в год</w:t>
            </w:r>
          </w:p>
        </w:tc>
        <w:tc>
          <w:tcPr>
            <w:tcW w:w="1935" w:type="dxa"/>
            <w:vAlign w:val="center"/>
          </w:tcPr>
          <w:p w:rsidR="00547BA7" w:rsidRPr="00A25808" w:rsidRDefault="00547BA7" w:rsidP="007E7113">
            <w:pPr>
              <w:ind w:left="-567" w:right="397" w:firstLine="567"/>
              <w:contextualSpacing/>
              <w:jc w:val="both"/>
            </w:pPr>
            <w:r w:rsidRPr="00A25808">
              <w:t>Расчёт на</w:t>
            </w:r>
          </w:p>
          <w:p w:rsidR="00547BA7" w:rsidRPr="00A25808" w:rsidRDefault="00547BA7" w:rsidP="007E7113">
            <w:pPr>
              <w:ind w:left="-567" w:right="397" w:firstLine="567"/>
              <w:contextualSpacing/>
              <w:jc w:val="both"/>
            </w:pPr>
            <w:r w:rsidRPr="00A25808">
              <w:t>год,</w:t>
            </w:r>
          </w:p>
          <w:p w:rsidR="00547BA7" w:rsidRPr="00A25808" w:rsidRDefault="00547BA7" w:rsidP="007E7113">
            <w:pPr>
              <w:ind w:left="-567" w:right="397" w:firstLine="567"/>
              <w:contextualSpacing/>
              <w:jc w:val="both"/>
            </w:pPr>
            <w:r w:rsidRPr="00A25808">
              <w:t>( руб.)</w:t>
            </w:r>
          </w:p>
        </w:tc>
      </w:tr>
      <w:tr w:rsidR="00547BA7" w:rsidRPr="00181AAA" w:rsidTr="001766D7">
        <w:trPr>
          <w:trHeight w:val="665"/>
        </w:trPr>
        <w:tc>
          <w:tcPr>
            <w:tcW w:w="3474" w:type="dxa"/>
            <w:vAlign w:val="center"/>
          </w:tcPr>
          <w:p w:rsidR="00547BA7" w:rsidRPr="00A25808" w:rsidRDefault="00547BA7" w:rsidP="007E7113">
            <w:pPr>
              <w:ind w:left="-567" w:right="397" w:firstLine="567"/>
              <w:contextualSpacing/>
              <w:jc w:val="both"/>
            </w:pPr>
            <w:r w:rsidRPr="00A25808">
              <w:t>1.Костюм хлопчатобумажный</w:t>
            </w:r>
          </w:p>
        </w:tc>
        <w:tc>
          <w:tcPr>
            <w:tcW w:w="1463" w:type="dxa"/>
            <w:vAlign w:val="center"/>
          </w:tcPr>
          <w:p w:rsidR="00547BA7" w:rsidRPr="00A25808" w:rsidRDefault="00547BA7" w:rsidP="007E7113">
            <w:pPr>
              <w:ind w:left="-567" w:right="397" w:firstLine="567"/>
              <w:contextualSpacing/>
              <w:jc w:val="both"/>
            </w:pPr>
            <w:r>
              <w:t>1</w:t>
            </w:r>
            <w:r w:rsidRPr="00A25808">
              <w:t>683</w:t>
            </w:r>
          </w:p>
          <w:p w:rsidR="00547BA7" w:rsidRPr="00A25808" w:rsidRDefault="00547BA7" w:rsidP="007E7113">
            <w:pPr>
              <w:ind w:left="-567" w:right="397" w:firstLine="567"/>
              <w:contextualSpacing/>
              <w:jc w:val="both"/>
            </w:pPr>
          </w:p>
        </w:tc>
        <w:tc>
          <w:tcPr>
            <w:tcW w:w="1301" w:type="dxa"/>
            <w:vAlign w:val="center"/>
          </w:tcPr>
          <w:p w:rsidR="00547BA7" w:rsidRPr="00A25808" w:rsidRDefault="00547BA7" w:rsidP="007E7113">
            <w:pPr>
              <w:ind w:left="-567" w:right="397" w:firstLine="567"/>
              <w:contextualSpacing/>
              <w:jc w:val="both"/>
            </w:pPr>
            <w:r w:rsidRPr="00A25808">
              <w:t>12</w:t>
            </w:r>
          </w:p>
          <w:p w:rsidR="00547BA7" w:rsidRPr="00A25808" w:rsidRDefault="00547BA7" w:rsidP="007E7113">
            <w:pPr>
              <w:ind w:left="-567" w:right="397" w:firstLine="567"/>
              <w:contextualSpacing/>
              <w:jc w:val="both"/>
            </w:pPr>
          </w:p>
        </w:tc>
        <w:tc>
          <w:tcPr>
            <w:tcW w:w="1227" w:type="dxa"/>
            <w:vAlign w:val="center"/>
          </w:tcPr>
          <w:p w:rsidR="00547BA7" w:rsidRPr="00A25808" w:rsidRDefault="00547BA7" w:rsidP="007E7113">
            <w:pPr>
              <w:ind w:left="-567" w:right="397" w:firstLine="567"/>
              <w:contextualSpacing/>
              <w:jc w:val="both"/>
            </w:pPr>
            <w:r w:rsidRPr="00A25808">
              <w:t>1</w:t>
            </w:r>
          </w:p>
          <w:p w:rsidR="00547BA7" w:rsidRPr="00A25808" w:rsidRDefault="00547BA7" w:rsidP="007E7113">
            <w:pPr>
              <w:ind w:left="-567" w:right="397" w:firstLine="567"/>
              <w:contextualSpacing/>
              <w:jc w:val="both"/>
            </w:pPr>
          </w:p>
        </w:tc>
        <w:tc>
          <w:tcPr>
            <w:tcW w:w="1935" w:type="dxa"/>
            <w:vAlign w:val="center"/>
          </w:tcPr>
          <w:p w:rsidR="00547BA7" w:rsidRPr="00A25808" w:rsidRDefault="00547BA7" w:rsidP="007E7113">
            <w:pPr>
              <w:ind w:left="-567" w:right="397" w:firstLine="567"/>
              <w:contextualSpacing/>
              <w:jc w:val="both"/>
            </w:pPr>
            <w:r>
              <w:t>1683</w:t>
            </w:r>
          </w:p>
          <w:p w:rsidR="00547BA7" w:rsidRPr="00A25808" w:rsidRDefault="00547BA7" w:rsidP="007E7113">
            <w:pPr>
              <w:ind w:left="-567" w:right="397" w:firstLine="567"/>
              <w:contextualSpacing/>
              <w:jc w:val="both"/>
            </w:pPr>
          </w:p>
        </w:tc>
      </w:tr>
      <w:tr w:rsidR="00547BA7" w:rsidRPr="00181AAA" w:rsidTr="001766D7">
        <w:trPr>
          <w:trHeight w:val="968"/>
        </w:trPr>
        <w:tc>
          <w:tcPr>
            <w:tcW w:w="3474" w:type="dxa"/>
            <w:vAlign w:val="center"/>
          </w:tcPr>
          <w:p w:rsidR="00547BA7" w:rsidRPr="00A25808" w:rsidRDefault="00547BA7" w:rsidP="007E7113">
            <w:pPr>
              <w:ind w:left="-567" w:right="397" w:firstLine="567"/>
              <w:contextualSpacing/>
              <w:jc w:val="both"/>
            </w:pPr>
            <w:r w:rsidRPr="00A25808">
              <w:t>2.Полуплащ из плащ-палатки или обрезиненной ткани</w:t>
            </w:r>
          </w:p>
        </w:tc>
        <w:tc>
          <w:tcPr>
            <w:tcW w:w="1463" w:type="dxa"/>
            <w:vAlign w:val="center"/>
          </w:tcPr>
          <w:p w:rsidR="00547BA7" w:rsidRPr="00A25808" w:rsidRDefault="00547BA7" w:rsidP="007E7113">
            <w:pPr>
              <w:ind w:left="-567" w:right="397" w:firstLine="567"/>
              <w:contextualSpacing/>
              <w:jc w:val="both"/>
            </w:pPr>
            <w:r w:rsidRPr="00A25808">
              <w:t>1625</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c>
          <w:tcPr>
            <w:tcW w:w="1301" w:type="dxa"/>
            <w:vAlign w:val="center"/>
          </w:tcPr>
          <w:p w:rsidR="00547BA7" w:rsidRPr="00A25808" w:rsidRDefault="00547BA7" w:rsidP="007E7113">
            <w:pPr>
              <w:ind w:left="-567" w:right="397" w:firstLine="567"/>
              <w:contextualSpacing/>
              <w:jc w:val="both"/>
            </w:pPr>
            <w:r w:rsidRPr="00A25808">
              <w:t>36</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c>
          <w:tcPr>
            <w:tcW w:w="1227" w:type="dxa"/>
            <w:vAlign w:val="center"/>
          </w:tcPr>
          <w:p w:rsidR="00547BA7" w:rsidRPr="00A25808" w:rsidRDefault="00547BA7" w:rsidP="007E7113">
            <w:pPr>
              <w:ind w:left="-567" w:right="397" w:firstLine="567"/>
              <w:contextualSpacing/>
              <w:jc w:val="both"/>
            </w:pPr>
            <w:r w:rsidRPr="00A25808">
              <w:t>0,33</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c>
          <w:tcPr>
            <w:tcW w:w="1935" w:type="dxa"/>
            <w:vAlign w:val="center"/>
          </w:tcPr>
          <w:p w:rsidR="00547BA7" w:rsidRPr="00A25808" w:rsidRDefault="00547BA7" w:rsidP="007E7113">
            <w:pPr>
              <w:ind w:left="-567" w:right="397" w:firstLine="567"/>
              <w:contextualSpacing/>
              <w:jc w:val="both"/>
            </w:pPr>
            <w:r>
              <w:t>736</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r>
      <w:tr w:rsidR="00547BA7" w:rsidRPr="00181AAA" w:rsidTr="001766D7">
        <w:trPr>
          <w:trHeight w:val="641"/>
        </w:trPr>
        <w:tc>
          <w:tcPr>
            <w:tcW w:w="3474" w:type="dxa"/>
            <w:vAlign w:val="center"/>
          </w:tcPr>
          <w:p w:rsidR="00547BA7" w:rsidRPr="00A25808" w:rsidRDefault="00547BA7" w:rsidP="007E7113">
            <w:pPr>
              <w:ind w:left="-567" w:right="397" w:firstLine="567"/>
              <w:contextualSpacing/>
              <w:jc w:val="both"/>
            </w:pPr>
            <w:r w:rsidRPr="00A25808">
              <w:t>3.Рукавицы комбинированные</w:t>
            </w:r>
          </w:p>
        </w:tc>
        <w:tc>
          <w:tcPr>
            <w:tcW w:w="1463" w:type="dxa"/>
            <w:vAlign w:val="center"/>
          </w:tcPr>
          <w:p w:rsidR="00547BA7" w:rsidRPr="00A25808" w:rsidRDefault="00547BA7" w:rsidP="007E7113">
            <w:pPr>
              <w:ind w:left="-567" w:right="397" w:firstLine="567"/>
              <w:contextualSpacing/>
              <w:jc w:val="both"/>
            </w:pPr>
            <w:r>
              <w:t>202</w:t>
            </w:r>
          </w:p>
          <w:p w:rsidR="00547BA7" w:rsidRPr="00A25808" w:rsidRDefault="00547BA7" w:rsidP="007E7113">
            <w:pPr>
              <w:ind w:left="-567" w:right="397" w:firstLine="567"/>
              <w:contextualSpacing/>
              <w:jc w:val="both"/>
            </w:pPr>
          </w:p>
        </w:tc>
        <w:tc>
          <w:tcPr>
            <w:tcW w:w="1301" w:type="dxa"/>
            <w:vAlign w:val="center"/>
          </w:tcPr>
          <w:p w:rsidR="00547BA7" w:rsidRPr="00A25808" w:rsidRDefault="00547BA7" w:rsidP="007E7113">
            <w:pPr>
              <w:ind w:left="-567" w:right="397" w:firstLine="567"/>
              <w:contextualSpacing/>
              <w:jc w:val="both"/>
            </w:pPr>
            <w:r w:rsidRPr="00A25808">
              <w:t>3</w:t>
            </w:r>
          </w:p>
          <w:p w:rsidR="00547BA7" w:rsidRPr="00A25808" w:rsidRDefault="00547BA7" w:rsidP="007E7113">
            <w:pPr>
              <w:ind w:left="-567" w:right="397" w:firstLine="567"/>
              <w:contextualSpacing/>
              <w:jc w:val="both"/>
            </w:pPr>
          </w:p>
        </w:tc>
        <w:tc>
          <w:tcPr>
            <w:tcW w:w="1227" w:type="dxa"/>
            <w:vAlign w:val="center"/>
          </w:tcPr>
          <w:p w:rsidR="00547BA7" w:rsidRPr="00A25808" w:rsidRDefault="00547BA7" w:rsidP="007E7113">
            <w:pPr>
              <w:ind w:left="-567" w:right="397" w:firstLine="567"/>
              <w:contextualSpacing/>
              <w:jc w:val="both"/>
            </w:pPr>
            <w:r w:rsidRPr="00A25808">
              <w:t>4</w:t>
            </w:r>
          </w:p>
          <w:p w:rsidR="00547BA7" w:rsidRPr="00A25808" w:rsidRDefault="00547BA7" w:rsidP="007E7113">
            <w:pPr>
              <w:ind w:left="-567" w:right="397" w:firstLine="567"/>
              <w:contextualSpacing/>
              <w:jc w:val="both"/>
            </w:pPr>
          </w:p>
        </w:tc>
        <w:tc>
          <w:tcPr>
            <w:tcW w:w="1935" w:type="dxa"/>
            <w:vAlign w:val="center"/>
          </w:tcPr>
          <w:p w:rsidR="00547BA7" w:rsidRPr="00A25808" w:rsidRDefault="00547BA7" w:rsidP="007E7113">
            <w:pPr>
              <w:ind w:left="-567" w:right="397" w:firstLine="567"/>
              <w:contextualSpacing/>
              <w:jc w:val="both"/>
            </w:pPr>
            <w:r>
              <w:t>1</w:t>
            </w:r>
            <w:r w:rsidRPr="00A25808">
              <w:t>72</w:t>
            </w:r>
          </w:p>
          <w:p w:rsidR="00547BA7" w:rsidRPr="00A25808" w:rsidRDefault="00547BA7" w:rsidP="007E7113">
            <w:pPr>
              <w:ind w:left="-567" w:right="397" w:firstLine="567"/>
              <w:contextualSpacing/>
              <w:jc w:val="both"/>
            </w:pPr>
          </w:p>
        </w:tc>
      </w:tr>
      <w:tr w:rsidR="00547BA7" w:rsidRPr="00181AAA" w:rsidTr="001766D7">
        <w:trPr>
          <w:trHeight w:val="624"/>
        </w:trPr>
        <w:tc>
          <w:tcPr>
            <w:tcW w:w="3474" w:type="dxa"/>
            <w:vAlign w:val="center"/>
          </w:tcPr>
          <w:p w:rsidR="00547BA7" w:rsidRPr="00A25808" w:rsidRDefault="00547BA7" w:rsidP="007E7113">
            <w:pPr>
              <w:ind w:left="-567" w:right="397" w:firstLine="567"/>
              <w:contextualSpacing/>
              <w:jc w:val="both"/>
            </w:pPr>
            <w:r w:rsidRPr="00A25808">
              <w:t>4.Жилет сигнальный летний</w:t>
            </w:r>
          </w:p>
        </w:tc>
        <w:tc>
          <w:tcPr>
            <w:tcW w:w="1463" w:type="dxa"/>
            <w:vAlign w:val="center"/>
          </w:tcPr>
          <w:p w:rsidR="00547BA7" w:rsidRPr="00A25808" w:rsidRDefault="00547BA7" w:rsidP="007E7113">
            <w:pPr>
              <w:ind w:left="-567" w:right="397" w:firstLine="567"/>
              <w:contextualSpacing/>
              <w:jc w:val="both"/>
            </w:pPr>
            <w:r>
              <w:t>8</w:t>
            </w:r>
            <w:r w:rsidRPr="00A25808">
              <w:t>75</w:t>
            </w:r>
          </w:p>
          <w:p w:rsidR="00547BA7" w:rsidRPr="00A25808" w:rsidRDefault="00547BA7" w:rsidP="007E7113">
            <w:pPr>
              <w:ind w:left="-567" w:right="397" w:firstLine="567"/>
              <w:contextualSpacing/>
              <w:jc w:val="both"/>
            </w:pPr>
          </w:p>
        </w:tc>
        <w:tc>
          <w:tcPr>
            <w:tcW w:w="1301" w:type="dxa"/>
            <w:vAlign w:val="center"/>
          </w:tcPr>
          <w:p w:rsidR="00547BA7" w:rsidRPr="00A25808" w:rsidRDefault="00547BA7" w:rsidP="007E7113">
            <w:pPr>
              <w:ind w:left="-567" w:right="397" w:firstLine="567"/>
              <w:contextualSpacing/>
              <w:jc w:val="both"/>
            </w:pPr>
            <w:r w:rsidRPr="00A25808">
              <w:t>4</w:t>
            </w:r>
          </w:p>
          <w:p w:rsidR="00547BA7" w:rsidRPr="00A25808" w:rsidRDefault="00547BA7" w:rsidP="007E7113">
            <w:pPr>
              <w:ind w:left="-567" w:right="397" w:firstLine="567"/>
              <w:contextualSpacing/>
              <w:jc w:val="both"/>
            </w:pPr>
          </w:p>
        </w:tc>
        <w:tc>
          <w:tcPr>
            <w:tcW w:w="1227" w:type="dxa"/>
            <w:vAlign w:val="center"/>
          </w:tcPr>
          <w:p w:rsidR="00547BA7" w:rsidRPr="00A25808" w:rsidRDefault="00547BA7" w:rsidP="007E7113">
            <w:pPr>
              <w:ind w:left="-567" w:right="397" w:firstLine="567"/>
              <w:contextualSpacing/>
              <w:jc w:val="both"/>
            </w:pPr>
            <w:r w:rsidRPr="00A25808">
              <w:t>3</w:t>
            </w:r>
          </w:p>
          <w:p w:rsidR="00547BA7" w:rsidRPr="00A25808" w:rsidRDefault="00547BA7" w:rsidP="007E7113">
            <w:pPr>
              <w:ind w:left="-567" w:right="397" w:firstLine="567"/>
              <w:contextualSpacing/>
              <w:jc w:val="both"/>
            </w:pPr>
          </w:p>
        </w:tc>
        <w:tc>
          <w:tcPr>
            <w:tcW w:w="1935" w:type="dxa"/>
            <w:vAlign w:val="center"/>
          </w:tcPr>
          <w:p w:rsidR="00547BA7" w:rsidRPr="00A25808" w:rsidRDefault="00547BA7" w:rsidP="007E7113">
            <w:pPr>
              <w:ind w:left="-567" w:right="397" w:firstLine="567"/>
              <w:contextualSpacing/>
              <w:jc w:val="both"/>
            </w:pPr>
            <w:r>
              <w:t>5</w:t>
            </w:r>
            <w:r w:rsidRPr="00A25808">
              <w:t>25</w:t>
            </w:r>
          </w:p>
          <w:p w:rsidR="00547BA7" w:rsidRPr="00A25808" w:rsidRDefault="00547BA7" w:rsidP="007E7113">
            <w:pPr>
              <w:ind w:left="-567" w:right="397" w:firstLine="567"/>
              <w:contextualSpacing/>
              <w:jc w:val="both"/>
            </w:pPr>
          </w:p>
        </w:tc>
      </w:tr>
      <w:tr w:rsidR="00547BA7" w:rsidRPr="00181AAA" w:rsidTr="001766D7">
        <w:trPr>
          <w:trHeight w:val="937"/>
        </w:trPr>
        <w:tc>
          <w:tcPr>
            <w:tcW w:w="3474" w:type="dxa"/>
            <w:vAlign w:val="center"/>
          </w:tcPr>
          <w:p w:rsidR="00547BA7" w:rsidRPr="00A25808" w:rsidRDefault="00547BA7" w:rsidP="007E7113">
            <w:pPr>
              <w:ind w:left="-567" w:right="397" w:firstLine="567"/>
              <w:contextualSpacing/>
              <w:jc w:val="both"/>
            </w:pPr>
            <w:r w:rsidRPr="00A25808">
              <w:t>5.Жилет сигнальный со светоотражающими вкладками</w:t>
            </w:r>
          </w:p>
        </w:tc>
        <w:tc>
          <w:tcPr>
            <w:tcW w:w="1463" w:type="dxa"/>
            <w:vAlign w:val="center"/>
          </w:tcPr>
          <w:p w:rsidR="00547BA7" w:rsidRPr="00A25808" w:rsidRDefault="00547BA7" w:rsidP="007E7113">
            <w:pPr>
              <w:ind w:left="-567" w:right="397" w:firstLine="567"/>
              <w:contextualSpacing/>
              <w:jc w:val="both"/>
            </w:pPr>
            <w:r>
              <w:t>9</w:t>
            </w:r>
            <w:r w:rsidRPr="00A25808">
              <w:t>74</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c>
          <w:tcPr>
            <w:tcW w:w="1301" w:type="dxa"/>
            <w:vAlign w:val="center"/>
          </w:tcPr>
          <w:p w:rsidR="00547BA7" w:rsidRPr="00A25808" w:rsidRDefault="00547BA7" w:rsidP="007E7113">
            <w:pPr>
              <w:ind w:left="-567" w:right="397" w:firstLine="567"/>
              <w:contextualSpacing/>
              <w:jc w:val="both"/>
            </w:pPr>
            <w:r w:rsidRPr="00A25808">
              <w:t>6</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c>
          <w:tcPr>
            <w:tcW w:w="1227" w:type="dxa"/>
            <w:vAlign w:val="center"/>
          </w:tcPr>
          <w:p w:rsidR="00547BA7" w:rsidRPr="00A25808" w:rsidRDefault="00547BA7" w:rsidP="007E7113">
            <w:pPr>
              <w:ind w:left="-567" w:right="397" w:firstLine="567"/>
              <w:contextualSpacing/>
              <w:jc w:val="both"/>
            </w:pPr>
            <w:r w:rsidRPr="00A25808">
              <w:t>2</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c>
          <w:tcPr>
            <w:tcW w:w="1935" w:type="dxa"/>
            <w:vAlign w:val="center"/>
          </w:tcPr>
          <w:p w:rsidR="00547BA7" w:rsidRPr="00A25808" w:rsidRDefault="00547BA7" w:rsidP="007E7113">
            <w:pPr>
              <w:ind w:left="-567" w:right="397" w:firstLine="567"/>
              <w:contextualSpacing/>
              <w:jc w:val="both"/>
            </w:pPr>
            <w:r w:rsidRPr="00A25808">
              <w:t>548</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r>
      <w:tr w:rsidR="00547BA7" w:rsidRPr="00181AAA" w:rsidTr="001766D7">
        <w:trPr>
          <w:trHeight w:val="353"/>
        </w:trPr>
        <w:tc>
          <w:tcPr>
            <w:tcW w:w="3474" w:type="dxa"/>
            <w:vAlign w:val="center"/>
          </w:tcPr>
          <w:p w:rsidR="00547BA7" w:rsidRPr="00A25808" w:rsidRDefault="00547BA7" w:rsidP="007E7113">
            <w:pPr>
              <w:ind w:left="-567" w:right="397" w:firstLine="567"/>
              <w:contextualSpacing/>
              <w:jc w:val="both"/>
            </w:pPr>
            <w:r w:rsidRPr="00A25808">
              <w:t>6.Сапоги юфтевые</w:t>
            </w:r>
          </w:p>
        </w:tc>
        <w:tc>
          <w:tcPr>
            <w:tcW w:w="1463" w:type="dxa"/>
            <w:vAlign w:val="center"/>
          </w:tcPr>
          <w:p w:rsidR="00547BA7" w:rsidRPr="00A25808" w:rsidRDefault="00547BA7" w:rsidP="007E7113">
            <w:pPr>
              <w:ind w:left="-567" w:right="397" w:firstLine="567"/>
              <w:contextualSpacing/>
              <w:jc w:val="both"/>
            </w:pPr>
            <w:r>
              <w:t>1</w:t>
            </w:r>
            <w:r w:rsidRPr="00A25808">
              <w:t>950</w:t>
            </w:r>
          </w:p>
        </w:tc>
        <w:tc>
          <w:tcPr>
            <w:tcW w:w="1301" w:type="dxa"/>
            <w:vAlign w:val="center"/>
          </w:tcPr>
          <w:p w:rsidR="00547BA7" w:rsidRPr="00A25808" w:rsidRDefault="00547BA7" w:rsidP="007E7113">
            <w:pPr>
              <w:ind w:left="-567" w:right="397" w:firstLine="567"/>
              <w:contextualSpacing/>
              <w:jc w:val="both"/>
            </w:pPr>
            <w:r w:rsidRPr="00A25808">
              <w:t>24</w:t>
            </w:r>
          </w:p>
        </w:tc>
        <w:tc>
          <w:tcPr>
            <w:tcW w:w="1227" w:type="dxa"/>
            <w:vAlign w:val="center"/>
          </w:tcPr>
          <w:p w:rsidR="00547BA7" w:rsidRPr="00A25808" w:rsidRDefault="00547BA7" w:rsidP="007E7113">
            <w:pPr>
              <w:ind w:left="-567" w:right="397" w:firstLine="567"/>
              <w:contextualSpacing/>
              <w:jc w:val="both"/>
            </w:pPr>
            <w:r w:rsidRPr="00A25808">
              <w:t>0,5</w:t>
            </w:r>
          </w:p>
        </w:tc>
        <w:tc>
          <w:tcPr>
            <w:tcW w:w="1935" w:type="dxa"/>
            <w:vAlign w:val="center"/>
          </w:tcPr>
          <w:p w:rsidR="00547BA7" w:rsidRPr="00A25808" w:rsidRDefault="00547BA7" w:rsidP="007E7113">
            <w:pPr>
              <w:ind w:left="-567" w:right="397" w:firstLine="567"/>
              <w:contextualSpacing/>
              <w:jc w:val="both"/>
            </w:pPr>
            <w:r>
              <w:t>1</w:t>
            </w:r>
            <w:r w:rsidRPr="00A25808">
              <w:t>475</w:t>
            </w:r>
          </w:p>
        </w:tc>
      </w:tr>
      <w:tr w:rsidR="00547BA7" w:rsidRPr="00181AAA" w:rsidTr="001766D7">
        <w:trPr>
          <w:trHeight w:val="280"/>
        </w:trPr>
        <w:tc>
          <w:tcPr>
            <w:tcW w:w="3474" w:type="dxa"/>
            <w:vAlign w:val="center"/>
          </w:tcPr>
          <w:p w:rsidR="00547BA7" w:rsidRPr="00A25808" w:rsidRDefault="00547BA7" w:rsidP="007E7113">
            <w:pPr>
              <w:ind w:left="-567" w:right="397" w:firstLine="567"/>
              <w:contextualSpacing/>
              <w:jc w:val="both"/>
            </w:pPr>
            <w:r w:rsidRPr="00A25808">
              <w:t>7.Летний головной убор</w:t>
            </w:r>
          </w:p>
        </w:tc>
        <w:tc>
          <w:tcPr>
            <w:tcW w:w="1463" w:type="dxa"/>
            <w:vAlign w:val="center"/>
          </w:tcPr>
          <w:p w:rsidR="00547BA7" w:rsidRPr="00A25808" w:rsidRDefault="00547BA7" w:rsidP="007E7113">
            <w:pPr>
              <w:ind w:left="-567" w:right="397" w:firstLine="567"/>
              <w:contextualSpacing/>
              <w:jc w:val="both"/>
            </w:pPr>
            <w:r>
              <w:t>6</w:t>
            </w:r>
            <w:r w:rsidRPr="00A25808">
              <w:t>48</w:t>
            </w:r>
          </w:p>
        </w:tc>
        <w:tc>
          <w:tcPr>
            <w:tcW w:w="1301" w:type="dxa"/>
            <w:vAlign w:val="center"/>
          </w:tcPr>
          <w:p w:rsidR="00547BA7" w:rsidRPr="00A25808" w:rsidRDefault="00547BA7" w:rsidP="007E7113">
            <w:pPr>
              <w:ind w:left="-567" w:right="397" w:firstLine="567"/>
              <w:contextualSpacing/>
              <w:jc w:val="both"/>
            </w:pPr>
            <w:r w:rsidRPr="00A25808">
              <w:t>12</w:t>
            </w:r>
          </w:p>
        </w:tc>
        <w:tc>
          <w:tcPr>
            <w:tcW w:w="1227" w:type="dxa"/>
            <w:vAlign w:val="center"/>
          </w:tcPr>
          <w:p w:rsidR="00547BA7" w:rsidRPr="00A25808" w:rsidRDefault="00547BA7" w:rsidP="007E7113">
            <w:pPr>
              <w:ind w:left="-567" w:right="397" w:firstLine="567"/>
              <w:contextualSpacing/>
              <w:jc w:val="both"/>
            </w:pPr>
            <w:r w:rsidRPr="00A25808">
              <w:t>1</w:t>
            </w:r>
          </w:p>
        </w:tc>
        <w:tc>
          <w:tcPr>
            <w:tcW w:w="1935" w:type="dxa"/>
            <w:vAlign w:val="center"/>
          </w:tcPr>
          <w:p w:rsidR="00547BA7" w:rsidRPr="00A25808" w:rsidRDefault="00547BA7" w:rsidP="007E7113">
            <w:pPr>
              <w:ind w:left="-567" w:right="397" w:firstLine="567"/>
              <w:contextualSpacing/>
              <w:jc w:val="both"/>
            </w:pPr>
            <w:r>
              <w:t>6</w:t>
            </w:r>
            <w:r w:rsidRPr="00A25808">
              <w:t>48</w:t>
            </w:r>
          </w:p>
        </w:tc>
      </w:tr>
      <w:tr w:rsidR="00547BA7" w:rsidRPr="00181AAA" w:rsidTr="001766D7">
        <w:trPr>
          <w:trHeight w:val="937"/>
        </w:trPr>
        <w:tc>
          <w:tcPr>
            <w:tcW w:w="3474" w:type="dxa"/>
            <w:vAlign w:val="center"/>
          </w:tcPr>
          <w:p w:rsidR="00547BA7" w:rsidRPr="00A25808" w:rsidRDefault="00547BA7" w:rsidP="007E7113">
            <w:pPr>
              <w:ind w:left="-567" w:right="397" w:firstLine="567"/>
              <w:contextualSpacing/>
              <w:jc w:val="both"/>
            </w:pPr>
            <w:r w:rsidRPr="00A25808">
              <w:t>8.Куртка хлопчатобумажная на утепляющей прокладке</w:t>
            </w:r>
          </w:p>
        </w:tc>
        <w:tc>
          <w:tcPr>
            <w:tcW w:w="1463" w:type="dxa"/>
            <w:vAlign w:val="center"/>
          </w:tcPr>
          <w:p w:rsidR="00547BA7" w:rsidRPr="00A25808" w:rsidRDefault="00547BA7" w:rsidP="007E7113">
            <w:pPr>
              <w:ind w:left="-567" w:right="397" w:firstLine="567"/>
              <w:contextualSpacing/>
              <w:jc w:val="both"/>
            </w:pPr>
            <w:r>
              <w:t>1670</w:t>
            </w:r>
          </w:p>
          <w:p w:rsidR="00547BA7" w:rsidRPr="00A25808" w:rsidRDefault="00547BA7" w:rsidP="007E7113">
            <w:pPr>
              <w:ind w:left="-567" w:right="397" w:firstLine="567"/>
              <w:contextualSpacing/>
              <w:jc w:val="both"/>
            </w:pPr>
          </w:p>
        </w:tc>
        <w:tc>
          <w:tcPr>
            <w:tcW w:w="1301" w:type="dxa"/>
            <w:vAlign w:val="center"/>
          </w:tcPr>
          <w:p w:rsidR="00547BA7" w:rsidRPr="00A25808" w:rsidRDefault="00547BA7" w:rsidP="007E7113">
            <w:pPr>
              <w:ind w:left="-567" w:right="397" w:firstLine="567"/>
              <w:contextualSpacing/>
              <w:jc w:val="both"/>
            </w:pPr>
            <w:r w:rsidRPr="00A25808">
              <w:t>36</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c>
          <w:tcPr>
            <w:tcW w:w="1227" w:type="dxa"/>
            <w:vAlign w:val="center"/>
          </w:tcPr>
          <w:p w:rsidR="00547BA7" w:rsidRPr="00A25808" w:rsidRDefault="00547BA7" w:rsidP="007E7113">
            <w:pPr>
              <w:ind w:left="-567" w:right="397" w:firstLine="567"/>
              <w:contextualSpacing/>
              <w:jc w:val="both"/>
            </w:pPr>
            <w:r w:rsidRPr="00A25808">
              <w:t>0,33</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c>
          <w:tcPr>
            <w:tcW w:w="1935" w:type="dxa"/>
            <w:vAlign w:val="center"/>
          </w:tcPr>
          <w:p w:rsidR="00547BA7" w:rsidRPr="00A25808" w:rsidRDefault="00547BA7" w:rsidP="007E7113">
            <w:pPr>
              <w:ind w:left="-567" w:right="397" w:firstLine="567"/>
              <w:contextualSpacing/>
              <w:jc w:val="both"/>
            </w:pPr>
            <w:r>
              <w:t>1221</w:t>
            </w:r>
          </w:p>
          <w:p w:rsidR="00547BA7" w:rsidRPr="00A25808" w:rsidRDefault="00547BA7" w:rsidP="007E7113">
            <w:pPr>
              <w:ind w:left="-567" w:right="397" w:firstLine="567"/>
              <w:contextualSpacing/>
              <w:jc w:val="both"/>
            </w:pPr>
          </w:p>
          <w:p w:rsidR="00547BA7" w:rsidRPr="00A25808" w:rsidRDefault="00547BA7" w:rsidP="007E7113">
            <w:pPr>
              <w:ind w:left="-567" w:right="397" w:firstLine="567"/>
              <w:contextualSpacing/>
              <w:jc w:val="both"/>
            </w:pPr>
          </w:p>
        </w:tc>
      </w:tr>
      <w:tr w:rsidR="00547BA7" w:rsidRPr="00181AAA" w:rsidTr="001766D7">
        <w:trPr>
          <w:trHeight w:val="339"/>
        </w:trPr>
        <w:tc>
          <w:tcPr>
            <w:tcW w:w="3474" w:type="dxa"/>
            <w:vAlign w:val="center"/>
          </w:tcPr>
          <w:p w:rsidR="00547BA7" w:rsidRPr="00A25808" w:rsidRDefault="00547BA7" w:rsidP="007E7113">
            <w:pPr>
              <w:ind w:left="-567" w:right="397" w:firstLine="567"/>
              <w:contextualSpacing/>
              <w:jc w:val="both"/>
            </w:pPr>
            <w:r w:rsidRPr="00A25808">
              <w:t>9.Полушубок</w:t>
            </w:r>
          </w:p>
        </w:tc>
        <w:tc>
          <w:tcPr>
            <w:tcW w:w="1463" w:type="dxa"/>
            <w:vAlign w:val="center"/>
          </w:tcPr>
          <w:p w:rsidR="00547BA7" w:rsidRPr="00A25808" w:rsidRDefault="00547BA7" w:rsidP="007E7113">
            <w:pPr>
              <w:ind w:left="-567" w:right="397" w:firstLine="567"/>
              <w:contextualSpacing/>
              <w:jc w:val="both"/>
            </w:pPr>
            <w:r>
              <w:t>8</w:t>
            </w:r>
            <w:r w:rsidRPr="00A25808">
              <w:t>360</w:t>
            </w:r>
          </w:p>
        </w:tc>
        <w:tc>
          <w:tcPr>
            <w:tcW w:w="1301" w:type="dxa"/>
            <w:vAlign w:val="center"/>
          </w:tcPr>
          <w:p w:rsidR="00547BA7" w:rsidRPr="00A25808" w:rsidRDefault="00547BA7" w:rsidP="007E7113">
            <w:pPr>
              <w:ind w:left="-567" w:right="397" w:firstLine="567"/>
              <w:contextualSpacing/>
              <w:jc w:val="both"/>
            </w:pPr>
            <w:r w:rsidRPr="00A25808">
              <w:t>60</w:t>
            </w:r>
          </w:p>
        </w:tc>
        <w:tc>
          <w:tcPr>
            <w:tcW w:w="1227" w:type="dxa"/>
            <w:vAlign w:val="center"/>
          </w:tcPr>
          <w:p w:rsidR="00547BA7" w:rsidRPr="00A25808" w:rsidRDefault="00547BA7" w:rsidP="007E7113">
            <w:pPr>
              <w:ind w:left="-567" w:right="397" w:firstLine="567"/>
              <w:contextualSpacing/>
              <w:jc w:val="both"/>
            </w:pPr>
            <w:r w:rsidRPr="00A25808">
              <w:t>0,2</w:t>
            </w:r>
          </w:p>
        </w:tc>
        <w:tc>
          <w:tcPr>
            <w:tcW w:w="1935" w:type="dxa"/>
            <w:vAlign w:val="center"/>
          </w:tcPr>
          <w:p w:rsidR="00547BA7" w:rsidRPr="00A25808" w:rsidRDefault="00547BA7" w:rsidP="007E7113">
            <w:pPr>
              <w:ind w:left="-567" w:right="397" w:firstLine="567"/>
              <w:contextualSpacing/>
              <w:jc w:val="both"/>
            </w:pPr>
            <w:r>
              <w:t>5</w:t>
            </w:r>
            <w:r w:rsidRPr="00A25808">
              <w:t>072</w:t>
            </w:r>
          </w:p>
        </w:tc>
      </w:tr>
      <w:tr w:rsidR="00547BA7" w:rsidRPr="00181AAA" w:rsidTr="001766D7">
        <w:trPr>
          <w:trHeight w:val="978"/>
        </w:trPr>
        <w:tc>
          <w:tcPr>
            <w:tcW w:w="3474" w:type="dxa"/>
            <w:vAlign w:val="center"/>
          </w:tcPr>
          <w:p w:rsidR="00547BA7" w:rsidRPr="00A25808" w:rsidRDefault="00547BA7" w:rsidP="007E7113">
            <w:pPr>
              <w:ind w:left="-567" w:right="397" w:firstLine="567"/>
              <w:contextualSpacing/>
              <w:jc w:val="both"/>
            </w:pPr>
            <w:r w:rsidRPr="00A25808">
              <w:t>10.Брюки хлопчатобумажные на утепляющей прокладке</w:t>
            </w:r>
          </w:p>
        </w:tc>
        <w:tc>
          <w:tcPr>
            <w:tcW w:w="1463" w:type="dxa"/>
            <w:vAlign w:val="center"/>
          </w:tcPr>
          <w:p w:rsidR="00547BA7" w:rsidRPr="00A25808" w:rsidRDefault="00547BA7" w:rsidP="007E7113">
            <w:pPr>
              <w:ind w:left="-567" w:right="397" w:firstLine="567"/>
              <w:contextualSpacing/>
              <w:jc w:val="both"/>
            </w:pPr>
            <w:r>
              <w:t>8</w:t>
            </w:r>
            <w:r w:rsidRPr="00A25808">
              <w:t>20</w:t>
            </w:r>
          </w:p>
        </w:tc>
        <w:tc>
          <w:tcPr>
            <w:tcW w:w="1301" w:type="dxa"/>
            <w:vAlign w:val="center"/>
          </w:tcPr>
          <w:p w:rsidR="00547BA7" w:rsidRPr="00A25808" w:rsidRDefault="00547BA7" w:rsidP="007E7113">
            <w:pPr>
              <w:ind w:left="-567" w:right="397" w:firstLine="567"/>
              <w:contextualSpacing/>
              <w:jc w:val="both"/>
            </w:pPr>
            <w:r w:rsidRPr="00A25808">
              <w:t>36</w:t>
            </w:r>
          </w:p>
        </w:tc>
        <w:tc>
          <w:tcPr>
            <w:tcW w:w="1227" w:type="dxa"/>
            <w:vAlign w:val="center"/>
          </w:tcPr>
          <w:p w:rsidR="00547BA7" w:rsidRPr="00A25808" w:rsidRDefault="00547BA7" w:rsidP="007E7113">
            <w:pPr>
              <w:ind w:left="-567" w:right="397" w:firstLine="567"/>
              <w:contextualSpacing/>
              <w:jc w:val="both"/>
            </w:pPr>
            <w:r w:rsidRPr="00A25808">
              <w:t>0,33</w:t>
            </w:r>
          </w:p>
        </w:tc>
        <w:tc>
          <w:tcPr>
            <w:tcW w:w="1935" w:type="dxa"/>
            <w:vAlign w:val="center"/>
          </w:tcPr>
          <w:p w:rsidR="00547BA7" w:rsidRPr="00A25808" w:rsidRDefault="00547BA7" w:rsidP="007E7113">
            <w:pPr>
              <w:ind w:left="-567" w:right="397" w:firstLine="567"/>
              <w:contextualSpacing/>
              <w:jc w:val="both"/>
            </w:pPr>
            <w:r>
              <w:t>538</w:t>
            </w:r>
          </w:p>
        </w:tc>
      </w:tr>
      <w:tr w:rsidR="00547BA7" w:rsidRPr="00181AAA" w:rsidTr="001766D7">
        <w:tc>
          <w:tcPr>
            <w:tcW w:w="3474" w:type="dxa"/>
            <w:vAlign w:val="center"/>
          </w:tcPr>
          <w:p w:rsidR="00547BA7" w:rsidRPr="00A25808" w:rsidRDefault="00547BA7" w:rsidP="007E7113">
            <w:pPr>
              <w:ind w:left="-567" w:right="397" w:firstLine="567"/>
              <w:contextualSpacing/>
              <w:jc w:val="both"/>
            </w:pPr>
            <w:r w:rsidRPr="00A25808">
              <w:t>Всего затрат</w:t>
            </w:r>
          </w:p>
        </w:tc>
        <w:tc>
          <w:tcPr>
            <w:tcW w:w="1463" w:type="dxa"/>
            <w:vAlign w:val="center"/>
          </w:tcPr>
          <w:p w:rsidR="00547BA7" w:rsidRPr="00A25808" w:rsidRDefault="00547BA7" w:rsidP="007E7113">
            <w:pPr>
              <w:ind w:left="-567" w:right="397" w:firstLine="567"/>
              <w:contextualSpacing/>
              <w:jc w:val="both"/>
            </w:pPr>
          </w:p>
        </w:tc>
        <w:tc>
          <w:tcPr>
            <w:tcW w:w="1301" w:type="dxa"/>
            <w:vAlign w:val="center"/>
          </w:tcPr>
          <w:p w:rsidR="00547BA7" w:rsidRPr="00A25808" w:rsidRDefault="00547BA7" w:rsidP="007E7113">
            <w:pPr>
              <w:ind w:left="-567" w:right="397" w:firstLine="567"/>
              <w:contextualSpacing/>
              <w:jc w:val="both"/>
            </w:pPr>
          </w:p>
        </w:tc>
        <w:tc>
          <w:tcPr>
            <w:tcW w:w="1227" w:type="dxa"/>
            <w:vAlign w:val="center"/>
          </w:tcPr>
          <w:p w:rsidR="00547BA7" w:rsidRPr="00A25808" w:rsidRDefault="00547BA7" w:rsidP="007E7113">
            <w:pPr>
              <w:ind w:left="-567" w:right="397" w:firstLine="567"/>
              <w:contextualSpacing/>
              <w:jc w:val="both"/>
            </w:pPr>
          </w:p>
        </w:tc>
        <w:tc>
          <w:tcPr>
            <w:tcW w:w="1935" w:type="dxa"/>
            <w:vAlign w:val="center"/>
          </w:tcPr>
          <w:p w:rsidR="00547BA7" w:rsidRPr="00A25808" w:rsidRDefault="00547BA7" w:rsidP="007E7113">
            <w:pPr>
              <w:ind w:left="-567" w:right="397" w:firstLine="567"/>
              <w:contextualSpacing/>
              <w:jc w:val="both"/>
            </w:pPr>
            <w:r w:rsidRPr="00A25808">
              <w:t>Р</w:t>
            </w:r>
            <w:r w:rsidRPr="00A25808">
              <w:rPr>
                <w:vertAlign w:val="subscript"/>
              </w:rPr>
              <w:t>спо.ш.</w:t>
            </w:r>
            <w:r w:rsidRPr="00A25808">
              <w:t>=</w:t>
            </w:r>
            <w:r>
              <w:t>12628</w:t>
            </w:r>
          </w:p>
        </w:tc>
      </w:tr>
    </w:tbl>
    <w:p w:rsidR="00547BA7" w:rsidRPr="00181AAA" w:rsidRDefault="00547BA7" w:rsidP="00547BA7">
      <w:pPr>
        <w:spacing w:line="360" w:lineRule="auto"/>
        <w:ind w:left="-567" w:right="397" w:firstLine="567"/>
        <w:jc w:val="both"/>
        <w:rPr>
          <w:sz w:val="28"/>
          <w:szCs w:val="28"/>
        </w:rPr>
      </w:pPr>
    </w:p>
    <w:p w:rsidR="00547BA7" w:rsidRPr="00181AAA" w:rsidRDefault="00547BA7" w:rsidP="00547BA7">
      <w:pPr>
        <w:spacing w:line="360" w:lineRule="auto"/>
        <w:ind w:left="-567" w:right="397" w:firstLine="567"/>
        <w:jc w:val="both"/>
        <w:rPr>
          <w:sz w:val="28"/>
          <w:szCs w:val="28"/>
        </w:rPr>
      </w:pPr>
      <w:r w:rsidRPr="00181AAA">
        <w:rPr>
          <w:sz w:val="28"/>
          <w:szCs w:val="28"/>
        </w:rPr>
        <w:t xml:space="preserve">   Расходы на электроэнергию для освещения стрелок и стрелочных постов (количество  постов  </w:t>
      </w:r>
      <w:r>
        <w:rPr>
          <w:sz w:val="28"/>
          <w:szCs w:val="28"/>
        </w:rPr>
        <w:t>равно</w:t>
      </w:r>
      <w:r w:rsidRPr="00181AAA">
        <w:rPr>
          <w:sz w:val="28"/>
          <w:szCs w:val="28"/>
        </w:rPr>
        <w:t xml:space="preserve"> 4 по 2 поста в каждой  горловине) определяется исходя из мощности электроламп и среднего числа часов горения в год. П</w:t>
      </w:r>
      <w:r>
        <w:rPr>
          <w:sz w:val="28"/>
          <w:szCs w:val="28"/>
        </w:rPr>
        <w:t>ри стоимости электроэнергии 3.22</w:t>
      </w:r>
      <w:r w:rsidRPr="00181AAA">
        <w:rPr>
          <w:sz w:val="28"/>
          <w:szCs w:val="28"/>
        </w:rPr>
        <w:t xml:space="preserve">  руб. за кВт. ч. и времени горения на стрелке – 2920 час., на посту – 4920 час., мощности ламп соответственно 15 Вт и 60 Вт расходы на электроэнергию составят:</w:t>
      </w:r>
    </w:p>
    <w:p w:rsidR="00547BA7" w:rsidRPr="00181AAA" w:rsidRDefault="00547BA7" w:rsidP="00547BA7">
      <w:pPr>
        <w:spacing w:line="360" w:lineRule="auto"/>
        <w:ind w:left="-567" w:right="397" w:firstLine="567"/>
        <w:jc w:val="both"/>
        <w:rPr>
          <w:sz w:val="28"/>
          <w:szCs w:val="28"/>
        </w:rPr>
      </w:pPr>
      <w:r w:rsidRPr="00181AAA">
        <w:rPr>
          <w:sz w:val="28"/>
          <w:szCs w:val="28"/>
        </w:rPr>
        <w:t>Р</w:t>
      </w:r>
      <w:r w:rsidRPr="00181AAA">
        <w:rPr>
          <w:sz w:val="28"/>
          <w:szCs w:val="28"/>
          <w:vertAlign w:val="subscript"/>
        </w:rPr>
        <w:t>эн</w:t>
      </w:r>
      <w:r>
        <w:rPr>
          <w:sz w:val="28"/>
          <w:szCs w:val="28"/>
        </w:rPr>
        <w:t>=3.22*(0,06*4920*4+0,015*2920*33)=7566</w:t>
      </w:r>
      <w:r w:rsidRPr="00181AAA">
        <w:rPr>
          <w:sz w:val="28"/>
          <w:szCs w:val="28"/>
        </w:rPr>
        <w:t xml:space="preserve"> (руб.)</w:t>
      </w:r>
    </w:p>
    <w:p w:rsidR="00547BA7" w:rsidRPr="00181AAA" w:rsidRDefault="00547BA7" w:rsidP="00547BA7">
      <w:pPr>
        <w:pStyle w:val="24"/>
        <w:spacing w:line="360" w:lineRule="auto"/>
        <w:ind w:left="-567" w:right="397" w:firstLine="567"/>
        <w:jc w:val="both"/>
        <w:rPr>
          <w:sz w:val="28"/>
          <w:szCs w:val="28"/>
        </w:rPr>
      </w:pPr>
      <w:r w:rsidRPr="00181AAA">
        <w:rPr>
          <w:sz w:val="28"/>
          <w:szCs w:val="28"/>
        </w:rPr>
        <w:lastRenderedPageBreak/>
        <w:t xml:space="preserve">   Стоимость электроэнергии на отопление 4 стрелочных постов калориферными установками при работе их в год в течение 2160 часов, мощностью 1,1 кВт. ч. составит:      </w:t>
      </w:r>
    </w:p>
    <w:p w:rsidR="00547BA7" w:rsidRPr="00181AAA" w:rsidRDefault="00547BA7" w:rsidP="00547BA7">
      <w:pPr>
        <w:pStyle w:val="24"/>
        <w:spacing w:line="360" w:lineRule="auto"/>
        <w:ind w:left="-567" w:right="397" w:firstLine="567"/>
        <w:jc w:val="both"/>
        <w:rPr>
          <w:sz w:val="28"/>
          <w:szCs w:val="28"/>
        </w:rPr>
      </w:pPr>
      <w:r w:rsidRPr="00181AAA">
        <w:rPr>
          <w:sz w:val="28"/>
          <w:szCs w:val="28"/>
        </w:rPr>
        <w:t>Р</w:t>
      </w:r>
      <w:r w:rsidRPr="00181AAA">
        <w:rPr>
          <w:sz w:val="28"/>
          <w:szCs w:val="28"/>
          <w:vertAlign w:val="subscript"/>
        </w:rPr>
        <w:t>от</w:t>
      </w:r>
      <w:r>
        <w:rPr>
          <w:sz w:val="28"/>
          <w:szCs w:val="28"/>
        </w:rPr>
        <w:t>=1,1*2160*3.22*4=30603</w:t>
      </w:r>
      <w:r w:rsidRPr="00181AAA">
        <w:rPr>
          <w:sz w:val="28"/>
          <w:szCs w:val="28"/>
        </w:rPr>
        <w:t xml:space="preserve">  (руб.)</w:t>
      </w:r>
    </w:p>
    <w:p w:rsidR="00547BA7" w:rsidRPr="00181AAA" w:rsidRDefault="00547BA7" w:rsidP="00547BA7">
      <w:pPr>
        <w:tabs>
          <w:tab w:val="num" w:pos="-3960"/>
          <w:tab w:val="left" w:pos="-3060"/>
          <w:tab w:val="left" w:pos="9354"/>
        </w:tabs>
        <w:spacing w:line="360" w:lineRule="auto"/>
        <w:ind w:left="-567" w:right="397" w:firstLine="567"/>
        <w:jc w:val="both"/>
        <w:rPr>
          <w:sz w:val="28"/>
          <w:szCs w:val="28"/>
        </w:rPr>
      </w:pPr>
      <w:r w:rsidRPr="00181AAA">
        <w:rPr>
          <w:sz w:val="28"/>
          <w:szCs w:val="28"/>
        </w:rPr>
        <w:t xml:space="preserve">   Амортизационные отчисления от стоимости стрелочных постов при норме отчислений 7% и от стоимости МКУ при норме отчислений 4% составят: </w:t>
      </w:r>
    </w:p>
    <w:p w:rsidR="00547BA7" w:rsidRPr="00181AAA" w:rsidRDefault="00547BA7" w:rsidP="00547BA7">
      <w:pPr>
        <w:tabs>
          <w:tab w:val="num" w:pos="-3960"/>
          <w:tab w:val="left" w:pos="-3060"/>
          <w:tab w:val="left" w:pos="9354"/>
        </w:tabs>
        <w:spacing w:line="360" w:lineRule="auto"/>
        <w:ind w:left="-567" w:right="397" w:firstLine="567"/>
        <w:jc w:val="both"/>
        <w:rPr>
          <w:sz w:val="28"/>
          <w:szCs w:val="28"/>
        </w:rPr>
      </w:pPr>
      <w:r w:rsidRPr="00181AAA">
        <w:rPr>
          <w:sz w:val="28"/>
          <w:szCs w:val="28"/>
        </w:rPr>
        <w:t>Р</w:t>
      </w:r>
      <w:r w:rsidRPr="00181AAA">
        <w:rPr>
          <w:sz w:val="28"/>
          <w:szCs w:val="28"/>
          <w:vertAlign w:val="subscript"/>
        </w:rPr>
        <w:t xml:space="preserve">ам </w:t>
      </w:r>
      <w:r w:rsidRPr="00181AAA">
        <w:rPr>
          <w:sz w:val="28"/>
          <w:szCs w:val="28"/>
        </w:rPr>
        <w:t xml:space="preserve">= 80000 </w:t>
      </w:r>
      <w:r w:rsidRPr="00181AAA">
        <w:rPr>
          <w:sz w:val="28"/>
          <w:szCs w:val="28"/>
        </w:rPr>
        <w:sym w:font="Symbol" w:char="F0D7"/>
      </w:r>
      <w:r w:rsidRPr="00181AAA">
        <w:rPr>
          <w:sz w:val="28"/>
          <w:szCs w:val="28"/>
        </w:rPr>
        <w:t xml:space="preserve"> 4 </w:t>
      </w:r>
      <w:r w:rsidRPr="00181AAA">
        <w:rPr>
          <w:sz w:val="28"/>
          <w:szCs w:val="28"/>
        </w:rPr>
        <w:sym w:font="Symbol" w:char="F0D7"/>
      </w:r>
      <w:r w:rsidRPr="00181AAA">
        <w:rPr>
          <w:sz w:val="28"/>
          <w:szCs w:val="28"/>
        </w:rPr>
        <w:t xml:space="preserve"> 0,07 + 12111000 </w:t>
      </w:r>
      <w:r w:rsidRPr="00181AAA">
        <w:rPr>
          <w:sz w:val="28"/>
          <w:szCs w:val="28"/>
        </w:rPr>
        <w:sym w:font="Symbol" w:char="F0D7"/>
      </w:r>
      <w:r w:rsidRPr="00181AAA">
        <w:rPr>
          <w:sz w:val="28"/>
          <w:szCs w:val="28"/>
        </w:rPr>
        <w:t xml:space="preserve"> 0,04 = 506840 (руб.)</w:t>
      </w:r>
    </w:p>
    <w:p w:rsidR="00547BA7" w:rsidRPr="00181AAA" w:rsidRDefault="00547BA7" w:rsidP="00547BA7">
      <w:pPr>
        <w:tabs>
          <w:tab w:val="num" w:pos="-3960"/>
          <w:tab w:val="left" w:pos="-3060"/>
          <w:tab w:val="left" w:pos="9354"/>
        </w:tabs>
        <w:spacing w:line="360" w:lineRule="auto"/>
        <w:ind w:left="-567" w:right="397" w:firstLine="567"/>
        <w:jc w:val="both"/>
        <w:rPr>
          <w:sz w:val="28"/>
          <w:szCs w:val="28"/>
        </w:rPr>
      </w:pPr>
      <w:r w:rsidRPr="00181AAA">
        <w:rPr>
          <w:sz w:val="28"/>
          <w:szCs w:val="28"/>
        </w:rPr>
        <w:t xml:space="preserve">Расходы на текущий ремонт стрелок с ключевой зависимостью определяются по укрупненным нормам расходов и составят: </w:t>
      </w:r>
    </w:p>
    <w:p w:rsidR="00547BA7" w:rsidRPr="00181AAA" w:rsidRDefault="00547BA7" w:rsidP="00547BA7">
      <w:pPr>
        <w:tabs>
          <w:tab w:val="num" w:pos="-3960"/>
          <w:tab w:val="left" w:pos="-3060"/>
          <w:tab w:val="left" w:pos="9354"/>
        </w:tabs>
        <w:spacing w:line="360" w:lineRule="auto"/>
        <w:ind w:left="-567" w:right="397" w:firstLine="567"/>
        <w:jc w:val="both"/>
        <w:rPr>
          <w:sz w:val="28"/>
          <w:szCs w:val="28"/>
        </w:rPr>
      </w:pPr>
      <w:r w:rsidRPr="00181AAA">
        <w:rPr>
          <w:sz w:val="28"/>
          <w:szCs w:val="28"/>
        </w:rPr>
        <w:t>Р</w:t>
      </w:r>
      <w:r w:rsidRPr="00181AAA">
        <w:rPr>
          <w:sz w:val="28"/>
          <w:szCs w:val="28"/>
          <w:vertAlign w:val="subscript"/>
        </w:rPr>
        <w:t xml:space="preserve">рем. стр. </w:t>
      </w:r>
      <w:r w:rsidRPr="00181AAA">
        <w:rPr>
          <w:sz w:val="28"/>
          <w:szCs w:val="28"/>
        </w:rPr>
        <w:t xml:space="preserve">= 500 </w:t>
      </w:r>
      <w:r w:rsidRPr="00181AAA">
        <w:rPr>
          <w:sz w:val="28"/>
          <w:szCs w:val="28"/>
        </w:rPr>
        <w:sym w:font="Symbol" w:char="F0D7"/>
      </w:r>
      <w:r w:rsidRPr="00181AAA">
        <w:rPr>
          <w:sz w:val="28"/>
          <w:szCs w:val="28"/>
        </w:rPr>
        <w:t xml:space="preserve"> 33 = 16500 (руб.)</w:t>
      </w:r>
    </w:p>
    <w:p w:rsidR="007E7113" w:rsidRPr="00181AAA" w:rsidRDefault="007E7113" w:rsidP="007E7113">
      <w:pPr>
        <w:tabs>
          <w:tab w:val="num" w:pos="-3960"/>
          <w:tab w:val="left" w:pos="-3060"/>
          <w:tab w:val="left" w:pos="9354"/>
        </w:tabs>
        <w:spacing w:line="360" w:lineRule="auto"/>
        <w:ind w:right="-25" w:firstLine="684"/>
        <w:jc w:val="both"/>
        <w:rPr>
          <w:sz w:val="28"/>
          <w:szCs w:val="28"/>
        </w:rPr>
      </w:pPr>
      <w:r w:rsidRPr="00181AAA">
        <w:rPr>
          <w:sz w:val="28"/>
          <w:szCs w:val="28"/>
        </w:rPr>
        <w:t>Расходы на текущее содержание стрелочного поста примем равным 12000 руб. в год, итого на текущий ремонт:</w:t>
      </w:r>
    </w:p>
    <w:p w:rsidR="007E7113" w:rsidRPr="00181AAA" w:rsidRDefault="007E7113" w:rsidP="007E7113">
      <w:pPr>
        <w:tabs>
          <w:tab w:val="num" w:pos="-3960"/>
          <w:tab w:val="left" w:pos="-3060"/>
          <w:tab w:val="left" w:pos="9354"/>
        </w:tabs>
        <w:spacing w:line="360" w:lineRule="auto"/>
        <w:ind w:right="-25" w:firstLine="684"/>
        <w:jc w:val="both"/>
        <w:rPr>
          <w:sz w:val="28"/>
          <w:szCs w:val="28"/>
        </w:rPr>
      </w:pPr>
      <w:r w:rsidRPr="00181AAA">
        <w:rPr>
          <w:sz w:val="28"/>
          <w:szCs w:val="28"/>
        </w:rPr>
        <w:t>Р</w:t>
      </w:r>
      <w:r w:rsidRPr="00181AAA">
        <w:rPr>
          <w:sz w:val="28"/>
          <w:szCs w:val="28"/>
          <w:vertAlign w:val="subscript"/>
        </w:rPr>
        <w:t xml:space="preserve">рем </w:t>
      </w:r>
      <w:r w:rsidRPr="00181AAA">
        <w:rPr>
          <w:sz w:val="28"/>
          <w:szCs w:val="28"/>
        </w:rPr>
        <w:t xml:space="preserve">= 16500 + 12000 </w:t>
      </w:r>
      <w:r w:rsidRPr="00181AAA">
        <w:rPr>
          <w:sz w:val="28"/>
          <w:szCs w:val="28"/>
        </w:rPr>
        <w:sym w:font="Symbol" w:char="F0D7"/>
      </w:r>
      <w:r w:rsidRPr="00181AAA">
        <w:rPr>
          <w:sz w:val="28"/>
          <w:szCs w:val="28"/>
        </w:rPr>
        <w:t xml:space="preserve"> 4 = 64500 (руб.)</w:t>
      </w:r>
    </w:p>
    <w:p w:rsidR="007E7113" w:rsidRPr="00181AAA" w:rsidRDefault="007E7113" w:rsidP="007E7113">
      <w:pPr>
        <w:pStyle w:val="24"/>
        <w:spacing w:line="360" w:lineRule="auto"/>
        <w:ind w:firstLine="567"/>
        <w:jc w:val="both"/>
        <w:rPr>
          <w:sz w:val="28"/>
          <w:szCs w:val="28"/>
        </w:rPr>
      </w:pPr>
      <w:r w:rsidRPr="00181AAA">
        <w:rPr>
          <w:sz w:val="28"/>
          <w:szCs w:val="28"/>
        </w:rPr>
        <w:t xml:space="preserve">      Численность электромонтёров составит:</w:t>
      </w:r>
    </w:p>
    <w:p w:rsidR="007E7113" w:rsidRPr="00181AAA" w:rsidRDefault="007E7113" w:rsidP="007E7113">
      <w:pPr>
        <w:spacing w:line="360" w:lineRule="auto"/>
        <w:jc w:val="both"/>
        <w:rPr>
          <w:sz w:val="28"/>
          <w:szCs w:val="28"/>
        </w:rPr>
      </w:pPr>
      <w:r w:rsidRPr="00181AAA">
        <w:rPr>
          <w:sz w:val="28"/>
          <w:szCs w:val="28"/>
        </w:rPr>
        <w:t>Ч</w:t>
      </w:r>
      <w:r w:rsidRPr="00181AAA">
        <w:rPr>
          <w:sz w:val="28"/>
          <w:szCs w:val="28"/>
          <w:vertAlign w:val="subscript"/>
        </w:rPr>
        <w:t>шцм</w:t>
      </w:r>
      <w:r>
        <w:rPr>
          <w:sz w:val="28"/>
          <w:szCs w:val="28"/>
        </w:rPr>
        <w:t>=(21/67)=0,3</w:t>
      </w:r>
      <w:r w:rsidRPr="00181AAA">
        <w:rPr>
          <w:sz w:val="28"/>
          <w:szCs w:val="28"/>
        </w:rPr>
        <w:t xml:space="preserve"> (чел.)</w:t>
      </w:r>
    </w:p>
    <w:p w:rsidR="007E7113" w:rsidRPr="00181AAA" w:rsidRDefault="007E7113" w:rsidP="007E7113">
      <w:pPr>
        <w:spacing w:line="360" w:lineRule="auto"/>
        <w:ind w:firstLine="567"/>
        <w:jc w:val="both"/>
        <w:rPr>
          <w:sz w:val="28"/>
          <w:szCs w:val="28"/>
        </w:rPr>
      </w:pPr>
      <w:r w:rsidRPr="00181AAA">
        <w:rPr>
          <w:sz w:val="28"/>
          <w:szCs w:val="28"/>
        </w:rPr>
        <w:t xml:space="preserve">   Численность электромехаников составит:</w:t>
      </w:r>
    </w:p>
    <w:p w:rsidR="007E7113" w:rsidRPr="00181AAA" w:rsidRDefault="007E7113" w:rsidP="007E7113">
      <w:pPr>
        <w:spacing w:line="360" w:lineRule="auto"/>
        <w:jc w:val="both"/>
        <w:rPr>
          <w:sz w:val="28"/>
          <w:szCs w:val="28"/>
        </w:rPr>
      </w:pPr>
      <w:r w:rsidRPr="00181AAA">
        <w:rPr>
          <w:sz w:val="28"/>
          <w:szCs w:val="28"/>
        </w:rPr>
        <w:t>Ч</w:t>
      </w:r>
      <w:r w:rsidRPr="00181AAA">
        <w:rPr>
          <w:sz w:val="28"/>
          <w:szCs w:val="28"/>
          <w:vertAlign w:val="subscript"/>
        </w:rPr>
        <w:t>шн</w:t>
      </w:r>
      <w:r>
        <w:rPr>
          <w:sz w:val="28"/>
          <w:szCs w:val="28"/>
        </w:rPr>
        <w:t>=(21/43)=0,49</w:t>
      </w:r>
      <w:r w:rsidRPr="00181AAA">
        <w:rPr>
          <w:sz w:val="28"/>
          <w:szCs w:val="28"/>
        </w:rPr>
        <w:t xml:space="preserve"> (чел.)</w:t>
      </w:r>
    </w:p>
    <w:p w:rsidR="007E7113" w:rsidRPr="00181AAA" w:rsidRDefault="007E7113" w:rsidP="007E7113">
      <w:pPr>
        <w:spacing w:line="360" w:lineRule="auto"/>
        <w:ind w:firstLine="567"/>
        <w:jc w:val="both"/>
        <w:rPr>
          <w:sz w:val="28"/>
          <w:szCs w:val="28"/>
        </w:rPr>
      </w:pPr>
      <w:r w:rsidRPr="00181AAA">
        <w:rPr>
          <w:sz w:val="28"/>
          <w:szCs w:val="28"/>
        </w:rPr>
        <w:t xml:space="preserve">    Итого:</w:t>
      </w:r>
      <w:r>
        <w:rPr>
          <w:sz w:val="28"/>
          <w:szCs w:val="28"/>
        </w:rPr>
        <w:t xml:space="preserve"> 0,3+0,49=0.79</w:t>
      </w:r>
      <w:r w:rsidRPr="00181AAA">
        <w:rPr>
          <w:sz w:val="28"/>
          <w:szCs w:val="28"/>
        </w:rPr>
        <w:t xml:space="preserve"> (чел.)</w:t>
      </w:r>
    </w:p>
    <w:p w:rsidR="007E7113" w:rsidRPr="00181AAA" w:rsidRDefault="007E7113" w:rsidP="007E7113">
      <w:pPr>
        <w:pStyle w:val="24"/>
        <w:spacing w:line="360" w:lineRule="auto"/>
        <w:ind w:firstLine="567"/>
        <w:jc w:val="both"/>
        <w:rPr>
          <w:sz w:val="28"/>
          <w:szCs w:val="28"/>
        </w:rPr>
      </w:pPr>
      <w:r>
        <w:rPr>
          <w:sz w:val="28"/>
          <w:szCs w:val="28"/>
        </w:rPr>
        <w:t xml:space="preserve">   Примем звено в составе 1</w:t>
      </w:r>
      <w:r w:rsidRPr="00181AAA">
        <w:rPr>
          <w:sz w:val="28"/>
          <w:szCs w:val="28"/>
        </w:rPr>
        <w:t xml:space="preserve"> человек, отсюда число звеньев на участке:</w:t>
      </w:r>
    </w:p>
    <w:p w:rsidR="007E7113" w:rsidRPr="00181AAA" w:rsidRDefault="007E7113" w:rsidP="007E7113">
      <w:pPr>
        <w:pStyle w:val="24"/>
        <w:spacing w:line="360" w:lineRule="auto"/>
        <w:ind w:firstLine="567"/>
        <w:jc w:val="both"/>
        <w:rPr>
          <w:sz w:val="28"/>
          <w:szCs w:val="28"/>
        </w:rPr>
      </w:pPr>
      <w:r>
        <w:rPr>
          <w:sz w:val="28"/>
          <w:szCs w:val="28"/>
        </w:rPr>
        <w:t>0.79/1=0,79</w:t>
      </w:r>
    </w:p>
    <w:p w:rsidR="007E7113" w:rsidRPr="00181AAA" w:rsidRDefault="007E7113" w:rsidP="007E7113">
      <w:pPr>
        <w:pStyle w:val="24"/>
        <w:spacing w:line="360" w:lineRule="auto"/>
        <w:ind w:firstLine="567"/>
        <w:jc w:val="both"/>
        <w:rPr>
          <w:sz w:val="28"/>
          <w:szCs w:val="28"/>
        </w:rPr>
      </w:pPr>
      <w:r w:rsidRPr="00181AAA">
        <w:rPr>
          <w:sz w:val="28"/>
          <w:szCs w:val="28"/>
        </w:rPr>
        <w:t xml:space="preserve">   численность старших электромехаников составит:</w:t>
      </w:r>
    </w:p>
    <w:p w:rsidR="007E7113" w:rsidRDefault="007E7113" w:rsidP="007E7113">
      <w:pPr>
        <w:pStyle w:val="24"/>
        <w:spacing w:line="360" w:lineRule="auto"/>
        <w:ind w:firstLine="567"/>
        <w:jc w:val="both"/>
        <w:rPr>
          <w:sz w:val="28"/>
          <w:szCs w:val="28"/>
        </w:rPr>
      </w:pPr>
      <w:r w:rsidRPr="00181AAA">
        <w:rPr>
          <w:sz w:val="28"/>
          <w:szCs w:val="28"/>
        </w:rPr>
        <w:t>Ч</w:t>
      </w:r>
      <w:r w:rsidRPr="00181AAA">
        <w:rPr>
          <w:sz w:val="28"/>
          <w:szCs w:val="28"/>
          <w:vertAlign w:val="subscript"/>
        </w:rPr>
        <w:t>шнс</w:t>
      </w:r>
      <w:r w:rsidRPr="00181AAA">
        <w:rPr>
          <w:sz w:val="28"/>
          <w:szCs w:val="28"/>
        </w:rPr>
        <w:t>=0,625/6=0,104 (чел.)</w:t>
      </w:r>
    </w:p>
    <w:p w:rsidR="007E7113" w:rsidRDefault="007E7113" w:rsidP="007E7113">
      <w:pPr>
        <w:pStyle w:val="24"/>
        <w:spacing w:line="360" w:lineRule="auto"/>
        <w:ind w:firstLine="567"/>
        <w:jc w:val="both"/>
        <w:rPr>
          <w:sz w:val="28"/>
          <w:szCs w:val="28"/>
        </w:rPr>
      </w:pPr>
    </w:p>
    <w:p w:rsidR="007E7113" w:rsidRDefault="007E7113" w:rsidP="007E7113">
      <w:pPr>
        <w:pStyle w:val="24"/>
        <w:spacing w:line="360" w:lineRule="auto"/>
        <w:ind w:firstLine="567"/>
        <w:jc w:val="both"/>
        <w:rPr>
          <w:sz w:val="28"/>
          <w:szCs w:val="28"/>
        </w:rPr>
      </w:pPr>
    </w:p>
    <w:p w:rsidR="007E7113" w:rsidRDefault="007E7113" w:rsidP="007E7113">
      <w:pPr>
        <w:pStyle w:val="24"/>
        <w:spacing w:line="360" w:lineRule="auto"/>
        <w:ind w:firstLine="567"/>
        <w:jc w:val="both"/>
        <w:rPr>
          <w:sz w:val="28"/>
          <w:szCs w:val="28"/>
        </w:rPr>
      </w:pPr>
    </w:p>
    <w:p w:rsidR="007E7113" w:rsidRPr="00181AAA" w:rsidRDefault="007E7113" w:rsidP="007E7113">
      <w:pPr>
        <w:pStyle w:val="24"/>
        <w:spacing w:line="360" w:lineRule="auto"/>
        <w:ind w:firstLine="567"/>
        <w:jc w:val="both"/>
        <w:rPr>
          <w:sz w:val="28"/>
          <w:szCs w:val="28"/>
        </w:rPr>
      </w:pPr>
    </w:p>
    <w:p w:rsidR="007E7113" w:rsidRPr="00181AAA" w:rsidRDefault="007E7113" w:rsidP="007E7113">
      <w:pPr>
        <w:pStyle w:val="24"/>
        <w:spacing w:line="360" w:lineRule="auto"/>
        <w:jc w:val="both"/>
        <w:rPr>
          <w:sz w:val="28"/>
          <w:szCs w:val="28"/>
        </w:rPr>
      </w:pPr>
      <w:r>
        <w:rPr>
          <w:sz w:val="28"/>
          <w:szCs w:val="28"/>
        </w:rPr>
        <w:lastRenderedPageBreak/>
        <w:t xml:space="preserve">   Таблица 5.3-</w:t>
      </w:r>
      <w:r w:rsidRPr="00181AAA">
        <w:rPr>
          <w:sz w:val="28"/>
          <w:szCs w:val="28"/>
        </w:rPr>
        <w:t xml:space="preserve"> Укрупнённые нормативы численности работников СЦБ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13"/>
        <w:gridCol w:w="2221"/>
        <w:gridCol w:w="1200"/>
        <w:gridCol w:w="1993"/>
        <w:gridCol w:w="1773"/>
      </w:tblGrid>
      <w:tr w:rsidR="007E7113" w:rsidRPr="00181AAA" w:rsidTr="00D833CF">
        <w:tc>
          <w:tcPr>
            <w:tcW w:w="2213" w:type="dxa"/>
          </w:tcPr>
          <w:p w:rsidR="007E7113" w:rsidRPr="007E7113" w:rsidRDefault="007E7113" w:rsidP="007E7113">
            <w:pPr>
              <w:pStyle w:val="24"/>
              <w:spacing w:line="240" w:lineRule="auto"/>
              <w:contextualSpacing/>
              <w:jc w:val="both"/>
            </w:pPr>
            <w:r w:rsidRPr="007E7113">
              <w:t>Обслуживаемые</w:t>
            </w:r>
          </w:p>
          <w:p w:rsidR="007E7113" w:rsidRPr="007E7113" w:rsidRDefault="007E7113" w:rsidP="007E7113">
            <w:pPr>
              <w:pStyle w:val="24"/>
              <w:spacing w:line="240" w:lineRule="auto"/>
              <w:contextualSpacing/>
              <w:jc w:val="both"/>
            </w:pPr>
            <w:r w:rsidRPr="007E7113">
              <w:t>устройства</w:t>
            </w:r>
          </w:p>
        </w:tc>
        <w:tc>
          <w:tcPr>
            <w:tcW w:w="2221" w:type="dxa"/>
          </w:tcPr>
          <w:p w:rsidR="007E7113" w:rsidRPr="007E7113" w:rsidRDefault="007E7113" w:rsidP="007E7113">
            <w:pPr>
              <w:pStyle w:val="24"/>
              <w:spacing w:line="240" w:lineRule="auto"/>
              <w:contextualSpacing/>
              <w:jc w:val="both"/>
            </w:pPr>
            <w:r w:rsidRPr="007E7113">
              <w:t>должность</w:t>
            </w:r>
          </w:p>
        </w:tc>
        <w:tc>
          <w:tcPr>
            <w:tcW w:w="1200" w:type="dxa"/>
          </w:tcPr>
          <w:p w:rsidR="007E7113" w:rsidRPr="007E7113" w:rsidRDefault="007E7113" w:rsidP="007E7113">
            <w:pPr>
              <w:pStyle w:val="24"/>
              <w:spacing w:line="240" w:lineRule="auto"/>
              <w:contextualSpacing/>
              <w:jc w:val="both"/>
            </w:pPr>
            <w:r w:rsidRPr="007E7113">
              <w:t>Изм.</w:t>
            </w:r>
          </w:p>
        </w:tc>
        <w:tc>
          <w:tcPr>
            <w:tcW w:w="1993" w:type="dxa"/>
          </w:tcPr>
          <w:p w:rsidR="007E7113" w:rsidRPr="007E7113" w:rsidRDefault="007E7113" w:rsidP="007E7113">
            <w:pPr>
              <w:pStyle w:val="24"/>
              <w:spacing w:line="240" w:lineRule="auto"/>
              <w:contextualSpacing/>
              <w:jc w:val="both"/>
            </w:pPr>
            <w:r w:rsidRPr="007E7113">
              <w:t>Норма</w:t>
            </w:r>
          </w:p>
          <w:p w:rsidR="007E7113" w:rsidRPr="007E7113" w:rsidRDefault="007E7113" w:rsidP="007E7113">
            <w:pPr>
              <w:pStyle w:val="24"/>
              <w:spacing w:line="240" w:lineRule="auto"/>
              <w:contextualSpacing/>
              <w:jc w:val="both"/>
            </w:pPr>
            <w:r w:rsidRPr="007E7113">
              <w:t>Обслуживания</w:t>
            </w:r>
          </w:p>
          <w:p w:rsidR="007E7113" w:rsidRPr="007E7113" w:rsidRDefault="007E7113" w:rsidP="007E7113">
            <w:pPr>
              <w:pStyle w:val="24"/>
              <w:spacing w:line="240" w:lineRule="auto"/>
              <w:contextualSpacing/>
              <w:jc w:val="both"/>
            </w:pPr>
            <w:r w:rsidRPr="007E7113">
              <w:t>Категория</w:t>
            </w:r>
          </w:p>
          <w:p w:rsidR="007E7113" w:rsidRPr="007E7113" w:rsidRDefault="007E7113" w:rsidP="007E7113">
            <w:pPr>
              <w:pStyle w:val="24"/>
              <w:spacing w:line="240" w:lineRule="auto"/>
              <w:contextualSpacing/>
              <w:jc w:val="both"/>
            </w:pPr>
            <w:r w:rsidRPr="007E7113">
              <w:t xml:space="preserve">ж.д. </w:t>
            </w:r>
            <w:r w:rsidRPr="007E7113">
              <w:rPr>
                <w:lang w:val="en-US"/>
              </w:rPr>
              <w:t>I</w:t>
            </w:r>
          </w:p>
        </w:tc>
        <w:tc>
          <w:tcPr>
            <w:tcW w:w="1773" w:type="dxa"/>
          </w:tcPr>
          <w:p w:rsidR="007E7113" w:rsidRPr="007E7113" w:rsidRDefault="007E7113" w:rsidP="007E7113">
            <w:pPr>
              <w:pStyle w:val="24"/>
              <w:spacing w:line="240" w:lineRule="auto"/>
              <w:contextualSpacing/>
              <w:jc w:val="both"/>
            </w:pPr>
            <w:r w:rsidRPr="007E7113">
              <w:t>Норматив</w:t>
            </w:r>
          </w:p>
          <w:p w:rsidR="007E7113" w:rsidRPr="007E7113" w:rsidRDefault="007E7113" w:rsidP="007E7113">
            <w:pPr>
              <w:pStyle w:val="24"/>
              <w:spacing w:line="240" w:lineRule="auto"/>
              <w:contextualSpacing/>
              <w:jc w:val="both"/>
            </w:pPr>
            <w:r w:rsidRPr="007E7113">
              <w:t>Численности на измеритель, чел.</w:t>
            </w:r>
          </w:p>
        </w:tc>
      </w:tr>
      <w:tr w:rsidR="007E7113" w:rsidRPr="00181AAA" w:rsidTr="00D833CF">
        <w:tc>
          <w:tcPr>
            <w:tcW w:w="2213" w:type="dxa"/>
          </w:tcPr>
          <w:p w:rsidR="007E7113" w:rsidRPr="007E7113" w:rsidRDefault="007E7113" w:rsidP="007E7113">
            <w:pPr>
              <w:pStyle w:val="24"/>
              <w:spacing w:line="240" w:lineRule="auto"/>
              <w:contextualSpacing/>
              <w:jc w:val="both"/>
            </w:pPr>
          </w:p>
          <w:p w:rsidR="007E7113" w:rsidRPr="007E7113" w:rsidRDefault="007E7113" w:rsidP="007E7113">
            <w:pPr>
              <w:pStyle w:val="24"/>
              <w:spacing w:line="240" w:lineRule="auto"/>
              <w:contextualSpacing/>
              <w:jc w:val="both"/>
            </w:pPr>
            <w:r w:rsidRPr="007E7113">
              <w:t>Устройства</w:t>
            </w:r>
          </w:p>
          <w:p w:rsidR="007E7113" w:rsidRPr="007E7113" w:rsidRDefault="007E7113" w:rsidP="007E7113">
            <w:pPr>
              <w:pStyle w:val="24"/>
              <w:spacing w:line="240" w:lineRule="auto"/>
              <w:contextualSpacing/>
              <w:jc w:val="both"/>
            </w:pPr>
            <w:r w:rsidRPr="007E7113">
              <w:t xml:space="preserve">ЭЦ крупных и </w:t>
            </w:r>
          </w:p>
          <w:p w:rsidR="007E7113" w:rsidRPr="007E7113" w:rsidRDefault="007E7113" w:rsidP="007E7113">
            <w:pPr>
              <w:pStyle w:val="24"/>
              <w:spacing w:line="240" w:lineRule="auto"/>
              <w:contextualSpacing/>
              <w:jc w:val="both"/>
            </w:pPr>
            <w:r w:rsidRPr="007E7113">
              <w:t>Малых станций</w:t>
            </w:r>
          </w:p>
        </w:tc>
        <w:tc>
          <w:tcPr>
            <w:tcW w:w="2221" w:type="dxa"/>
          </w:tcPr>
          <w:p w:rsidR="007E7113" w:rsidRPr="007E7113" w:rsidRDefault="007E7113" w:rsidP="007E7113">
            <w:pPr>
              <w:pStyle w:val="24"/>
              <w:spacing w:line="240" w:lineRule="auto"/>
              <w:contextualSpacing/>
              <w:jc w:val="both"/>
            </w:pPr>
            <w:r w:rsidRPr="007E7113">
              <w:t>Электромеханик</w:t>
            </w:r>
          </w:p>
          <w:p w:rsidR="007E7113" w:rsidRPr="007E7113" w:rsidRDefault="007E7113" w:rsidP="007E7113">
            <w:pPr>
              <w:pStyle w:val="24"/>
              <w:spacing w:line="240" w:lineRule="auto"/>
              <w:contextualSpacing/>
              <w:jc w:val="both"/>
            </w:pPr>
            <w:r w:rsidRPr="007E7113">
              <w:t>Электромонтёр</w:t>
            </w:r>
          </w:p>
          <w:p w:rsidR="007E7113" w:rsidRPr="007E7113" w:rsidRDefault="007E7113" w:rsidP="007E7113">
            <w:pPr>
              <w:pStyle w:val="24"/>
              <w:spacing w:line="240" w:lineRule="auto"/>
              <w:contextualSpacing/>
              <w:jc w:val="both"/>
            </w:pPr>
            <w:r w:rsidRPr="007E7113">
              <w:t>Монтёр</w:t>
            </w:r>
          </w:p>
          <w:p w:rsidR="007E7113" w:rsidRPr="007E7113" w:rsidRDefault="007E7113" w:rsidP="007E7113">
            <w:pPr>
              <w:pStyle w:val="24"/>
              <w:spacing w:line="240" w:lineRule="auto"/>
              <w:contextualSpacing/>
              <w:jc w:val="both"/>
            </w:pPr>
            <w:r w:rsidRPr="007E7113">
              <w:t>Старший электромеханик</w:t>
            </w:r>
          </w:p>
          <w:p w:rsidR="007E7113" w:rsidRPr="007E7113" w:rsidRDefault="007E7113" w:rsidP="007E7113">
            <w:pPr>
              <w:pStyle w:val="24"/>
              <w:spacing w:line="240" w:lineRule="auto"/>
              <w:contextualSpacing/>
              <w:jc w:val="both"/>
            </w:pPr>
          </w:p>
        </w:tc>
        <w:tc>
          <w:tcPr>
            <w:tcW w:w="1200" w:type="dxa"/>
          </w:tcPr>
          <w:p w:rsidR="007E7113" w:rsidRPr="007E7113" w:rsidRDefault="007E7113" w:rsidP="007E7113">
            <w:pPr>
              <w:pStyle w:val="24"/>
              <w:spacing w:line="240" w:lineRule="auto"/>
              <w:contextualSpacing/>
              <w:jc w:val="both"/>
            </w:pPr>
            <w:r w:rsidRPr="007E7113">
              <w:t>Стрелка</w:t>
            </w:r>
          </w:p>
          <w:p w:rsidR="007E7113" w:rsidRPr="007E7113" w:rsidRDefault="007E7113" w:rsidP="007E7113">
            <w:pPr>
              <w:pStyle w:val="24"/>
              <w:spacing w:line="240" w:lineRule="auto"/>
              <w:contextualSpacing/>
              <w:jc w:val="both"/>
            </w:pPr>
            <w:r w:rsidRPr="007E7113">
              <w:t>Стрелка</w:t>
            </w:r>
          </w:p>
          <w:p w:rsidR="007E7113" w:rsidRPr="007E7113" w:rsidRDefault="007E7113" w:rsidP="007E7113">
            <w:pPr>
              <w:pStyle w:val="24"/>
              <w:spacing w:line="240" w:lineRule="auto"/>
              <w:contextualSpacing/>
              <w:jc w:val="both"/>
            </w:pPr>
            <w:r w:rsidRPr="007E7113">
              <w:t>Стрелка</w:t>
            </w:r>
          </w:p>
          <w:p w:rsidR="007E7113" w:rsidRPr="007E7113" w:rsidRDefault="007E7113" w:rsidP="007E7113">
            <w:pPr>
              <w:pStyle w:val="24"/>
              <w:spacing w:line="240" w:lineRule="auto"/>
              <w:contextualSpacing/>
              <w:jc w:val="both"/>
            </w:pPr>
            <w:r w:rsidRPr="007E7113">
              <w:t>звено</w:t>
            </w:r>
          </w:p>
        </w:tc>
        <w:tc>
          <w:tcPr>
            <w:tcW w:w="1993" w:type="dxa"/>
          </w:tcPr>
          <w:p w:rsidR="007E7113" w:rsidRPr="007E7113" w:rsidRDefault="007E7113" w:rsidP="007E7113">
            <w:pPr>
              <w:pStyle w:val="24"/>
              <w:spacing w:line="240" w:lineRule="auto"/>
              <w:contextualSpacing/>
              <w:jc w:val="both"/>
            </w:pPr>
            <w:r w:rsidRPr="007E7113">
              <w:t>24</w:t>
            </w:r>
          </w:p>
          <w:p w:rsidR="007E7113" w:rsidRPr="007E7113" w:rsidRDefault="007E7113" w:rsidP="007E7113">
            <w:pPr>
              <w:pStyle w:val="24"/>
              <w:spacing w:line="240" w:lineRule="auto"/>
              <w:contextualSpacing/>
              <w:jc w:val="both"/>
            </w:pPr>
            <w:r w:rsidRPr="007E7113">
              <w:t>35</w:t>
            </w:r>
          </w:p>
          <w:p w:rsidR="007E7113" w:rsidRPr="007E7113" w:rsidRDefault="007E7113" w:rsidP="007E7113">
            <w:pPr>
              <w:pStyle w:val="24"/>
              <w:spacing w:line="240" w:lineRule="auto"/>
              <w:contextualSpacing/>
              <w:jc w:val="both"/>
            </w:pPr>
            <w:r w:rsidRPr="007E7113">
              <w:t>6</w:t>
            </w:r>
          </w:p>
          <w:p w:rsidR="007E7113" w:rsidRPr="007E7113" w:rsidRDefault="007E7113" w:rsidP="007E7113">
            <w:pPr>
              <w:pStyle w:val="24"/>
              <w:spacing w:line="240" w:lineRule="auto"/>
              <w:contextualSpacing/>
              <w:jc w:val="both"/>
            </w:pPr>
            <w:r w:rsidRPr="007E7113">
              <w:t>6</w:t>
            </w:r>
          </w:p>
        </w:tc>
        <w:tc>
          <w:tcPr>
            <w:tcW w:w="1773" w:type="dxa"/>
          </w:tcPr>
          <w:p w:rsidR="007E7113" w:rsidRPr="007E7113" w:rsidRDefault="007E7113" w:rsidP="007E7113">
            <w:pPr>
              <w:pStyle w:val="24"/>
              <w:spacing w:line="240" w:lineRule="auto"/>
              <w:contextualSpacing/>
              <w:jc w:val="both"/>
            </w:pPr>
            <w:r w:rsidRPr="007E7113">
              <w:t>1</w:t>
            </w:r>
          </w:p>
          <w:p w:rsidR="007E7113" w:rsidRPr="007E7113" w:rsidRDefault="007E7113" w:rsidP="007E7113">
            <w:pPr>
              <w:pStyle w:val="24"/>
              <w:spacing w:line="240" w:lineRule="auto"/>
              <w:contextualSpacing/>
              <w:jc w:val="both"/>
            </w:pPr>
            <w:r w:rsidRPr="007E7113">
              <w:t>1</w:t>
            </w:r>
          </w:p>
          <w:p w:rsidR="007E7113" w:rsidRPr="007E7113" w:rsidRDefault="007E7113" w:rsidP="007E7113">
            <w:pPr>
              <w:pStyle w:val="24"/>
              <w:spacing w:line="240" w:lineRule="auto"/>
              <w:contextualSpacing/>
              <w:jc w:val="both"/>
            </w:pPr>
            <w:r w:rsidRPr="007E7113">
              <w:t>1</w:t>
            </w:r>
          </w:p>
          <w:p w:rsidR="007E7113" w:rsidRPr="007E7113" w:rsidRDefault="007E7113" w:rsidP="007E7113">
            <w:pPr>
              <w:pStyle w:val="24"/>
              <w:spacing w:line="240" w:lineRule="auto"/>
              <w:contextualSpacing/>
              <w:jc w:val="both"/>
            </w:pPr>
            <w:r w:rsidRPr="007E7113">
              <w:t>1</w:t>
            </w:r>
          </w:p>
          <w:p w:rsidR="007E7113" w:rsidRPr="007E7113" w:rsidRDefault="007E7113" w:rsidP="007E7113">
            <w:pPr>
              <w:pStyle w:val="24"/>
              <w:spacing w:line="240" w:lineRule="auto"/>
              <w:contextualSpacing/>
              <w:jc w:val="both"/>
            </w:pPr>
          </w:p>
        </w:tc>
      </w:tr>
      <w:tr w:rsidR="007E7113" w:rsidRPr="00181AAA" w:rsidTr="00D833CF">
        <w:tc>
          <w:tcPr>
            <w:tcW w:w="2213" w:type="dxa"/>
          </w:tcPr>
          <w:p w:rsidR="007E7113" w:rsidRPr="007E7113" w:rsidRDefault="007E7113" w:rsidP="007E7113">
            <w:pPr>
              <w:pStyle w:val="24"/>
              <w:spacing w:line="240" w:lineRule="auto"/>
              <w:contextualSpacing/>
              <w:jc w:val="both"/>
            </w:pPr>
            <w:r w:rsidRPr="007E7113">
              <w:t xml:space="preserve">         Устройства</w:t>
            </w:r>
          </w:p>
          <w:p w:rsidR="007E7113" w:rsidRPr="007E7113" w:rsidRDefault="007E7113" w:rsidP="007E7113">
            <w:pPr>
              <w:pStyle w:val="24"/>
              <w:spacing w:line="240" w:lineRule="auto"/>
              <w:contextualSpacing/>
              <w:jc w:val="both"/>
            </w:pPr>
            <w:r w:rsidRPr="007E7113">
              <w:t>ПАБ и маршрутно-контрольные</w:t>
            </w:r>
          </w:p>
          <w:p w:rsidR="007E7113" w:rsidRPr="007E7113" w:rsidRDefault="007E7113" w:rsidP="007E7113">
            <w:pPr>
              <w:pStyle w:val="24"/>
              <w:spacing w:line="240" w:lineRule="auto"/>
              <w:contextualSpacing/>
              <w:jc w:val="both"/>
            </w:pPr>
            <w:r w:rsidRPr="007E7113">
              <w:t xml:space="preserve"> устройства</w:t>
            </w:r>
          </w:p>
        </w:tc>
        <w:tc>
          <w:tcPr>
            <w:tcW w:w="2221" w:type="dxa"/>
          </w:tcPr>
          <w:p w:rsidR="007E7113" w:rsidRPr="007E7113" w:rsidRDefault="007E7113" w:rsidP="007E7113">
            <w:pPr>
              <w:pStyle w:val="24"/>
              <w:spacing w:line="240" w:lineRule="auto"/>
              <w:contextualSpacing/>
              <w:jc w:val="both"/>
            </w:pPr>
            <w:r w:rsidRPr="007E7113">
              <w:t>Электромеханик</w:t>
            </w:r>
          </w:p>
          <w:p w:rsidR="007E7113" w:rsidRPr="007E7113" w:rsidRDefault="007E7113" w:rsidP="007E7113">
            <w:pPr>
              <w:pStyle w:val="24"/>
              <w:spacing w:line="240" w:lineRule="auto"/>
              <w:contextualSpacing/>
              <w:jc w:val="both"/>
            </w:pPr>
            <w:r w:rsidRPr="007E7113">
              <w:t>Электромонтёр</w:t>
            </w:r>
          </w:p>
          <w:p w:rsidR="007E7113" w:rsidRPr="007E7113" w:rsidRDefault="007E7113" w:rsidP="007E7113">
            <w:pPr>
              <w:pStyle w:val="24"/>
              <w:spacing w:line="240" w:lineRule="auto"/>
              <w:contextualSpacing/>
              <w:jc w:val="both"/>
            </w:pPr>
            <w:r w:rsidRPr="007E7113">
              <w:t>Старший электромеханик</w:t>
            </w:r>
          </w:p>
          <w:p w:rsidR="007E7113" w:rsidRPr="007E7113" w:rsidRDefault="007E7113" w:rsidP="007E7113">
            <w:pPr>
              <w:pStyle w:val="24"/>
              <w:spacing w:line="240" w:lineRule="auto"/>
              <w:contextualSpacing/>
              <w:jc w:val="both"/>
            </w:pPr>
          </w:p>
        </w:tc>
        <w:tc>
          <w:tcPr>
            <w:tcW w:w="1200" w:type="dxa"/>
          </w:tcPr>
          <w:p w:rsidR="007E7113" w:rsidRPr="007E7113" w:rsidRDefault="007E7113" w:rsidP="007E7113">
            <w:pPr>
              <w:pStyle w:val="24"/>
              <w:spacing w:line="240" w:lineRule="auto"/>
              <w:contextualSpacing/>
              <w:jc w:val="both"/>
            </w:pPr>
            <w:r w:rsidRPr="007E7113">
              <w:t>Стрелка</w:t>
            </w:r>
          </w:p>
          <w:p w:rsidR="007E7113" w:rsidRPr="007E7113" w:rsidRDefault="007E7113" w:rsidP="007E7113">
            <w:pPr>
              <w:pStyle w:val="24"/>
              <w:spacing w:line="240" w:lineRule="auto"/>
              <w:contextualSpacing/>
              <w:jc w:val="both"/>
            </w:pPr>
            <w:r w:rsidRPr="007E7113">
              <w:t>Стрелка</w:t>
            </w:r>
          </w:p>
          <w:p w:rsidR="007E7113" w:rsidRPr="007E7113" w:rsidRDefault="007E7113" w:rsidP="007E7113">
            <w:pPr>
              <w:pStyle w:val="24"/>
              <w:spacing w:line="240" w:lineRule="auto"/>
              <w:contextualSpacing/>
              <w:jc w:val="both"/>
            </w:pPr>
            <w:r w:rsidRPr="007E7113">
              <w:t>звено</w:t>
            </w:r>
          </w:p>
        </w:tc>
        <w:tc>
          <w:tcPr>
            <w:tcW w:w="1993" w:type="dxa"/>
          </w:tcPr>
          <w:p w:rsidR="007E7113" w:rsidRPr="007E7113" w:rsidRDefault="007E7113" w:rsidP="007E7113">
            <w:pPr>
              <w:pStyle w:val="24"/>
              <w:spacing w:line="240" w:lineRule="auto"/>
              <w:contextualSpacing/>
              <w:jc w:val="both"/>
            </w:pPr>
            <w:r w:rsidRPr="007E7113">
              <w:t>43</w:t>
            </w:r>
          </w:p>
          <w:p w:rsidR="007E7113" w:rsidRPr="007E7113" w:rsidRDefault="007E7113" w:rsidP="007E7113">
            <w:pPr>
              <w:pStyle w:val="24"/>
              <w:spacing w:line="240" w:lineRule="auto"/>
              <w:contextualSpacing/>
              <w:jc w:val="both"/>
            </w:pPr>
            <w:r w:rsidRPr="007E7113">
              <w:t>67</w:t>
            </w:r>
          </w:p>
          <w:p w:rsidR="007E7113" w:rsidRPr="007E7113" w:rsidRDefault="007E7113" w:rsidP="007E7113">
            <w:pPr>
              <w:pStyle w:val="24"/>
              <w:spacing w:line="240" w:lineRule="auto"/>
              <w:contextualSpacing/>
              <w:jc w:val="both"/>
            </w:pPr>
            <w:r w:rsidRPr="007E7113">
              <w:t>6</w:t>
            </w:r>
          </w:p>
        </w:tc>
        <w:tc>
          <w:tcPr>
            <w:tcW w:w="1773" w:type="dxa"/>
          </w:tcPr>
          <w:p w:rsidR="007E7113" w:rsidRPr="007E7113" w:rsidRDefault="007E7113" w:rsidP="007E7113">
            <w:pPr>
              <w:pStyle w:val="24"/>
              <w:spacing w:line="240" w:lineRule="auto"/>
              <w:contextualSpacing/>
              <w:jc w:val="both"/>
            </w:pPr>
            <w:r w:rsidRPr="007E7113">
              <w:t>1</w:t>
            </w:r>
          </w:p>
          <w:p w:rsidR="007E7113" w:rsidRPr="007E7113" w:rsidRDefault="007E7113" w:rsidP="007E7113">
            <w:pPr>
              <w:pStyle w:val="24"/>
              <w:spacing w:line="240" w:lineRule="auto"/>
              <w:contextualSpacing/>
              <w:jc w:val="both"/>
            </w:pPr>
            <w:r w:rsidRPr="007E7113">
              <w:t>1</w:t>
            </w:r>
          </w:p>
          <w:p w:rsidR="007E7113" w:rsidRPr="007E7113" w:rsidRDefault="007E7113" w:rsidP="007E7113">
            <w:pPr>
              <w:pStyle w:val="24"/>
              <w:spacing w:line="240" w:lineRule="auto"/>
              <w:contextualSpacing/>
              <w:jc w:val="both"/>
            </w:pPr>
            <w:r w:rsidRPr="007E7113">
              <w:t>1</w:t>
            </w:r>
          </w:p>
        </w:tc>
      </w:tr>
    </w:tbl>
    <w:p w:rsidR="007A00C5" w:rsidRDefault="007A00C5" w:rsidP="00372C44">
      <w:pPr>
        <w:spacing w:line="360" w:lineRule="auto"/>
        <w:ind w:left="-567" w:right="395" w:firstLine="709"/>
        <w:contextualSpacing/>
        <w:jc w:val="both"/>
        <w:rPr>
          <w:sz w:val="28"/>
          <w:szCs w:val="28"/>
          <w:lang w:eastAsia="ko-KR"/>
        </w:rPr>
      </w:pPr>
    </w:p>
    <w:p w:rsidR="00A43311" w:rsidRDefault="004B7B99" w:rsidP="00A43311">
      <w:pPr>
        <w:spacing w:line="360" w:lineRule="auto"/>
        <w:ind w:left="-567" w:right="397" w:firstLine="709"/>
        <w:contextualSpacing/>
        <w:jc w:val="both"/>
        <w:rPr>
          <w:sz w:val="28"/>
          <w:szCs w:val="28"/>
        </w:rPr>
      </w:pPr>
      <w:r w:rsidRPr="00181AAA">
        <w:rPr>
          <w:sz w:val="28"/>
          <w:szCs w:val="28"/>
        </w:rPr>
        <w:t xml:space="preserve">Таким образом, для обслуживания устройств на участке, где имеется 33 стрелки с ручным управлением и устройства МКУ, требуется: 0,49 электромонтёров,  0,76 электромехаников и 0,104 старших электромехаников.   Заработная плата работников СЦБ обслуживающих устройства составит:   </w:t>
      </w:r>
    </w:p>
    <w:p w:rsidR="004B7B99" w:rsidRPr="00181AAA" w:rsidRDefault="004B7B99" w:rsidP="00A43311">
      <w:pPr>
        <w:spacing w:line="360" w:lineRule="auto"/>
        <w:ind w:left="-567" w:right="397" w:firstLine="709"/>
        <w:contextualSpacing/>
        <w:jc w:val="both"/>
        <w:rPr>
          <w:sz w:val="28"/>
          <w:szCs w:val="28"/>
        </w:rPr>
      </w:pPr>
      <w:r w:rsidRPr="00181AAA">
        <w:rPr>
          <w:sz w:val="28"/>
          <w:szCs w:val="28"/>
        </w:rPr>
        <w:t>заработная плата электромонтёра (5 разряда):</w:t>
      </w:r>
    </w:p>
    <w:p w:rsidR="00A43311" w:rsidRDefault="004B7B99" w:rsidP="00A43311">
      <w:pPr>
        <w:spacing w:line="360" w:lineRule="auto"/>
        <w:ind w:left="-567" w:right="397" w:firstLine="709"/>
        <w:contextualSpacing/>
        <w:jc w:val="both"/>
        <w:rPr>
          <w:sz w:val="28"/>
          <w:szCs w:val="28"/>
        </w:rPr>
      </w:pPr>
      <w:r w:rsidRPr="00181AAA">
        <w:rPr>
          <w:sz w:val="28"/>
          <w:szCs w:val="28"/>
        </w:rPr>
        <w:t>ЗП</w:t>
      </w:r>
      <w:r w:rsidRPr="00181AAA">
        <w:rPr>
          <w:sz w:val="28"/>
          <w:szCs w:val="28"/>
          <w:vertAlign w:val="subscript"/>
        </w:rPr>
        <w:t xml:space="preserve">шцм </w:t>
      </w:r>
      <w:r w:rsidRPr="00181AAA">
        <w:rPr>
          <w:sz w:val="28"/>
          <w:szCs w:val="28"/>
        </w:rPr>
        <w:t>= ТС*к*П*Н</w:t>
      </w:r>
      <w:r w:rsidRPr="00181AAA">
        <w:rPr>
          <w:sz w:val="28"/>
          <w:szCs w:val="28"/>
          <w:vertAlign w:val="subscript"/>
        </w:rPr>
        <w:t>в.л</w:t>
      </w:r>
      <w:r w:rsidRPr="00181AAA">
        <w:rPr>
          <w:sz w:val="28"/>
          <w:szCs w:val="28"/>
        </w:rPr>
        <w:t>*Н</w:t>
      </w:r>
      <w:r w:rsidRPr="00181AAA">
        <w:rPr>
          <w:sz w:val="28"/>
          <w:szCs w:val="28"/>
          <w:vertAlign w:val="subscript"/>
        </w:rPr>
        <w:t>ур</w:t>
      </w:r>
      <w:r w:rsidRPr="00181AAA">
        <w:rPr>
          <w:sz w:val="28"/>
          <w:szCs w:val="28"/>
        </w:rPr>
        <w:t>=</w:t>
      </w:r>
      <w:r>
        <w:rPr>
          <w:sz w:val="28"/>
          <w:szCs w:val="28"/>
        </w:rPr>
        <w:t>1</w:t>
      </w:r>
      <w:r w:rsidRPr="00181AAA">
        <w:rPr>
          <w:sz w:val="28"/>
          <w:szCs w:val="28"/>
        </w:rPr>
        <w:t>5536*1,74*1,2*1,1*1,15=14622,34 (руб.)</w:t>
      </w:r>
    </w:p>
    <w:p w:rsidR="004B7B99" w:rsidRPr="00181AAA" w:rsidRDefault="004B7B99" w:rsidP="00A43311">
      <w:pPr>
        <w:spacing w:line="360" w:lineRule="auto"/>
        <w:ind w:left="-567" w:right="397" w:firstLine="709"/>
        <w:contextualSpacing/>
        <w:jc w:val="both"/>
        <w:rPr>
          <w:sz w:val="28"/>
          <w:szCs w:val="28"/>
        </w:rPr>
      </w:pPr>
      <w:r w:rsidRPr="00181AAA">
        <w:rPr>
          <w:sz w:val="28"/>
          <w:szCs w:val="28"/>
        </w:rPr>
        <w:t xml:space="preserve">   Годовой фонд заработной платы электромонтёров составит:</w:t>
      </w:r>
    </w:p>
    <w:p w:rsidR="004B7B99" w:rsidRPr="00181AAA" w:rsidRDefault="004B7B99" w:rsidP="00A43311">
      <w:pPr>
        <w:spacing w:line="360" w:lineRule="auto"/>
        <w:ind w:left="-567" w:right="397" w:firstLine="709"/>
        <w:contextualSpacing/>
        <w:jc w:val="both"/>
        <w:rPr>
          <w:sz w:val="28"/>
          <w:szCs w:val="28"/>
        </w:rPr>
      </w:pPr>
      <w:r w:rsidRPr="00181AAA">
        <w:rPr>
          <w:sz w:val="28"/>
          <w:szCs w:val="28"/>
        </w:rPr>
        <w:t>ФОТ</w:t>
      </w:r>
      <w:r w:rsidRPr="00181AAA">
        <w:rPr>
          <w:sz w:val="28"/>
          <w:szCs w:val="28"/>
          <w:vertAlign w:val="subscript"/>
        </w:rPr>
        <w:t>шцм</w:t>
      </w:r>
      <w:r w:rsidRPr="00181AAA">
        <w:rPr>
          <w:sz w:val="28"/>
          <w:szCs w:val="28"/>
        </w:rPr>
        <w:t>=ЗП</w:t>
      </w:r>
      <w:r w:rsidRPr="00181AAA">
        <w:rPr>
          <w:sz w:val="28"/>
          <w:szCs w:val="28"/>
          <w:vertAlign w:val="subscript"/>
        </w:rPr>
        <w:t>шцм</w:t>
      </w:r>
      <w:r w:rsidRPr="00181AAA">
        <w:rPr>
          <w:sz w:val="28"/>
          <w:szCs w:val="28"/>
        </w:rPr>
        <w:t>*Ч</w:t>
      </w:r>
      <w:r w:rsidRPr="00181AAA">
        <w:rPr>
          <w:sz w:val="28"/>
          <w:szCs w:val="28"/>
          <w:vertAlign w:val="subscript"/>
        </w:rPr>
        <w:t>шцм</w:t>
      </w:r>
      <w:r>
        <w:rPr>
          <w:sz w:val="28"/>
          <w:szCs w:val="28"/>
        </w:rPr>
        <w:t>*12=34622,34*0,3</w:t>
      </w:r>
      <w:r w:rsidRPr="00181AAA">
        <w:rPr>
          <w:sz w:val="28"/>
          <w:szCs w:val="28"/>
        </w:rPr>
        <w:t>*12=85 979,36 (руб.)</w:t>
      </w:r>
    </w:p>
    <w:p w:rsidR="00A43311" w:rsidRDefault="00493FFD" w:rsidP="00A43311">
      <w:pPr>
        <w:pStyle w:val="24"/>
        <w:spacing w:line="360" w:lineRule="auto"/>
        <w:ind w:left="-567" w:right="397" w:firstLine="709"/>
        <w:contextualSpacing/>
        <w:jc w:val="both"/>
        <w:rPr>
          <w:sz w:val="28"/>
          <w:szCs w:val="28"/>
        </w:rPr>
      </w:pPr>
      <w:r w:rsidRPr="00181AAA">
        <w:rPr>
          <w:sz w:val="28"/>
          <w:szCs w:val="28"/>
        </w:rPr>
        <w:t xml:space="preserve">   Годовой фонд заработной платы электромонтёров составит:</w:t>
      </w:r>
    </w:p>
    <w:p w:rsidR="00493FFD" w:rsidRPr="00181AAA" w:rsidRDefault="00493FFD" w:rsidP="00A43311">
      <w:pPr>
        <w:pStyle w:val="24"/>
        <w:spacing w:line="360" w:lineRule="auto"/>
        <w:ind w:left="-567" w:right="397" w:firstLine="709"/>
        <w:contextualSpacing/>
        <w:jc w:val="both"/>
        <w:rPr>
          <w:sz w:val="28"/>
          <w:szCs w:val="28"/>
        </w:rPr>
      </w:pPr>
      <w:r w:rsidRPr="00181AAA">
        <w:rPr>
          <w:sz w:val="28"/>
          <w:szCs w:val="28"/>
        </w:rPr>
        <w:t>за</w:t>
      </w:r>
      <w:r>
        <w:rPr>
          <w:sz w:val="28"/>
          <w:szCs w:val="28"/>
        </w:rPr>
        <w:t xml:space="preserve">работная плата электромеханика </w:t>
      </w:r>
    </w:p>
    <w:p w:rsidR="00493FFD" w:rsidRPr="00181AAA" w:rsidRDefault="00493FFD" w:rsidP="00A43311">
      <w:pPr>
        <w:spacing w:line="360" w:lineRule="auto"/>
        <w:ind w:left="-567" w:right="397" w:firstLine="709"/>
        <w:contextualSpacing/>
        <w:jc w:val="both"/>
        <w:rPr>
          <w:sz w:val="28"/>
          <w:szCs w:val="28"/>
        </w:rPr>
      </w:pPr>
      <w:r w:rsidRPr="00181AAA">
        <w:rPr>
          <w:sz w:val="28"/>
          <w:szCs w:val="28"/>
        </w:rPr>
        <w:t>ЗП</w:t>
      </w:r>
      <w:r w:rsidRPr="00181AAA">
        <w:rPr>
          <w:sz w:val="28"/>
          <w:szCs w:val="28"/>
          <w:vertAlign w:val="subscript"/>
        </w:rPr>
        <w:t>шн</w:t>
      </w:r>
      <w:r w:rsidRPr="00181AAA">
        <w:rPr>
          <w:sz w:val="28"/>
          <w:szCs w:val="28"/>
        </w:rPr>
        <w:t>=ТС*д</w:t>
      </w:r>
      <w:r w:rsidRPr="00181AAA">
        <w:rPr>
          <w:sz w:val="28"/>
          <w:szCs w:val="28"/>
          <w:vertAlign w:val="subscript"/>
        </w:rPr>
        <w:t>н</w:t>
      </w:r>
      <w:r w:rsidRPr="00181AAA">
        <w:rPr>
          <w:sz w:val="28"/>
          <w:szCs w:val="28"/>
        </w:rPr>
        <w:t>*П*Н</w:t>
      </w:r>
      <w:r>
        <w:rPr>
          <w:sz w:val="28"/>
          <w:szCs w:val="28"/>
          <w:vertAlign w:val="subscript"/>
        </w:rPr>
        <w:t>в.л</w:t>
      </w:r>
      <w:r w:rsidRPr="00181AAA">
        <w:rPr>
          <w:sz w:val="28"/>
          <w:szCs w:val="28"/>
          <w:vertAlign w:val="subscript"/>
        </w:rPr>
        <w:t>.</w:t>
      </w:r>
      <w:r w:rsidRPr="00181AAA">
        <w:rPr>
          <w:sz w:val="28"/>
          <w:szCs w:val="28"/>
        </w:rPr>
        <w:t>*Н</w:t>
      </w:r>
      <w:r>
        <w:rPr>
          <w:sz w:val="28"/>
          <w:szCs w:val="28"/>
          <w:vertAlign w:val="subscript"/>
        </w:rPr>
        <w:t>ур</w:t>
      </w:r>
      <w:r>
        <w:rPr>
          <w:sz w:val="28"/>
          <w:szCs w:val="28"/>
        </w:rPr>
        <w:t>=2</w:t>
      </w:r>
      <w:r w:rsidRPr="00181AAA">
        <w:rPr>
          <w:sz w:val="28"/>
          <w:szCs w:val="28"/>
        </w:rPr>
        <w:t>6500*1.117*1,2*1,1*1,15=27977,49 (руб.)</w:t>
      </w:r>
    </w:p>
    <w:p w:rsidR="00A43311" w:rsidRDefault="00A43311" w:rsidP="00A43311">
      <w:pPr>
        <w:spacing w:line="360" w:lineRule="auto"/>
        <w:ind w:left="-567" w:right="397" w:firstLine="709"/>
        <w:contextualSpacing/>
        <w:jc w:val="both"/>
        <w:rPr>
          <w:sz w:val="28"/>
          <w:szCs w:val="28"/>
        </w:rPr>
      </w:pPr>
      <w:r w:rsidRPr="00181AAA">
        <w:rPr>
          <w:sz w:val="28"/>
          <w:szCs w:val="28"/>
        </w:rPr>
        <w:t>Годовой фонд заработной платы электромехаников составит:</w:t>
      </w:r>
    </w:p>
    <w:p w:rsidR="00A43311" w:rsidRDefault="00A43311" w:rsidP="00A43311">
      <w:pPr>
        <w:spacing w:line="360" w:lineRule="auto"/>
        <w:ind w:left="-567" w:right="397" w:firstLine="709"/>
        <w:contextualSpacing/>
        <w:jc w:val="both"/>
        <w:rPr>
          <w:sz w:val="28"/>
          <w:szCs w:val="28"/>
        </w:rPr>
      </w:pPr>
      <w:r w:rsidRPr="00181AAA">
        <w:rPr>
          <w:sz w:val="28"/>
          <w:szCs w:val="28"/>
        </w:rPr>
        <w:t xml:space="preserve"> ФОТ</w:t>
      </w:r>
      <w:r w:rsidRPr="00181AAA">
        <w:rPr>
          <w:sz w:val="28"/>
          <w:szCs w:val="28"/>
          <w:vertAlign w:val="subscript"/>
        </w:rPr>
        <w:t>ш</w:t>
      </w:r>
      <w:r>
        <w:rPr>
          <w:sz w:val="28"/>
          <w:szCs w:val="28"/>
          <w:vertAlign w:val="subscript"/>
        </w:rPr>
        <w:t>н</w:t>
      </w:r>
      <w:r>
        <w:rPr>
          <w:sz w:val="28"/>
          <w:szCs w:val="28"/>
        </w:rPr>
        <w:t>=З</w:t>
      </w:r>
      <w:r w:rsidRPr="00181AAA">
        <w:rPr>
          <w:sz w:val="28"/>
          <w:szCs w:val="28"/>
        </w:rPr>
        <w:t>П</w:t>
      </w:r>
      <w:r w:rsidRPr="00181AAA">
        <w:rPr>
          <w:sz w:val="28"/>
          <w:szCs w:val="28"/>
          <w:vertAlign w:val="subscript"/>
        </w:rPr>
        <w:t>ш</w:t>
      </w:r>
      <w:r>
        <w:rPr>
          <w:sz w:val="28"/>
          <w:szCs w:val="28"/>
          <w:vertAlign w:val="subscript"/>
        </w:rPr>
        <w:t>н</w:t>
      </w:r>
      <w:r w:rsidRPr="00181AAA">
        <w:rPr>
          <w:sz w:val="28"/>
          <w:szCs w:val="28"/>
        </w:rPr>
        <w:t>*Ч</w:t>
      </w:r>
      <w:r w:rsidRPr="00181AAA">
        <w:rPr>
          <w:sz w:val="28"/>
          <w:szCs w:val="28"/>
          <w:vertAlign w:val="subscript"/>
        </w:rPr>
        <w:t>шн</w:t>
      </w:r>
      <w:r>
        <w:rPr>
          <w:sz w:val="28"/>
          <w:szCs w:val="28"/>
        </w:rPr>
        <w:t>*12=27977,49 *0,49</w:t>
      </w:r>
      <w:r w:rsidRPr="00181AAA">
        <w:rPr>
          <w:sz w:val="28"/>
          <w:szCs w:val="28"/>
        </w:rPr>
        <w:t>*12=255 174,70 (руб.)</w:t>
      </w:r>
    </w:p>
    <w:p w:rsidR="00A43311" w:rsidRPr="00181AAA" w:rsidRDefault="00A43311" w:rsidP="00A43311">
      <w:pPr>
        <w:spacing w:line="360" w:lineRule="auto"/>
        <w:ind w:left="-567" w:right="397" w:firstLine="709"/>
        <w:contextualSpacing/>
        <w:jc w:val="both"/>
        <w:rPr>
          <w:sz w:val="28"/>
          <w:szCs w:val="28"/>
        </w:rPr>
      </w:pPr>
      <w:r w:rsidRPr="00181AAA">
        <w:rPr>
          <w:position w:val="-10"/>
          <w:sz w:val="28"/>
          <w:szCs w:val="28"/>
        </w:rPr>
        <w:t xml:space="preserve"> </w:t>
      </w:r>
      <w:r w:rsidRPr="00181AAA">
        <w:rPr>
          <w:sz w:val="28"/>
          <w:szCs w:val="28"/>
        </w:rPr>
        <w:t xml:space="preserve">заработная </w:t>
      </w:r>
      <w:r>
        <w:rPr>
          <w:sz w:val="28"/>
          <w:szCs w:val="28"/>
        </w:rPr>
        <w:t xml:space="preserve">плата старшего электромеханика </w:t>
      </w:r>
    </w:p>
    <w:p w:rsidR="00A43311" w:rsidRPr="00181AAA" w:rsidRDefault="00A43311" w:rsidP="00A43311">
      <w:pPr>
        <w:pStyle w:val="24"/>
        <w:spacing w:line="360" w:lineRule="auto"/>
        <w:ind w:left="-567" w:right="397" w:firstLine="709"/>
        <w:contextualSpacing/>
        <w:jc w:val="both"/>
        <w:rPr>
          <w:sz w:val="28"/>
          <w:szCs w:val="28"/>
        </w:rPr>
      </w:pPr>
      <w:r w:rsidRPr="00181AAA">
        <w:rPr>
          <w:sz w:val="28"/>
          <w:szCs w:val="28"/>
        </w:rPr>
        <w:t>ЗП</w:t>
      </w:r>
      <w:r w:rsidRPr="00181AAA">
        <w:rPr>
          <w:sz w:val="28"/>
          <w:szCs w:val="28"/>
          <w:vertAlign w:val="subscript"/>
        </w:rPr>
        <w:t>шнс</w:t>
      </w:r>
      <w:r w:rsidRPr="00181AAA">
        <w:rPr>
          <w:sz w:val="28"/>
          <w:szCs w:val="28"/>
        </w:rPr>
        <w:t>=ТС*Д</w:t>
      </w:r>
      <w:r w:rsidRPr="00181AAA">
        <w:rPr>
          <w:sz w:val="28"/>
          <w:szCs w:val="28"/>
          <w:vertAlign w:val="subscript"/>
        </w:rPr>
        <w:t>н</w:t>
      </w:r>
      <w:r w:rsidRPr="00181AAA">
        <w:rPr>
          <w:sz w:val="28"/>
          <w:szCs w:val="28"/>
        </w:rPr>
        <w:t>*П*Н</w:t>
      </w:r>
      <w:r w:rsidRPr="00181AAA">
        <w:rPr>
          <w:sz w:val="28"/>
          <w:szCs w:val="28"/>
          <w:vertAlign w:val="subscript"/>
        </w:rPr>
        <w:t>в.л.</w:t>
      </w:r>
      <w:r w:rsidRPr="00181AAA">
        <w:rPr>
          <w:sz w:val="28"/>
          <w:szCs w:val="28"/>
        </w:rPr>
        <w:t>*Н</w:t>
      </w:r>
      <w:r w:rsidRPr="00181AAA">
        <w:rPr>
          <w:sz w:val="28"/>
          <w:szCs w:val="28"/>
          <w:vertAlign w:val="subscript"/>
        </w:rPr>
        <w:t>ур</w:t>
      </w:r>
      <w:r w:rsidRPr="00181AAA">
        <w:rPr>
          <w:sz w:val="28"/>
          <w:szCs w:val="28"/>
        </w:rPr>
        <w:t>=18000*1,117*1,2*1,1*1,15=30520,9(руб.)</w:t>
      </w:r>
    </w:p>
    <w:p w:rsidR="00A43311" w:rsidRDefault="00A43311" w:rsidP="00A43311">
      <w:pPr>
        <w:pStyle w:val="24"/>
        <w:spacing w:line="360" w:lineRule="auto"/>
        <w:ind w:left="-567" w:right="397" w:firstLine="709"/>
        <w:contextualSpacing/>
        <w:jc w:val="both"/>
        <w:rPr>
          <w:sz w:val="28"/>
          <w:szCs w:val="28"/>
        </w:rPr>
      </w:pPr>
      <w:r w:rsidRPr="00181AAA">
        <w:rPr>
          <w:sz w:val="28"/>
          <w:szCs w:val="28"/>
        </w:rPr>
        <w:t>Годовой фонд заработной платы старших электромехаников составит</w:t>
      </w:r>
    </w:p>
    <w:p w:rsidR="00A43311" w:rsidRPr="00181AAA" w:rsidRDefault="00A43311" w:rsidP="00A43311">
      <w:pPr>
        <w:pStyle w:val="24"/>
        <w:spacing w:line="360" w:lineRule="auto"/>
        <w:ind w:left="-567" w:right="397" w:firstLine="709"/>
        <w:contextualSpacing/>
        <w:jc w:val="both"/>
        <w:rPr>
          <w:sz w:val="28"/>
          <w:szCs w:val="28"/>
        </w:rPr>
      </w:pPr>
      <w:r w:rsidRPr="00181AAA">
        <w:rPr>
          <w:sz w:val="28"/>
          <w:szCs w:val="28"/>
        </w:rPr>
        <w:t>ФОТ</w:t>
      </w:r>
      <w:r w:rsidRPr="00181AAA">
        <w:rPr>
          <w:sz w:val="28"/>
          <w:szCs w:val="28"/>
          <w:vertAlign w:val="subscript"/>
        </w:rPr>
        <w:t>шнс</w:t>
      </w:r>
      <w:r w:rsidRPr="00181AAA">
        <w:rPr>
          <w:sz w:val="28"/>
          <w:szCs w:val="28"/>
        </w:rPr>
        <w:t>=ЗП</w:t>
      </w:r>
      <w:r w:rsidRPr="00181AAA">
        <w:rPr>
          <w:sz w:val="28"/>
          <w:szCs w:val="28"/>
          <w:vertAlign w:val="subscript"/>
        </w:rPr>
        <w:t>шнс</w:t>
      </w:r>
      <w:r w:rsidRPr="00181AAA">
        <w:rPr>
          <w:sz w:val="28"/>
          <w:szCs w:val="28"/>
        </w:rPr>
        <w:t>*Ч</w:t>
      </w:r>
      <w:r w:rsidRPr="00181AAA">
        <w:rPr>
          <w:sz w:val="28"/>
          <w:szCs w:val="28"/>
          <w:vertAlign w:val="subscript"/>
        </w:rPr>
        <w:t>шнс</w:t>
      </w:r>
      <w:r w:rsidRPr="00181AAA">
        <w:rPr>
          <w:sz w:val="28"/>
          <w:szCs w:val="28"/>
        </w:rPr>
        <w:t>*12=30520,9*0,104*12=38 090,08 (руб.)</w:t>
      </w:r>
    </w:p>
    <w:p w:rsidR="00A43311" w:rsidRPr="00181AAA" w:rsidRDefault="00A43311" w:rsidP="00A43311">
      <w:pPr>
        <w:pStyle w:val="afa"/>
        <w:spacing w:line="360" w:lineRule="auto"/>
        <w:ind w:left="-567" w:right="397" w:firstLine="709"/>
        <w:contextualSpacing/>
        <w:jc w:val="both"/>
        <w:rPr>
          <w:sz w:val="28"/>
          <w:szCs w:val="28"/>
        </w:rPr>
      </w:pPr>
      <w:r w:rsidRPr="00181AAA">
        <w:rPr>
          <w:sz w:val="28"/>
          <w:szCs w:val="28"/>
        </w:rPr>
        <w:lastRenderedPageBreak/>
        <w:t>Таким образом, общий фонд заработной платы при ручном обслуживании стрелок составит:</w:t>
      </w:r>
    </w:p>
    <w:p w:rsidR="00A43311" w:rsidRPr="00181AAA" w:rsidRDefault="00A43311" w:rsidP="00A43311">
      <w:pPr>
        <w:spacing w:line="360" w:lineRule="auto"/>
        <w:ind w:left="-567" w:right="397" w:firstLine="709"/>
        <w:contextualSpacing/>
        <w:jc w:val="both"/>
        <w:rPr>
          <w:sz w:val="28"/>
          <w:szCs w:val="28"/>
        </w:rPr>
      </w:pPr>
      <w:r w:rsidRPr="00181AAA">
        <w:rPr>
          <w:sz w:val="28"/>
          <w:szCs w:val="28"/>
        </w:rPr>
        <w:t>ФОТ=ФОТ</w:t>
      </w:r>
      <w:r w:rsidRPr="00181AAA">
        <w:rPr>
          <w:sz w:val="28"/>
          <w:szCs w:val="28"/>
          <w:vertAlign w:val="subscript"/>
        </w:rPr>
        <w:t>д.ст.п</w:t>
      </w:r>
      <w:r w:rsidRPr="00181AAA">
        <w:rPr>
          <w:sz w:val="28"/>
          <w:szCs w:val="28"/>
        </w:rPr>
        <w:t>+ФОТ</w:t>
      </w:r>
      <w:r w:rsidRPr="00181AAA">
        <w:rPr>
          <w:sz w:val="28"/>
          <w:szCs w:val="28"/>
          <w:vertAlign w:val="subscript"/>
        </w:rPr>
        <w:t>ст.д.ст.п.</w:t>
      </w:r>
      <w:r w:rsidRPr="00181AAA">
        <w:rPr>
          <w:sz w:val="28"/>
          <w:szCs w:val="28"/>
        </w:rPr>
        <w:t>+ФОТ</w:t>
      </w:r>
      <w:r w:rsidRPr="00181AAA">
        <w:rPr>
          <w:sz w:val="28"/>
          <w:szCs w:val="28"/>
          <w:vertAlign w:val="subscript"/>
        </w:rPr>
        <w:t>шцм</w:t>
      </w:r>
      <w:r w:rsidRPr="00181AAA">
        <w:rPr>
          <w:sz w:val="28"/>
          <w:szCs w:val="28"/>
        </w:rPr>
        <w:t>+ФОТ</w:t>
      </w:r>
      <w:r w:rsidRPr="00181AAA">
        <w:rPr>
          <w:sz w:val="28"/>
          <w:szCs w:val="28"/>
          <w:vertAlign w:val="subscript"/>
        </w:rPr>
        <w:t>шн</w:t>
      </w:r>
      <w:r w:rsidRPr="00181AAA">
        <w:rPr>
          <w:sz w:val="28"/>
          <w:szCs w:val="28"/>
        </w:rPr>
        <w:t>+ФОТ</w:t>
      </w:r>
      <w:r w:rsidRPr="00181AAA">
        <w:rPr>
          <w:sz w:val="28"/>
          <w:szCs w:val="28"/>
          <w:vertAlign w:val="subscript"/>
        </w:rPr>
        <w:t>шнс</w:t>
      </w:r>
      <w:r w:rsidRPr="00181AAA">
        <w:rPr>
          <w:sz w:val="28"/>
          <w:szCs w:val="28"/>
        </w:rPr>
        <w:t>=3 314 479,08+</w:t>
      </w:r>
    </w:p>
    <w:p w:rsidR="00A43311" w:rsidRPr="00181AAA" w:rsidRDefault="00A43311" w:rsidP="00A43311">
      <w:pPr>
        <w:spacing w:line="360" w:lineRule="auto"/>
        <w:ind w:left="-567" w:right="397" w:firstLine="709"/>
        <w:contextualSpacing/>
        <w:jc w:val="both"/>
        <w:rPr>
          <w:sz w:val="28"/>
          <w:szCs w:val="28"/>
        </w:rPr>
      </w:pPr>
      <w:r w:rsidRPr="00181AAA">
        <w:rPr>
          <w:sz w:val="28"/>
          <w:szCs w:val="28"/>
        </w:rPr>
        <w:t>+2 081 453,88 +85 979,36 +255 174,70 +38 090,08 = 5 775 177,1(руб.)</w:t>
      </w:r>
    </w:p>
    <w:p w:rsidR="00A43311" w:rsidRDefault="00A43311" w:rsidP="00A43311">
      <w:pPr>
        <w:pStyle w:val="afa"/>
        <w:spacing w:line="360" w:lineRule="auto"/>
        <w:ind w:left="-567" w:right="397" w:firstLine="709"/>
        <w:contextualSpacing/>
        <w:jc w:val="both"/>
        <w:rPr>
          <w:sz w:val="28"/>
          <w:szCs w:val="28"/>
        </w:rPr>
      </w:pPr>
      <w:r w:rsidRPr="00181AAA">
        <w:rPr>
          <w:sz w:val="28"/>
          <w:szCs w:val="28"/>
        </w:rPr>
        <w:t xml:space="preserve">   Расходы на социальное страхование составят:</w:t>
      </w:r>
    </w:p>
    <w:p w:rsidR="00A43311" w:rsidRDefault="00A43311" w:rsidP="00A43311">
      <w:pPr>
        <w:pStyle w:val="afa"/>
        <w:spacing w:line="360" w:lineRule="auto"/>
        <w:ind w:left="-567" w:right="397" w:firstLine="709"/>
        <w:contextualSpacing/>
        <w:jc w:val="both"/>
        <w:rPr>
          <w:sz w:val="28"/>
          <w:szCs w:val="28"/>
        </w:rPr>
      </w:pPr>
      <w:r w:rsidRPr="00181AAA">
        <w:rPr>
          <w:sz w:val="28"/>
          <w:szCs w:val="28"/>
        </w:rPr>
        <w:t>Р</w:t>
      </w:r>
      <w:r w:rsidRPr="00181AAA">
        <w:rPr>
          <w:sz w:val="28"/>
          <w:szCs w:val="28"/>
          <w:vertAlign w:val="subscript"/>
        </w:rPr>
        <w:t>с</w:t>
      </w:r>
      <w:r w:rsidRPr="00181AAA">
        <w:rPr>
          <w:sz w:val="28"/>
          <w:szCs w:val="28"/>
        </w:rPr>
        <w:t>=ФОТ*34%= 5 775 177,1*0,34=1 963 560,21 (руб.)</w:t>
      </w:r>
    </w:p>
    <w:p w:rsidR="00A43311" w:rsidRPr="00181AAA" w:rsidRDefault="00A43311" w:rsidP="00A43311">
      <w:pPr>
        <w:pStyle w:val="afa"/>
        <w:spacing w:line="360" w:lineRule="auto"/>
        <w:ind w:left="-567" w:right="397" w:firstLine="709"/>
        <w:contextualSpacing/>
        <w:jc w:val="both"/>
        <w:rPr>
          <w:sz w:val="28"/>
          <w:szCs w:val="28"/>
        </w:rPr>
      </w:pPr>
      <w:r w:rsidRPr="00181AAA">
        <w:rPr>
          <w:sz w:val="28"/>
          <w:szCs w:val="28"/>
        </w:rPr>
        <w:t xml:space="preserve">   Расходы по спецодежде работников, обслуживающих устройства МКУ, определяется по “Отраслевым нормам бесплатной выдачи спецодежды, спецобуви и других средств индивидуальной защиты работникам железных дорог, предприятий и организаций МПС“. Цена этих средств для работников, обслуживающих устройства СЦБ, приведены </w:t>
      </w:r>
    </w:p>
    <w:p w:rsidR="00A43311" w:rsidRPr="00181AAA" w:rsidRDefault="00A43311" w:rsidP="00A43311">
      <w:pPr>
        <w:pStyle w:val="afa"/>
        <w:spacing w:line="360" w:lineRule="auto"/>
        <w:ind w:left="-567" w:right="397" w:firstLine="709"/>
        <w:contextualSpacing/>
        <w:jc w:val="both"/>
        <w:rPr>
          <w:sz w:val="28"/>
          <w:szCs w:val="28"/>
        </w:rPr>
      </w:pPr>
      <w:r w:rsidRPr="00181AAA">
        <w:rPr>
          <w:sz w:val="28"/>
          <w:szCs w:val="28"/>
        </w:rPr>
        <w:t xml:space="preserve">   Расходы по спецодежде работников СЦБ, таким образом, составят в год:</w:t>
      </w:r>
    </w:p>
    <w:p w:rsidR="00A43311" w:rsidRPr="00181AAA" w:rsidRDefault="00A43311" w:rsidP="00A43311">
      <w:pPr>
        <w:pStyle w:val="afa"/>
        <w:spacing w:line="360" w:lineRule="auto"/>
        <w:ind w:left="-567" w:right="397" w:firstLine="709"/>
        <w:contextualSpacing/>
        <w:jc w:val="both"/>
        <w:rPr>
          <w:color w:val="FF0000"/>
          <w:sz w:val="28"/>
          <w:szCs w:val="28"/>
        </w:rPr>
      </w:pPr>
      <w:r w:rsidRPr="00181AAA">
        <w:rPr>
          <w:sz w:val="28"/>
          <w:szCs w:val="28"/>
        </w:rPr>
        <w:t>Р</w:t>
      </w:r>
      <w:r w:rsidRPr="00181AAA">
        <w:rPr>
          <w:sz w:val="28"/>
          <w:szCs w:val="28"/>
          <w:vertAlign w:val="subscript"/>
        </w:rPr>
        <w:t>спо</w:t>
      </w:r>
      <w:r w:rsidRPr="00181AAA">
        <w:rPr>
          <w:sz w:val="28"/>
          <w:szCs w:val="28"/>
          <w:vertAlign w:val="superscript"/>
        </w:rPr>
        <w:t>2</w:t>
      </w:r>
      <w:r w:rsidRPr="00181AAA">
        <w:rPr>
          <w:sz w:val="28"/>
          <w:szCs w:val="28"/>
        </w:rPr>
        <w:t>=Р</w:t>
      </w:r>
      <w:r w:rsidRPr="00181AAA">
        <w:rPr>
          <w:sz w:val="28"/>
          <w:szCs w:val="28"/>
          <w:vertAlign w:val="subscript"/>
        </w:rPr>
        <w:t>спо.ш.</w:t>
      </w:r>
      <w:r w:rsidRPr="00181AAA">
        <w:rPr>
          <w:sz w:val="28"/>
          <w:szCs w:val="28"/>
        </w:rPr>
        <w:t>*(Ч</w:t>
      </w:r>
      <w:r w:rsidRPr="00181AAA">
        <w:rPr>
          <w:sz w:val="28"/>
          <w:szCs w:val="28"/>
          <w:vertAlign w:val="subscript"/>
        </w:rPr>
        <w:t>шцм</w:t>
      </w:r>
      <w:r w:rsidRPr="00181AAA">
        <w:rPr>
          <w:sz w:val="28"/>
          <w:szCs w:val="28"/>
        </w:rPr>
        <w:t>+Ч</w:t>
      </w:r>
      <w:r w:rsidRPr="00181AAA">
        <w:rPr>
          <w:sz w:val="28"/>
          <w:szCs w:val="28"/>
          <w:vertAlign w:val="subscript"/>
        </w:rPr>
        <w:t>шн</w:t>
      </w:r>
      <w:r w:rsidRPr="00181AAA">
        <w:rPr>
          <w:sz w:val="28"/>
          <w:szCs w:val="28"/>
        </w:rPr>
        <w:t>+Ч</w:t>
      </w:r>
      <w:r w:rsidRPr="00181AAA">
        <w:rPr>
          <w:sz w:val="28"/>
          <w:szCs w:val="28"/>
          <w:vertAlign w:val="subscript"/>
        </w:rPr>
        <w:t>шнс</w:t>
      </w:r>
      <w:r>
        <w:rPr>
          <w:sz w:val="28"/>
          <w:szCs w:val="28"/>
        </w:rPr>
        <w:t>)=</w:t>
      </w:r>
      <w:r w:rsidRPr="000968B0">
        <w:rPr>
          <w:sz w:val="28"/>
          <w:szCs w:val="28"/>
        </w:rPr>
        <w:t>12628*(0</w:t>
      </w:r>
      <w:r>
        <w:rPr>
          <w:sz w:val="28"/>
          <w:szCs w:val="28"/>
        </w:rPr>
        <w:t>,3</w:t>
      </w:r>
      <w:r w:rsidRPr="00181AAA">
        <w:rPr>
          <w:sz w:val="28"/>
          <w:szCs w:val="28"/>
        </w:rPr>
        <w:t>+0,76+0,104)=7 108,09 (руб.)</w:t>
      </w:r>
    </w:p>
    <w:p w:rsidR="00A43311" w:rsidRPr="00181AAA" w:rsidRDefault="00A43311" w:rsidP="00A43311">
      <w:pPr>
        <w:pStyle w:val="afa"/>
        <w:spacing w:line="360" w:lineRule="auto"/>
        <w:ind w:left="-567" w:right="397" w:firstLine="709"/>
        <w:contextualSpacing/>
        <w:jc w:val="both"/>
        <w:rPr>
          <w:sz w:val="28"/>
          <w:szCs w:val="28"/>
        </w:rPr>
      </w:pPr>
      <w:r w:rsidRPr="00181AAA">
        <w:rPr>
          <w:sz w:val="28"/>
          <w:szCs w:val="28"/>
        </w:rPr>
        <w:t xml:space="preserve">   Расходы по спецодежде работников, таким образом, составят в год:</w:t>
      </w:r>
    </w:p>
    <w:p w:rsidR="00A43311" w:rsidRPr="00181AAA" w:rsidRDefault="00A43311" w:rsidP="00A43311">
      <w:pPr>
        <w:pStyle w:val="afa"/>
        <w:spacing w:line="360" w:lineRule="auto"/>
        <w:ind w:left="-567" w:right="397" w:firstLine="709"/>
        <w:contextualSpacing/>
        <w:jc w:val="both"/>
        <w:rPr>
          <w:color w:val="FF0000"/>
          <w:sz w:val="28"/>
          <w:szCs w:val="28"/>
        </w:rPr>
      </w:pPr>
      <w:r w:rsidRPr="00181AAA">
        <w:rPr>
          <w:sz w:val="28"/>
          <w:szCs w:val="28"/>
        </w:rPr>
        <w:t>Р</w:t>
      </w:r>
      <w:r w:rsidRPr="00181AAA">
        <w:rPr>
          <w:sz w:val="28"/>
          <w:szCs w:val="28"/>
          <w:vertAlign w:val="subscript"/>
        </w:rPr>
        <w:t>спо</w:t>
      </w:r>
      <w:r w:rsidRPr="00181AAA">
        <w:rPr>
          <w:sz w:val="28"/>
          <w:szCs w:val="28"/>
        </w:rPr>
        <w:t>=Р</w:t>
      </w:r>
      <w:r w:rsidRPr="00181AAA">
        <w:rPr>
          <w:sz w:val="28"/>
          <w:szCs w:val="28"/>
          <w:vertAlign w:val="subscript"/>
        </w:rPr>
        <w:t>спо</w:t>
      </w:r>
      <w:r w:rsidRPr="00181AAA">
        <w:rPr>
          <w:sz w:val="28"/>
          <w:szCs w:val="28"/>
          <w:vertAlign w:val="superscript"/>
        </w:rPr>
        <w:t>1</w:t>
      </w:r>
      <w:r w:rsidRPr="00181AAA">
        <w:rPr>
          <w:sz w:val="28"/>
          <w:szCs w:val="28"/>
        </w:rPr>
        <w:t>+Р</w:t>
      </w:r>
      <w:r w:rsidRPr="00181AAA">
        <w:rPr>
          <w:sz w:val="28"/>
          <w:szCs w:val="28"/>
          <w:vertAlign w:val="subscript"/>
        </w:rPr>
        <w:t>спо</w:t>
      </w:r>
      <w:r w:rsidRPr="00181AAA">
        <w:rPr>
          <w:sz w:val="28"/>
          <w:szCs w:val="28"/>
          <w:vertAlign w:val="superscript"/>
        </w:rPr>
        <w:t>2</w:t>
      </w:r>
      <w:r w:rsidRPr="00181AAA">
        <w:rPr>
          <w:sz w:val="28"/>
          <w:szCs w:val="28"/>
        </w:rPr>
        <w:t>=155 785,95 +7 108,09 =162 894,04 (руб.)</w:t>
      </w:r>
    </w:p>
    <w:p w:rsidR="00A43311" w:rsidRPr="00181AAA" w:rsidRDefault="00A43311" w:rsidP="00A43311">
      <w:pPr>
        <w:pStyle w:val="afa"/>
        <w:spacing w:line="360" w:lineRule="auto"/>
        <w:ind w:left="-567" w:right="397" w:firstLine="709"/>
        <w:contextualSpacing/>
        <w:jc w:val="both"/>
        <w:rPr>
          <w:sz w:val="28"/>
          <w:szCs w:val="28"/>
        </w:rPr>
      </w:pPr>
      <w:r w:rsidRPr="00181AAA">
        <w:rPr>
          <w:sz w:val="28"/>
          <w:szCs w:val="28"/>
        </w:rPr>
        <w:t xml:space="preserve">   Таким образом, эксплуатационные расходы при ручном управлении стрелок и сигналов составят: </w:t>
      </w:r>
    </w:p>
    <w:p w:rsidR="00A43311" w:rsidRPr="00181AAA" w:rsidRDefault="00A43311" w:rsidP="00A43311">
      <w:pPr>
        <w:pStyle w:val="afa"/>
        <w:spacing w:line="360" w:lineRule="auto"/>
        <w:ind w:left="-567" w:right="397" w:firstLine="709"/>
        <w:contextualSpacing/>
        <w:jc w:val="both"/>
        <w:rPr>
          <w:sz w:val="28"/>
          <w:szCs w:val="28"/>
        </w:rPr>
      </w:pPr>
      <w:r w:rsidRPr="00181AAA">
        <w:rPr>
          <w:sz w:val="28"/>
          <w:szCs w:val="28"/>
        </w:rPr>
        <w:t>Э</w:t>
      </w:r>
      <w:r w:rsidRPr="00181AAA">
        <w:rPr>
          <w:sz w:val="28"/>
          <w:szCs w:val="28"/>
          <w:vertAlign w:val="subscript"/>
        </w:rPr>
        <w:t>мку</w:t>
      </w:r>
      <w:r w:rsidRPr="00181AAA">
        <w:rPr>
          <w:sz w:val="28"/>
          <w:szCs w:val="28"/>
        </w:rPr>
        <w:t>=ФОТ+Р</w:t>
      </w:r>
      <w:r w:rsidRPr="00181AAA">
        <w:rPr>
          <w:sz w:val="28"/>
          <w:szCs w:val="28"/>
          <w:vertAlign w:val="subscript"/>
        </w:rPr>
        <w:t>с</w:t>
      </w:r>
      <w:r w:rsidRPr="00181AAA">
        <w:rPr>
          <w:sz w:val="28"/>
          <w:szCs w:val="28"/>
        </w:rPr>
        <w:t>+Р</w:t>
      </w:r>
      <w:r w:rsidRPr="00181AAA">
        <w:rPr>
          <w:sz w:val="28"/>
          <w:szCs w:val="28"/>
          <w:vertAlign w:val="subscript"/>
        </w:rPr>
        <w:t>спо</w:t>
      </w:r>
      <w:r w:rsidRPr="00181AAA">
        <w:rPr>
          <w:sz w:val="28"/>
          <w:szCs w:val="28"/>
        </w:rPr>
        <w:t>+Р</w:t>
      </w:r>
      <w:r w:rsidRPr="00181AAA">
        <w:rPr>
          <w:sz w:val="28"/>
          <w:szCs w:val="28"/>
          <w:vertAlign w:val="subscript"/>
        </w:rPr>
        <w:t>эн</w:t>
      </w:r>
      <w:r w:rsidRPr="00181AAA">
        <w:rPr>
          <w:sz w:val="28"/>
          <w:szCs w:val="28"/>
        </w:rPr>
        <w:t>+Р</w:t>
      </w:r>
      <w:r w:rsidRPr="00181AAA">
        <w:rPr>
          <w:sz w:val="28"/>
          <w:szCs w:val="28"/>
          <w:vertAlign w:val="subscript"/>
        </w:rPr>
        <w:t>от</w:t>
      </w:r>
      <w:r w:rsidRPr="00181AAA">
        <w:rPr>
          <w:sz w:val="28"/>
          <w:szCs w:val="28"/>
        </w:rPr>
        <w:t>+Р</w:t>
      </w:r>
      <w:r w:rsidRPr="00181AAA">
        <w:rPr>
          <w:sz w:val="28"/>
          <w:szCs w:val="28"/>
          <w:vertAlign w:val="subscript"/>
        </w:rPr>
        <w:t>рем</w:t>
      </w:r>
      <w:r w:rsidRPr="00181AAA">
        <w:rPr>
          <w:sz w:val="28"/>
          <w:szCs w:val="28"/>
        </w:rPr>
        <w:t>+Р</w:t>
      </w:r>
      <w:r w:rsidRPr="00181AAA">
        <w:rPr>
          <w:sz w:val="28"/>
          <w:szCs w:val="28"/>
          <w:vertAlign w:val="subscript"/>
        </w:rPr>
        <w:t>ам</w:t>
      </w:r>
      <w:r w:rsidRPr="00181AAA">
        <w:rPr>
          <w:sz w:val="28"/>
          <w:szCs w:val="28"/>
        </w:rPr>
        <w:t>=5775177,1+1963560,21+162894,04+</w:t>
      </w:r>
    </w:p>
    <w:p w:rsidR="00A43311" w:rsidRDefault="00A43311" w:rsidP="00A43311">
      <w:pPr>
        <w:pStyle w:val="afa"/>
        <w:spacing w:line="360" w:lineRule="auto"/>
        <w:ind w:left="-567" w:right="397" w:firstLine="709"/>
        <w:contextualSpacing/>
        <w:jc w:val="both"/>
        <w:rPr>
          <w:sz w:val="28"/>
          <w:szCs w:val="28"/>
        </w:rPr>
      </w:pPr>
      <w:r w:rsidRPr="00181AAA">
        <w:rPr>
          <w:sz w:val="28"/>
          <w:szCs w:val="28"/>
        </w:rPr>
        <w:t>+6696,81 +24235,2  + 64500 +506840= 8 503 903,36 (руб.)</w:t>
      </w:r>
    </w:p>
    <w:p w:rsidR="00080777" w:rsidRPr="00181AAA" w:rsidRDefault="00080777" w:rsidP="00A43311">
      <w:pPr>
        <w:pStyle w:val="afa"/>
        <w:spacing w:line="360" w:lineRule="auto"/>
        <w:ind w:left="-567" w:right="397" w:firstLine="709"/>
        <w:contextualSpacing/>
        <w:jc w:val="both"/>
        <w:rPr>
          <w:sz w:val="28"/>
          <w:szCs w:val="28"/>
        </w:rPr>
      </w:pPr>
    </w:p>
    <w:p w:rsidR="00080777" w:rsidRDefault="00080777" w:rsidP="00080777">
      <w:pPr>
        <w:pStyle w:val="afa"/>
        <w:spacing w:line="360" w:lineRule="auto"/>
        <w:ind w:left="-567" w:right="397" w:firstLine="567"/>
        <w:jc w:val="both"/>
        <w:rPr>
          <w:b/>
          <w:sz w:val="28"/>
          <w:szCs w:val="28"/>
        </w:rPr>
      </w:pPr>
      <w:r>
        <w:rPr>
          <w:b/>
          <w:sz w:val="28"/>
          <w:szCs w:val="28"/>
        </w:rPr>
        <w:t>5</w:t>
      </w:r>
      <w:r w:rsidRPr="00181AAA">
        <w:rPr>
          <w:b/>
          <w:sz w:val="28"/>
          <w:szCs w:val="28"/>
        </w:rPr>
        <w:t>.4 Определение капитальных вложений в оборудование станции устройствами ЭЦ</w:t>
      </w:r>
    </w:p>
    <w:p w:rsidR="00080777" w:rsidRPr="00181AAA" w:rsidRDefault="00080777" w:rsidP="00080777">
      <w:pPr>
        <w:pStyle w:val="afa"/>
        <w:spacing w:line="360" w:lineRule="auto"/>
        <w:ind w:left="-567" w:right="397" w:firstLine="567"/>
        <w:jc w:val="both"/>
        <w:rPr>
          <w:sz w:val="28"/>
          <w:szCs w:val="28"/>
        </w:rPr>
      </w:pPr>
      <w:r w:rsidRPr="00181AAA">
        <w:rPr>
          <w:sz w:val="28"/>
          <w:szCs w:val="28"/>
        </w:rPr>
        <w:t xml:space="preserve">   Капитальные вложения в оборудование станции ЭЦ определяется на основе укрупнённого норматива единовременных затрат на одну стрелку с ЭЦ равной 2,75 млн. руб. и числа стрелок на станции: </w:t>
      </w:r>
    </w:p>
    <w:p w:rsidR="00080777" w:rsidRPr="00181AAA" w:rsidRDefault="00080777" w:rsidP="00080777">
      <w:pPr>
        <w:pStyle w:val="afa"/>
        <w:spacing w:line="360" w:lineRule="auto"/>
        <w:ind w:left="-567" w:right="397" w:firstLine="567"/>
        <w:jc w:val="both"/>
        <w:rPr>
          <w:sz w:val="28"/>
          <w:szCs w:val="28"/>
        </w:rPr>
      </w:pPr>
      <w:r>
        <w:rPr>
          <w:sz w:val="28"/>
          <w:szCs w:val="28"/>
        </w:rPr>
        <w:t>2,75*21=57.75</w:t>
      </w:r>
      <w:r w:rsidRPr="00181AAA">
        <w:rPr>
          <w:sz w:val="28"/>
          <w:szCs w:val="28"/>
        </w:rPr>
        <w:t>(млн. руб.)</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lastRenderedPageBreak/>
        <w:t xml:space="preserve">   При оборудовании промежуточной станции электрической централизацией стрелок уменьшается затрата поездных и маневровых локомотиво-часов, вагоно-часов за счёт сокращения времени на приготовление маршрутов, приёма и отправления поездов, а также сокращения задержки поездов на подходах к станции. Это приводит к экономии капитальных вложений в подвижной состав, на развитие станционных путей, оборотных средств на грузы в пути, а также к снижению эксплуатационных расходов.</w:t>
      </w:r>
    </w:p>
    <w:p w:rsidR="00080777" w:rsidRDefault="00080777" w:rsidP="00080777">
      <w:pPr>
        <w:pStyle w:val="afa"/>
        <w:spacing w:line="360" w:lineRule="auto"/>
        <w:ind w:left="-567" w:right="397" w:firstLine="567"/>
        <w:contextualSpacing/>
        <w:jc w:val="both"/>
        <w:rPr>
          <w:sz w:val="28"/>
          <w:szCs w:val="28"/>
        </w:rPr>
      </w:pPr>
      <w:r w:rsidRPr="00181AAA">
        <w:rPr>
          <w:sz w:val="28"/>
          <w:szCs w:val="28"/>
        </w:rPr>
        <w:t xml:space="preserve">   Расчёт экономии капитальных вложений в поездной локомотивный парк:</w:t>
      </w:r>
    </w:p>
    <w:p w:rsidR="00080777" w:rsidRPr="00F417D8" w:rsidRDefault="00080777" w:rsidP="00080777">
      <w:pPr>
        <w:pStyle w:val="afa"/>
        <w:spacing w:line="360" w:lineRule="auto"/>
        <w:ind w:left="-567" w:right="397" w:firstLine="567"/>
        <w:contextualSpacing/>
        <w:jc w:val="both"/>
        <w:rPr>
          <w:i/>
          <w:sz w:val="28"/>
          <w:szCs w:val="28"/>
        </w:rPr>
      </w:pPr>
      <m:oMathPara>
        <m:oMath>
          <m:r>
            <w:rPr>
              <w:rFonts w:ascii="Cambria Math" w:hAnsi="Cambria Math"/>
              <w:sz w:val="28"/>
              <w:szCs w:val="28"/>
            </w:rPr>
            <m:t>∆Кл=</m:t>
          </m:r>
          <m:f>
            <m:fPr>
              <m:ctrlPr>
                <w:rPr>
                  <w:rFonts w:ascii="Cambria Math" w:hAnsi="Cambria Math"/>
                  <w:i/>
                  <w:sz w:val="28"/>
                  <w:szCs w:val="28"/>
                </w:rPr>
              </m:ctrlPr>
            </m:fPr>
            <m:num>
              <m:r>
                <w:rPr>
                  <w:rFonts w:ascii="Cambria Math" w:hAnsi="Cambria Math"/>
                  <w:sz w:val="28"/>
                  <w:szCs w:val="28"/>
                  <w:lang w:val="en-US"/>
                </w:rPr>
                <m:t>N</m:t>
              </m:r>
              <m:r>
                <w:rPr>
                  <w:rFonts w:ascii="Cambria Math" w:hAnsi="Cambria Math"/>
                  <w:sz w:val="28"/>
                  <w:szCs w:val="28"/>
                </w:rPr>
                <m:t>гр×</m:t>
              </m:r>
              <m:r>
                <w:rPr>
                  <w:rFonts w:ascii="Cambria Math" w:hAnsi="Cambria Math"/>
                  <w:sz w:val="28"/>
                  <w:szCs w:val="28"/>
                  <w:lang w:val="en-US"/>
                </w:rPr>
                <m:t>b</m:t>
              </m:r>
              <m:r>
                <w:rPr>
                  <w:rFonts w:ascii="Cambria Math" w:hAnsi="Cambria Math"/>
                  <w:sz w:val="28"/>
                  <w:szCs w:val="28"/>
                </w:rPr>
                <m:t>л×Цл</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0.5×См</m:t>
              </m:r>
            </m:num>
            <m:den>
              <m:r>
                <w:rPr>
                  <w:rFonts w:ascii="Cambria Math" w:hAnsi="Cambria Math"/>
                  <w:sz w:val="28"/>
                  <w:szCs w:val="28"/>
                </w:rPr>
                <m:t>60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0.2×Пс</m:t>
              </m:r>
            </m:num>
            <m:den>
              <m:r>
                <w:rPr>
                  <w:rFonts w:ascii="Cambria Math" w:hAnsi="Cambria Math"/>
                  <w:sz w:val="28"/>
                  <w:szCs w:val="28"/>
                </w:rPr>
                <m:t>60</m:t>
              </m:r>
            </m:den>
          </m:f>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эц)</m:t>
          </m:r>
        </m:oMath>
      </m:oMathPara>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где </w:t>
      </w:r>
      <w:r w:rsidRPr="00181AAA">
        <w:rPr>
          <w:sz w:val="28"/>
          <w:szCs w:val="28"/>
          <w:lang w:val="en-US"/>
        </w:rPr>
        <w:t>N</w:t>
      </w:r>
      <w:r w:rsidRPr="00181AAA">
        <w:rPr>
          <w:sz w:val="28"/>
          <w:szCs w:val="28"/>
          <w:vertAlign w:val="subscript"/>
        </w:rPr>
        <w:t>гр</w:t>
      </w:r>
      <w:r w:rsidRPr="00181AAA">
        <w:rPr>
          <w:sz w:val="28"/>
          <w:szCs w:val="28"/>
        </w:rPr>
        <w:t xml:space="preserve"> – среднесуточное количество грузовых поездов, отправляющихся со станции во всех направлениях в расчётном году ( по исходным данным- 56);</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w:t>
      </w:r>
      <w:r w:rsidRPr="00181AAA">
        <w:rPr>
          <w:sz w:val="28"/>
          <w:szCs w:val="28"/>
          <w:lang w:val="en-US"/>
        </w:rPr>
        <w:t>b</w:t>
      </w:r>
      <w:r w:rsidRPr="00181AAA">
        <w:rPr>
          <w:sz w:val="28"/>
          <w:szCs w:val="28"/>
          <w:vertAlign w:val="subscript"/>
        </w:rPr>
        <w:t>л</w:t>
      </w:r>
      <w:r w:rsidRPr="00181AAA">
        <w:rPr>
          <w:sz w:val="28"/>
          <w:szCs w:val="28"/>
        </w:rPr>
        <w:t xml:space="preserve"> – коэффициент, учитывающий нахождение локомотива в ремонте и запасе, принимается равным 1,15;</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Ц</w:t>
      </w:r>
      <w:r w:rsidRPr="00181AAA">
        <w:rPr>
          <w:sz w:val="28"/>
          <w:szCs w:val="28"/>
          <w:vertAlign w:val="subscript"/>
        </w:rPr>
        <w:t>л</w:t>
      </w:r>
      <w:r w:rsidRPr="00181AAA">
        <w:rPr>
          <w:sz w:val="28"/>
          <w:szCs w:val="28"/>
        </w:rPr>
        <w:t xml:space="preserve"> – стоимость локомотива( ВЛ-10 – 51,95 млн. руб.);</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С</w:t>
      </w:r>
      <w:r w:rsidRPr="00181AAA">
        <w:rPr>
          <w:sz w:val="28"/>
          <w:szCs w:val="28"/>
          <w:vertAlign w:val="subscript"/>
        </w:rPr>
        <w:t>м</w:t>
      </w:r>
      <w:r w:rsidRPr="00181AAA">
        <w:rPr>
          <w:sz w:val="28"/>
          <w:szCs w:val="28"/>
        </w:rPr>
        <w:t xml:space="preserve"> – среднее количество стрелок в маршруте; примем равной 7;</w:t>
      </w:r>
    </w:p>
    <w:p w:rsidR="00080777" w:rsidRDefault="00080777" w:rsidP="00080777">
      <w:pPr>
        <w:pStyle w:val="afa"/>
        <w:spacing w:line="360" w:lineRule="auto"/>
        <w:ind w:left="-567" w:right="397" w:firstLine="567"/>
        <w:contextualSpacing/>
        <w:jc w:val="both"/>
        <w:rPr>
          <w:sz w:val="28"/>
          <w:szCs w:val="28"/>
        </w:rPr>
      </w:pPr>
      <w:r w:rsidRPr="00181AAA">
        <w:rPr>
          <w:sz w:val="28"/>
          <w:szCs w:val="28"/>
        </w:rPr>
        <w:t xml:space="preserve">   П</w:t>
      </w:r>
      <w:r w:rsidRPr="00181AAA">
        <w:rPr>
          <w:sz w:val="28"/>
          <w:szCs w:val="28"/>
          <w:vertAlign w:val="subscript"/>
        </w:rPr>
        <w:t>с</w:t>
      </w:r>
      <w:r w:rsidRPr="00181AAA">
        <w:rPr>
          <w:sz w:val="28"/>
          <w:szCs w:val="28"/>
        </w:rPr>
        <w:t xml:space="preserve"> – количество стрелочных постов, участвующих в маршруте;   </w:t>
      </w:r>
    </w:p>
    <w:p w:rsidR="00080777" w:rsidRPr="00181AAA" w:rsidRDefault="007C2EB8" w:rsidP="00080777">
      <w:pPr>
        <w:pStyle w:val="afa"/>
        <w:spacing w:line="360" w:lineRule="auto"/>
        <w:ind w:left="-567" w:right="397" w:firstLine="567"/>
        <w:contextualSpacing/>
        <w:jc w:val="both"/>
        <w:rPr>
          <w:sz w:val="28"/>
          <w:szCs w:val="28"/>
        </w:rPr>
      </w:pPr>
      <m:oMath>
        <m:f>
          <m:fPr>
            <m:ctrlPr>
              <w:rPr>
                <w:rFonts w:ascii="Cambria Math" w:hAnsi="Cambria Math"/>
                <w:i/>
                <w:sz w:val="28"/>
                <w:szCs w:val="28"/>
              </w:rPr>
            </m:ctrlPr>
          </m:fPr>
          <m:num>
            <m:r>
              <w:rPr>
                <w:rFonts w:ascii="Cambria Math" w:hAnsi="Cambria Math"/>
                <w:sz w:val="28"/>
                <w:szCs w:val="28"/>
              </w:rPr>
              <m:t>0.5×См</m:t>
            </m:r>
          </m:num>
          <m:den>
            <m:r>
              <w:rPr>
                <w:rFonts w:ascii="Cambria Math" w:hAnsi="Cambria Math"/>
                <w:sz w:val="28"/>
                <w:szCs w:val="28"/>
              </w:rPr>
              <m:t>60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0.2×Пс</m:t>
            </m:r>
          </m:num>
          <m:den>
            <m:r>
              <w:rPr>
                <w:rFonts w:ascii="Cambria Math" w:hAnsi="Cambria Math"/>
                <w:sz w:val="28"/>
                <w:szCs w:val="28"/>
              </w:rPr>
              <m:t>60</m:t>
            </m:r>
          </m:den>
        </m:f>
      </m:oMath>
      <w:r w:rsidR="00080777" w:rsidRPr="00181AAA">
        <w:rPr>
          <w:sz w:val="28"/>
          <w:szCs w:val="28"/>
        </w:rPr>
        <w:t>- время на приготовление маршрута приёма или отправления поезда при ручном управлении стрелками с учётом проверки свободности пути, час.;</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w:t>
      </w:r>
      <w:r w:rsidRPr="00181AAA">
        <w:rPr>
          <w:sz w:val="28"/>
          <w:szCs w:val="28"/>
          <w:lang w:val="en-US"/>
        </w:rPr>
        <w:t>t</w:t>
      </w:r>
      <w:r w:rsidRPr="00181AAA">
        <w:rPr>
          <w:sz w:val="28"/>
          <w:szCs w:val="28"/>
          <w:vertAlign w:val="subscript"/>
        </w:rPr>
        <w:t>эц</w:t>
      </w:r>
      <w:r w:rsidRPr="00181AAA">
        <w:rPr>
          <w:sz w:val="28"/>
          <w:szCs w:val="28"/>
        </w:rPr>
        <w:t xml:space="preserve"> – время на приготовление маршрута при ЭЦ; принимается 0,0017-0,0025 час.</w:t>
      </w:r>
    </w:p>
    <w:p w:rsidR="00080777" w:rsidRDefault="00080777" w:rsidP="00080777">
      <w:pPr>
        <w:pStyle w:val="afa"/>
        <w:spacing w:line="360" w:lineRule="auto"/>
        <w:ind w:left="-567" w:right="397" w:firstLine="567"/>
        <w:contextualSpacing/>
        <w:jc w:val="both"/>
        <w:rPr>
          <w:sz w:val="28"/>
          <w:szCs w:val="28"/>
        </w:rPr>
      </w:pPr>
      <w:r w:rsidRPr="00181AAA">
        <w:rPr>
          <w:sz w:val="28"/>
          <w:szCs w:val="28"/>
        </w:rPr>
        <w:t xml:space="preserve">   При С</w:t>
      </w:r>
      <w:r w:rsidRPr="00181AAA">
        <w:rPr>
          <w:sz w:val="28"/>
          <w:szCs w:val="28"/>
          <w:vertAlign w:val="subscript"/>
        </w:rPr>
        <w:t>м</w:t>
      </w:r>
      <w:r w:rsidRPr="00181AAA">
        <w:rPr>
          <w:sz w:val="28"/>
          <w:szCs w:val="28"/>
        </w:rPr>
        <w:t>=7 и П</w:t>
      </w:r>
      <w:r w:rsidRPr="00181AAA">
        <w:rPr>
          <w:sz w:val="28"/>
          <w:szCs w:val="28"/>
          <w:vertAlign w:val="subscript"/>
        </w:rPr>
        <w:t>с</w:t>
      </w:r>
      <w:r w:rsidRPr="00181AAA">
        <w:rPr>
          <w:sz w:val="28"/>
          <w:szCs w:val="28"/>
        </w:rPr>
        <w:t>=3 время на приготовление маршрута при ручном управлении составит 0,068 часа.</w:t>
      </w:r>
    </w:p>
    <w:p w:rsidR="00080777" w:rsidRPr="00F417D8" w:rsidRDefault="00080777" w:rsidP="00080777">
      <w:pPr>
        <w:pStyle w:val="afa"/>
        <w:spacing w:line="360" w:lineRule="auto"/>
        <w:ind w:left="-567" w:right="397" w:firstLine="567"/>
        <w:contextualSpacing/>
        <w:jc w:val="both"/>
        <w:rPr>
          <w:i/>
          <w:sz w:val="28"/>
          <w:szCs w:val="28"/>
        </w:rPr>
      </w:pPr>
      <m:oMathPara>
        <m:oMath>
          <m:r>
            <w:rPr>
              <w:rFonts w:ascii="Cambria Math" w:hAnsi="Cambria Math"/>
              <w:sz w:val="28"/>
              <w:szCs w:val="28"/>
            </w:rPr>
            <m:t>∆Кл=</m:t>
          </m:r>
          <m:f>
            <m:fPr>
              <m:ctrlPr>
                <w:rPr>
                  <w:rFonts w:ascii="Cambria Math" w:hAnsi="Cambria Math"/>
                  <w:i/>
                  <w:sz w:val="28"/>
                  <w:szCs w:val="28"/>
                </w:rPr>
              </m:ctrlPr>
            </m:fPr>
            <m:num>
              <m:r>
                <w:rPr>
                  <w:rFonts w:ascii="Cambria Math" w:hAnsi="Cambria Math"/>
                  <w:sz w:val="28"/>
                  <w:szCs w:val="28"/>
                  <w:lang w:val="en-US"/>
                </w:rPr>
                <m:t>56</m:t>
              </m:r>
              <m:r>
                <w:rPr>
                  <w:rFonts w:ascii="Cambria Math" w:hAnsi="Cambria Math"/>
                  <w:sz w:val="28"/>
                  <w:szCs w:val="28"/>
                </w:rPr>
                <m:t>×</m:t>
              </m:r>
              <m:r>
                <w:rPr>
                  <w:rFonts w:ascii="Cambria Math" w:hAnsi="Cambria Math"/>
                  <w:sz w:val="28"/>
                  <w:szCs w:val="28"/>
                  <w:lang w:val="en-US"/>
                </w:rPr>
                <m:t>1.15</m:t>
              </m:r>
              <m:r>
                <w:rPr>
                  <w:rFonts w:ascii="Cambria Math" w:hAnsi="Cambria Math"/>
                  <w:sz w:val="28"/>
                  <w:szCs w:val="28"/>
                </w:rPr>
                <m:t>×51950000</m:t>
              </m:r>
            </m:num>
            <m:den>
              <m:r>
                <w:rPr>
                  <w:rFonts w:ascii="Cambria Math" w:hAnsi="Cambria Math"/>
                  <w:sz w:val="28"/>
                  <w:szCs w:val="28"/>
                </w:rPr>
                <m:t>24</m:t>
              </m:r>
            </m:den>
          </m:f>
          <m:r>
            <w:rPr>
              <w:rFonts w:ascii="Cambria Math" w:hAnsi="Cambria Math"/>
              <w:sz w:val="28"/>
              <w:szCs w:val="28"/>
            </w:rPr>
            <m:t>×</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rPr>
                    <m:t>0.5×7</m:t>
                  </m:r>
                </m:num>
                <m:den>
                  <m:r>
                    <w:rPr>
                      <w:rFonts w:ascii="Cambria Math" w:hAnsi="Cambria Math"/>
                      <w:sz w:val="28"/>
                      <w:szCs w:val="28"/>
                    </w:rPr>
                    <m:t>60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0.2×3</m:t>
                  </m:r>
                </m:num>
                <m:den>
                  <m:r>
                    <w:rPr>
                      <w:rFonts w:ascii="Cambria Math" w:hAnsi="Cambria Math"/>
                      <w:sz w:val="28"/>
                      <w:szCs w:val="28"/>
                    </w:rPr>
                    <m:t>60</m:t>
                  </m:r>
                </m:den>
              </m:f>
              <m:r>
                <w:rPr>
                  <w:rFonts w:ascii="Cambria Math" w:hAnsi="Cambria Math"/>
                  <w:sz w:val="28"/>
                  <w:szCs w:val="28"/>
                </w:rPr>
                <m:t>-0.002</m:t>
              </m:r>
            </m:e>
          </m:d>
          <m:r>
            <w:rPr>
              <w:rFonts w:ascii="Cambria Math" w:hAnsi="Cambria Math"/>
              <w:sz w:val="28"/>
              <w:szCs w:val="28"/>
            </w:rPr>
            <m:t>=9200345руб</m:t>
          </m:r>
        </m:oMath>
      </m:oMathPara>
    </w:p>
    <w:p w:rsidR="00080777" w:rsidRDefault="00080777" w:rsidP="00080777">
      <w:pPr>
        <w:pStyle w:val="afa"/>
        <w:spacing w:line="360" w:lineRule="auto"/>
        <w:ind w:left="-567" w:right="397" w:firstLine="567"/>
        <w:contextualSpacing/>
        <w:jc w:val="both"/>
        <w:rPr>
          <w:sz w:val="28"/>
          <w:szCs w:val="28"/>
        </w:rPr>
      </w:pPr>
      <w:r w:rsidRPr="00181AAA">
        <w:rPr>
          <w:position w:val="-24"/>
          <w:sz w:val="28"/>
          <w:szCs w:val="28"/>
        </w:rPr>
        <w:t xml:space="preserve"> </w:t>
      </w:r>
      <w:r w:rsidRPr="00181AAA">
        <w:rPr>
          <w:sz w:val="28"/>
          <w:szCs w:val="28"/>
        </w:rPr>
        <w:t xml:space="preserve">   Расчёт экономии капитальных вложений в вагонный парк:</w:t>
      </w:r>
    </w:p>
    <w:p w:rsidR="00080777" w:rsidRPr="00F417D8" w:rsidRDefault="00080777" w:rsidP="00080777">
      <w:pPr>
        <w:pStyle w:val="afa"/>
        <w:spacing w:line="360" w:lineRule="auto"/>
        <w:ind w:left="-567" w:right="397" w:firstLine="567"/>
        <w:contextualSpacing/>
        <w:jc w:val="both"/>
        <w:rPr>
          <w:i/>
          <w:sz w:val="28"/>
          <w:szCs w:val="28"/>
        </w:rPr>
      </w:pPr>
      <m:oMathPara>
        <m:oMath>
          <m:r>
            <w:rPr>
              <w:rFonts w:ascii="Cambria Math" w:hAnsi="Cambria Math"/>
              <w:sz w:val="28"/>
              <w:szCs w:val="28"/>
            </w:rPr>
            <w:lastRenderedPageBreak/>
            <m:t>∆Кв=</m:t>
          </m:r>
          <m:f>
            <m:fPr>
              <m:ctrlPr>
                <w:rPr>
                  <w:rFonts w:ascii="Cambria Math" w:hAnsi="Cambria Math"/>
                  <w:i/>
                  <w:sz w:val="28"/>
                  <w:szCs w:val="28"/>
                </w:rPr>
              </m:ctrlPr>
            </m:fPr>
            <m:num>
              <m:r>
                <w:rPr>
                  <w:rFonts w:ascii="Cambria Math" w:hAnsi="Cambria Math"/>
                  <w:sz w:val="28"/>
                  <w:szCs w:val="28"/>
                  <w:lang w:val="en-US"/>
                </w:rPr>
                <m:t>N</m:t>
              </m:r>
              <m:r>
                <w:rPr>
                  <w:rFonts w:ascii="Cambria Math" w:hAnsi="Cambria Math"/>
                  <w:sz w:val="28"/>
                  <w:szCs w:val="28"/>
                </w:rPr>
                <m:t>гр×</m:t>
              </m:r>
              <m:r>
                <w:rPr>
                  <w:rFonts w:ascii="Cambria Math" w:hAnsi="Cambria Math"/>
                  <w:sz w:val="28"/>
                  <w:szCs w:val="28"/>
                  <w:lang w:val="en-US"/>
                </w:rPr>
                <m:t>m×</m:t>
              </m:r>
              <m:r>
                <w:rPr>
                  <w:rFonts w:ascii="Cambria Math" w:hAnsi="Cambria Math"/>
                  <w:sz w:val="28"/>
                  <w:szCs w:val="28"/>
                </w:rPr>
                <m:t>Цв×</m:t>
              </m:r>
              <m:r>
                <w:rPr>
                  <w:rFonts w:ascii="Cambria Math" w:hAnsi="Cambria Math"/>
                  <w:sz w:val="28"/>
                  <w:szCs w:val="28"/>
                  <w:lang w:val="en-US"/>
                </w:rPr>
                <m:t>b</m:t>
              </m:r>
              <m:r>
                <w:rPr>
                  <w:rFonts w:ascii="Cambria Math" w:hAnsi="Cambria Math"/>
                  <w:sz w:val="28"/>
                  <w:szCs w:val="28"/>
                </w:rPr>
                <m:t>в</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0.5×См</m:t>
              </m:r>
            </m:num>
            <m:den>
              <m:r>
                <w:rPr>
                  <w:rFonts w:ascii="Cambria Math" w:hAnsi="Cambria Math"/>
                  <w:sz w:val="28"/>
                  <w:szCs w:val="28"/>
                </w:rPr>
                <m:t>60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0.2×Пс</m:t>
              </m:r>
            </m:num>
            <m:den>
              <m:r>
                <w:rPr>
                  <w:rFonts w:ascii="Cambria Math" w:hAnsi="Cambria Math"/>
                  <w:sz w:val="28"/>
                  <w:szCs w:val="28"/>
                </w:rPr>
                <m:t>60</m:t>
              </m:r>
            </m:den>
          </m:f>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эц)</m:t>
          </m:r>
        </m:oMath>
      </m:oMathPara>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где </w:t>
      </w:r>
      <w:r w:rsidRPr="00181AAA">
        <w:rPr>
          <w:sz w:val="28"/>
          <w:szCs w:val="28"/>
          <w:lang w:val="en-US"/>
        </w:rPr>
        <w:t>m</w:t>
      </w:r>
      <w:r w:rsidRPr="00181AAA">
        <w:rPr>
          <w:sz w:val="28"/>
          <w:szCs w:val="28"/>
        </w:rPr>
        <w:t xml:space="preserve"> – средняя длина поезда в вагонах (55);</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Ц</w:t>
      </w:r>
      <w:r w:rsidRPr="00181AAA">
        <w:rPr>
          <w:sz w:val="28"/>
          <w:szCs w:val="28"/>
          <w:vertAlign w:val="subscript"/>
        </w:rPr>
        <w:t>в</w:t>
      </w:r>
      <w:r w:rsidRPr="00181AAA">
        <w:rPr>
          <w:sz w:val="28"/>
          <w:szCs w:val="28"/>
        </w:rPr>
        <w:t xml:space="preserve"> – средняя стоимость одного вагона, 900 тыс. руб.;</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w:t>
      </w:r>
      <w:r w:rsidRPr="00181AAA">
        <w:rPr>
          <w:sz w:val="28"/>
          <w:szCs w:val="28"/>
          <w:lang w:val="en-US"/>
        </w:rPr>
        <w:t>b</w:t>
      </w:r>
      <w:r w:rsidRPr="00181AAA">
        <w:rPr>
          <w:sz w:val="28"/>
          <w:szCs w:val="28"/>
          <w:vertAlign w:val="subscript"/>
        </w:rPr>
        <w:t>в</w:t>
      </w:r>
      <w:r w:rsidRPr="00181AAA">
        <w:rPr>
          <w:sz w:val="28"/>
          <w:szCs w:val="28"/>
        </w:rPr>
        <w:t xml:space="preserve"> – коэффициент, учитывающий нахождение вагонов в плановых видах ремонта; принимается равным 1,07</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sym w:font="Symbol" w:char="F044"/>
      </w:r>
      <w:r w:rsidRPr="00181AAA">
        <w:rPr>
          <w:sz w:val="28"/>
          <w:szCs w:val="28"/>
        </w:rPr>
        <w:t>К</w:t>
      </w:r>
      <w:r w:rsidRPr="00181AAA">
        <w:rPr>
          <w:sz w:val="28"/>
          <w:szCs w:val="28"/>
          <w:vertAlign w:val="subscript"/>
        </w:rPr>
        <w:t>в</w:t>
      </w:r>
      <w:r>
        <w:rPr>
          <w:sz w:val="28"/>
          <w:szCs w:val="28"/>
        </w:rPr>
        <w:t>=56х</w:t>
      </w:r>
      <w:r w:rsidRPr="00181AAA">
        <w:rPr>
          <w:sz w:val="28"/>
          <w:szCs w:val="28"/>
        </w:rPr>
        <w:t>5</w:t>
      </w:r>
      <w:r>
        <w:rPr>
          <w:sz w:val="28"/>
          <w:szCs w:val="28"/>
        </w:rPr>
        <w:t xml:space="preserve">5х900000х1,07/24х((0,5х7/60+0,2х3/60)-0,0020)=8156610 ( руб. </w:t>
      </w:r>
    </w:p>
    <w:p w:rsidR="00080777" w:rsidRDefault="00080777" w:rsidP="00080777">
      <w:pPr>
        <w:pStyle w:val="afa"/>
        <w:spacing w:line="360" w:lineRule="auto"/>
        <w:ind w:left="-567" w:right="397" w:firstLine="567"/>
        <w:contextualSpacing/>
        <w:jc w:val="both"/>
        <w:rPr>
          <w:sz w:val="28"/>
          <w:szCs w:val="28"/>
        </w:rPr>
      </w:pPr>
      <w:r w:rsidRPr="00181AAA">
        <w:rPr>
          <w:sz w:val="28"/>
          <w:szCs w:val="28"/>
        </w:rPr>
        <w:t xml:space="preserve">   Расчёт экономии капитальных вложений на грузы в пути:</w:t>
      </w:r>
    </w:p>
    <w:p w:rsidR="00080777" w:rsidRPr="00F417D8" w:rsidRDefault="00080777" w:rsidP="00080777">
      <w:pPr>
        <w:pStyle w:val="afa"/>
        <w:spacing w:line="360" w:lineRule="auto"/>
        <w:ind w:left="-567" w:right="397" w:firstLine="567"/>
        <w:contextualSpacing/>
        <w:jc w:val="both"/>
        <w:rPr>
          <w:i/>
          <w:sz w:val="28"/>
          <w:szCs w:val="28"/>
        </w:rPr>
      </w:pPr>
      <m:oMathPara>
        <m:oMath>
          <m:r>
            <w:rPr>
              <w:rFonts w:ascii="Cambria Math" w:hAnsi="Cambria Math"/>
              <w:sz w:val="28"/>
              <w:szCs w:val="28"/>
            </w:rPr>
            <m:t>∆Кгр=</m:t>
          </m:r>
          <m:f>
            <m:fPr>
              <m:ctrlPr>
                <w:rPr>
                  <w:rFonts w:ascii="Cambria Math" w:hAnsi="Cambria Math"/>
                  <w:i/>
                  <w:sz w:val="28"/>
                  <w:szCs w:val="28"/>
                </w:rPr>
              </m:ctrlPr>
            </m:fPr>
            <m:num>
              <m:r>
                <w:rPr>
                  <w:rFonts w:ascii="Cambria Math" w:hAnsi="Cambria Math"/>
                  <w:sz w:val="28"/>
                  <w:szCs w:val="28"/>
                  <w:lang w:val="en-US"/>
                </w:rPr>
                <m:t>N</m:t>
              </m:r>
              <m:r>
                <w:rPr>
                  <w:rFonts w:ascii="Cambria Math" w:hAnsi="Cambria Math"/>
                  <w:sz w:val="28"/>
                  <w:szCs w:val="28"/>
                </w:rPr>
                <m:t>гр×</m:t>
              </m:r>
              <m:r>
                <w:rPr>
                  <w:rFonts w:ascii="Cambria Math" w:hAnsi="Cambria Math"/>
                  <w:sz w:val="28"/>
                  <w:szCs w:val="28"/>
                  <w:lang w:val="en-US"/>
                </w:rPr>
                <m:t>Q×</m:t>
              </m:r>
              <m:r>
                <w:rPr>
                  <w:rFonts w:ascii="Cambria Math" w:hAnsi="Cambria Math"/>
                  <w:sz w:val="28"/>
                  <w:szCs w:val="28"/>
                </w:rPr>
                <m:t>Ц</m:t>
              </m:r>
              <m:r>
                <w:rPr>
                  <w:rFonts w:ascii="Cambria Math" w:hAnsi="Cambria Math"/>
                  <w:sz w:val="28"/>
                  <w:szCs w:val="28"/>
                  <w:lang w:val="en-US"/>
                </w:rPr>
                <m:t>m</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0.5×См</m:t>
              </m:r>
            </m:num>
            <m:den>
              <m:r>
                <w:rPr>
                  <w:rFonts w:ascii="Cambria Math" w:hAnsi="Cambria Math"/>
                  <w:sz w:val="28"/>
                  <w:szCs w:val="28"/>
                </w:rPr>
                <m:t>60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0.2×Пс</m:t>
              </m:r>
            </m:num>
            <m:den>
              <m:r>
                <w:rPr>
                  <w:rFonts w:ascii="Cambria Math" w:hAnsi="Cambria Math"/>
                  <w:sz w:val="28"/>
                  <w:szCs w:val="28"/>
                </w:rPr>
                <m:t>60</m:t>
              </m:r>
            </m:den>
          </m:f>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эц)</m:t>
          </m:r>
        </m:oMath>
      </m:oMathPara>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где </w:t>
      </w:r>
      <w:r w:rsidRPr="00181AAA">
        <w:rPr>
          <w:sz w:val="28"/>
          <w:szCs w:val="28"/>
          <w:lang w:val="en-US"/>
        </w:rPr>
        <w:t>Q</w:t>
      </w:r>
      <w:r w:rsidRPr="00181AAA">
        <w:rPr>
          <w:sz w:val="28"/>
          <w:szCs w:val="28"/>
        </w:rPr>
        <w:t xml:space="preserve"> – масса поезда нетто, 2400 тонн;</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 xml:space="preserve">   Ц</w:t>
      </w:r>
      <w:r w:rsidRPr="00181AAA">
        <w:rPr>
          <w:sz w:val="28"/>
          <w:szCs w:val="28"/>
          <w:vertAlign w:val="subscript"/>
        </w:rPr>
        <w:t>т</w:t>
      </w:r>
      <w:r w:rsidRPr="00181AAA">
        <w:rPr>
          <w:sz w:val="28"/>
          <w:szCs w:val="28"/>
        </w:rPr>
        <w:t xml:space="preserve"> – средняя цена тонны перевозимого груза; примем равной 25 тыс. руб.</w:t>
      </w:r>
    </w:p>
    <w:p w:rsidR="00080777" w:rsidRPr="00181AAA" w:rsidRDefault="00080777" w:rsidP="00080777">
      <w:pPr>
        <w:pStyle w:val="afa"/>
        <w:spacing w:line="360" w:lineRule="auto"/>
        <w:ind w:left="-567" w:right="397" w:firstLine="567"/>
        <w:contextualSpacing/>
        <w:jc w:val="both"/>
        <w:rPr>
          <w:sz w:val="28"/>
          <w:szCs w:val="28"/>
        </w:rPr>
      </w:pPr>
      <w:r w:rsidRPr="00181AAA">
        <w:rPr>
          <w:sz w:val="28"/>
          <w:szCs w:val="28"/>
        </w:rPr>
        <w:t>∆К</w:t>
      </w:r>
      <w:r w:rsidRPr="00181AAA">
        <w:rPr>
          <w:sz w:val="28"/>
          <w:szCs w:val="28"/>
          <w:vertAlign w:val="subscript"/>
        </w:rPr>
        <w:t>гр</w:t>
      </w:r>
      <w:r w:rsidRPr="00181AAA">
        <w:rPr>
          <w:sz w:val="28"/>
          <w:szCs w:val="28"/>
        </w:rPr>
        <w:t>=56</w:t>
      </w:r>
      <w:r>
        <w:rPr>
          <w:sz w:val="28"/>
          <w:szCs w:val="28"/>
        </w:rPr>
        <w:t>х2400х25000/24(0,2х3/60+0,5х</w:t>
      </w:r>
      <w:r w:rsidRPr="00181AAA">
        <w:rPr>
          <w:sz w:val="28"/>
          <w:szCs w:val="28"/>
        </w:rPr>
        <w:t>7/60-0,002)=9240000 (руб.)</w:t>
      </w:r>
    </w:p>
    <w:p w:rsidR="00080777" w:rsidRDefault="00080777" w:rsidP="00080777">
      <w:pPr>
        <w:pStyle w:val="afa"/>
        <w:spacing w:line="360" w:lineRule="auto"/>
        <w:ind w:left="-567" w:right="397" w:firstLine="567"/>
        <w:contextualSpacing/>
        <w:jc w:val="both"/>
        <w:rPr>
          <w:sz w:val="28"/>
          <w:szCs w:val="28"/>
        </w:rPr>
      </w:pPr>
      <w:r w:rsidRPr="00181AAA">
        <w:rPr>
          <w:sz w:val="28"/>
          <w:szCs w:val="28"/>
        </w:rPr>
        <w:t xml:space="preserve">   Расчёт экономии капитальных вложений в маневровые локомотивы:</w:t>
      </w:r>
    </w:p>
    <w:p w:rsidR="00080777" w:rsidRPr="00F417D8" w:rsidRDefault="00080777" w:rsidP="00080777">
      <w:pPr>
        <w:pStyle w:val="afa"/>
        <w:spacing w:line="360" w:lineRule="auto"/>
        <w:ind w:left="-567" w:right="397" w:firstLine="567"/>
        <w:contextualSpacing/>
        <w:jc w:val="both"/>
        <w:rPr>
          <w:i/>
          <w:sz w:val="28"/>
          <w:szCs w:val="28"/>
          <w:lang w:val="en-US"/>
        </w:rPr>
      </w:pPr>
      <m:oMathPara>
        <m:oMath>
          <m:r>
            <w:rPr>
              <w:rFonts w:ascii="Cambria Math" w:hAnsi="Cambria Math"/>
              <w:sz w:val="28"/>
              <w:szCs w:val="28"/>
            </w:rPr>
            <m:t>∆Клм=</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en-US"/>
                    </w:rPr>
                    <m:t>N</m:t>
                  </m:r>
                  <m:r>
                    <w:rPr>
                      <w:rFonts w:ascii="Cambria Math" w:hAnsi="Cambria Math"/>
                      <w:sz w:val="28"/>
                      <w:szCs w:val="28"/>
                    </w:rPr>
                    <m:t>сорт</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N</m:t>
                  </m:r>
                  <m:r>
                    <w:rPr>
                      <w:rFonts w:ascii="Cambria Math" w:hAnsi="Cambria Math"/>
                      <w:sz w:val="28"/>
                      <w:szCs w:val="28"/>
                    </w:rPr>
                    <m:t>фсб</m:t>
                  </m:r>
                </m:num>
                <m:den>
                  <m:r>
                    <w:rPr>
                      <w:rFonts w:ascii="Cambria Math" w:hAnsi="Cambria Math"/>
                      <w:sz w:val="28"/>
                      <w:szCs w:val="28"/>
                    </w:rPr>
                    <m:t>24</m:t>
                  </m:r>
                </m:den>
              </m:f>
            </m:e>
          </m:d>
          <m:r>
            <w:rPr>
              <w:rFonts w:ascii="Cambria Math" w:hAnsi="Cambria Math"/>
              <w:sz w:val="28"/>
              <w:szCs w:val="28"/>
              <w:lang w:val="en-US"/>
            </w:rPr>
            <m:t>Q</m:t>
          </m:r>
          <m:r>
            <w:rPr>
              <w:rFonts w:ascii="Cambria Math" w:hAnsi="Cambria Math"/>
              <w:sz w:val="28"/>
              <w:szCs w:val="28"/>
            </w:rPr>
            <m:t>отц ×∆</m:t>
          </m:r>
          <m:r>
            <w:rPr>
              <w:rFonts w:ascii="Cambria Math" w:hAnsi="Cambria Math"/>
              <w:sz w:val="28"/>
              <w:szCs w:val="28"/>
              <w:lang w:val="en-US"/>
            </w:rPr>
            <m:t>t</m:t>
          </m:r>
        </m:oMath>
      </m:oMathPara>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rPr>
        <w:t xml:space="preserve">где </w:t>
      </w:r>
      <w:r w:rsidRPr="00181AAA">
        <w:rPr>
          <w:sz w:val="28"/>
          <w:szCs w:val="28"/>
          <w:lang w:val="en-US"/>
        </w:rPr>
        <w:t>N</w:t>
      </w:r>
      <w:r w:rsidRPr="00181AAA">
        <w:rPr>
          <w:sz w:val="28"/>
          <w:szCs w:val="28"/>
          <w:vertAlign w:val="subscript"/>
        </w:rPr>
        <w:t>сор</w:t>
      </w:r>
      <w:r w:rsidRPr="00181AAA">
        <w:rPr>
          <w:sz w:val="28"/>
          <w:szCs w:val="28"/>
        </w:rPr>
        <w:t xml:space="preserve"> – количество расформированных составов в среднем в сутки; для проектируемой станции принимаем равной 10;</w:t>
      </w:r>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lang w:val="en-US"/>
        </w:rPr>
        <w:t>N</w:t>
      </w:r>
      <w:r w:rsidRPr="00181AAA">
        <w:rPr>
          <w:sz w:val="28"/>
          <w:szCs w:val="28"/>
          <w:vertAlign w:val="subscript"/>
        </w:rPr>
        <w:t>фсб.</w:t>
      </w:r>
      <w:r w:rsidRPr="00181AAA">
        <w:rPr>
          <w:sz w:val="28"/>
          <w:szCs w:val="28"/>
        </w:rPr>
        <w:t xml:space="preserve"> – количество формируемых сборных поездов за сутки; принимаем равным 15;</w:t>
      </w:r>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lang w:val="en-US"/>
        </w:rPr>
        <w:t>Q</w:t>
      </w:r>
      <w:r w:rsidRPr="00181AAA">
        <w:rPr>
          <w:sz w:val="28"/>
          <w:szCs w:val="28"/>
          <w:vertAlign w:val="subscript"/>
        </w:rPr>
        <w:t>отц</w:t>
      </w:r>
      <w:r w:rsidRPr="00181AAA">
        <w:rPr>
          <w:sz w:val="28"/>
          <w:szCs w:val="28"/>
        </w:rPr>
        <w:t xml:space="preserve"> – среднее количество отцепов в составе; примем равным 15</w:t>
      </w:r>
    </w:p>
    <w:p w:rsidR="003C4FDE" w:rsidRPr="003D02B1" w:rsidRDefault="003C4FDE" w:rsidP="003C4FDE">
      <w:pPr>
        <w:pStyle w:val="afa"/>
        <w:spacing w:line="360" w:lineRule="auto"/>
        <w:ind w:left="-567" w:right="397" w:firstLine="567"/>
        <w:contextualSpacing/>
        <w:jc w:val="both"/>
        <w:rPr>
          <w:sz w:val="28"/>
          <w:szCs w:val="28"/>
        </w:rPr>
      </w:pPr>
      <w:r w:rsidRPr="00181AAA">
        <w:rPr>
          <w:sz w:val="28"/>
          <w:szCs w:val="28"/>
        </w:rPr>
        <w:sym w:font="Symbol" w:char="F044"/>
      </w:r>
      <w:r w:rsidRPr="00181AAA">
        <w:rPr>
          <w:sz w:val="28"/>
          <w:szCs w:val="28"/>
          <w:lang w:val="en-US"/>
        </w:rPr>
        <w:t>t</w:t>
      </w:r>
      <w:r w:rsidRPr="00181AAA">
        <w:rPr>
          <w:sz w:val="28"/>
          <w:szCs w:val="28"/>
        </w:rPr>
        <w:t xml:space="preserve"> – средняя разница во времени приготовления маневрового маршрута при ручном управлении и при ЭЦ, равная:</w:t>
      </w:r>
    </w:p>
    <w:p w:rsidR="003C4FDE" w:rsidRPr="00181AAA" w:rsidRDefault="003C4FDE" w:rsidP="003C4FDE">
      <w:pPr>
        <w:pStyle w:val="afa"/>
        <w:spacing w:line="360" w:lineRule="auto"/>
        <w:ind w:left="-567" w:right="397" w:firstLine="567"/>
        <w:contextualSpacing/>
        <w:jc w:val="both"/>
        <w:rPr>
          <w:sz w:val="28"/>
          <w:szCs w:val="28"/>
        </w:rPr>
      </w:pPr>
      <w:r>
        <w:rPr>
          <w:sz w:val="28"/>
          <w:szCs w:val="28"/>
        </w:rPr>
        <w:t>Цл - цена маневрового локомотива</w:t>
      </w:r>
      <w:r w:rsidRPr="00181AAA">
        <w:rPr>
          <w:sz w:val="28"/>
          <w:szCs w:val="28"/>
        </w:rPr>
        <w:t xml:space="preserve"> 59330000 ( руб.))</w:t>
      </w:r>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rPr>
        <w:sym w:font="Symbol" w:char="F044"/>
      </w:r>
      <w:r w:rsidRPr="00181AAA">
        <w:rPr>
          <w:sz w:val="28"/>
          <w:szCs w:val="28"/>
        </w:rPr>
        <w:t>К</w:t>
      </w:r>
      <w:r w:rsidRPr="00181AAA">
        <w:rPr>
          <w:sz w:val="28"/>
          <w:szCs w:val="28"/>
          <w:vertAlign w:val="subscript"/>
        </w:rPr>
        <w:t>лм.</w:t>
      </w:r>
      <w:r>
        <w:rPr>
          <w:sz w:val="28"/>
          <w:szCs w:val="28"/>
        </w:rPr>
        <w:t>=(10/24+15/24)х</w:t>
      </w:r>
      <w:r w:rsidRPr="00181AAA">
        <w:rPr>
          <w:sz w:val="28"/>
          <w:szCs w:val="28"/>
        </w:rPr>
        <w:t>15</w:t>
      </w:r>
      <w:r>
        <w:rPr>
          <w:sz w:val="28"/>
          <w:szCs w:val="28"/>
        </w:rPr>
        <w:t>х1,15х59330000х</w:t>
      </w:r>
      <w:r w:rsidRPr="00181AAA">
        <w:rPr>
          <w:sz w:val="28"/>
          <w:szCs w:val="28"/>
        </w:rPr>
        <w:t>0,056=59700812,5 ( руб.)</w:t>
      </w:r>
    </w:p>
    <w:p w:rsidR="003C4FDE" w:rsidRDefault="003C4FDE" w:rsidP="003C4FDE">
      <w:pPr>
        <w:pStyle w:val="afa"/>
        <w:spacing w:line="360" w:lineRule="auto"/>
        <w:ind w:left="-567" w:right="397" w:firstLine="567"/>
        <w:contextualSpacing/>
        <w:jc w:val="both"/>
        <w:rPr>
          <w:sz w:val="28"/>
          <w:szCs w:val="28"/>
        </w:rPr>
      </w:pPr>
      <w:r w:rsidRPr="00181AAA">
        <w:rPr>
          <w:sz w:val="28"/>
          <w:szCs w:val="28"/>
        </w:rPr>
        <w:t>Расчет экономии капитальных вложений в вагонный парк при маневрах;</w:t>
      </w:r>
    </w:p>
    <w:p w:rsidR="003C4FDE" w:rsidRDefault="003C4FDE" w:rsidP="003C4FDE">
      <w:pPr>
        <w:pStyle w:val="afa"/>
        <w:spacing w:line="360" w:lineRule="auto"/>
        <w:ind w:left="-567" w:right="397" w:firstLine="567"/>
        <w:contextualSpacing/>
        <w:jc w:val="center"/>
        <w:rPr>
          <w:sz w:val="28"/>
          <w:szCs w:val="28"/>
        </w:rPr>
      </w:pPr>
      <m:oMath>
        <m:r>
          <w:rPr>
            <w:rFonts w:ascii="Cambria Math" w:hAnsi="Cambria Math"/>
            <w:sz w:val="28"/>
            <w:szCs w:val="28"/>
          </w:rPr>
          <m:t>∆Квм=</m:t>
        </m:r>
        <m:d>
          <m:dPr>
            <m:ctrlPr>
              <w:rPr>
                <w:rFonts w:ascii="Cambria Math" w:hAnsi="Cambria Math"/>
                <w:i/>
                <w:sz w:val="28"/>
                <w:szCs w:val="28"/>
              </w:rPr>
            </m:ctrlPr>
          </m:dPr>
          <m:e>
            <m:f>
              <m:fPr>
                <m:ctrlPr>
                  <w:rPr>
                    <w:rFonts w:ascii="Cambria Math" w:hAnsi="Cambria Math"/>
                    <w:i/>
                    <w:sz w:val="28"/>
                    <w:szCs w:val="28"/>
                  </w:rPr>
                </m:ctrlPr>
              </m:fPr>
              <m:num>
                <m:r>
                  <w:rPr>
                    <w:rFonts w:ascii="Cambria Math" w:hAnsi="Cambria Math"/>
                    <w:sz w:val="28"/>
                    <w:szCs w:val="28"/>
                    <w:lang w:val="en-US"/>
                  </w:rPr>
                  <m:t>N</m:t>
                </m:r>
                <m:r>
                  <w:rPr>
                    <w:rFonts w:ascii="Cambria Math" w:hAnsi="Cambria Math"/>
                    <w:sz w:val="28"/>
                    <w:szCs w:val="28"/>
                  </w:rPr>
                  <m:t>сорт</m:t>
                </m:r>
              </m:num>
              <m:den>
                <m:r>
                  <w:rPr>
                    <w:rFonts w:ascii="Cambria Math" w:hAnsi="Cambria Math"/>
                    <w:sz w:val="28"/>
                    <w:szCs w:val="28"/>
                  </w:rPr>
                  <m:t>24</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lang w:val="en-US"/>
                  </w:rPr>
                  <m:t>N</m:t>
                </m:r>
                <m:r>
                  <w:rPr>
                    <w:rFonts w:ascii="Cambria Math" w:hAnsi="Cambria Math"/>
                    <w:sz w:val="28"/>
                    <w:szCs w:val="28"/>
                  </w:rPr>
                  <m:t>фсб</m:t>
                </m:r>
              </m:num>
              <m:den>
                <m:r>
                  <w:rPr>
                    <w:rFonts w:ascii="Cambria Math" w:hAnsi="Cambria Math"/>
                    <w:sz w:val="28"/>
                    <w:szCs w:val="28"/>
                  </w:rPr>
                  <m:t>24</m:t>
                </m:r>
              </m:den>
            </m:f>
          </m:e>
        </m:d>
        <m:r>
          <w:rPr>
            <w:rFonts w:ascii="Cambria Math" w:hAnsi="Cambria Math"/>
            <w:sz w:val="28"/>
            <w:szCs w:val="28"/>
            <w:lang w:val="en-US"/>
          </w:rPr>
          <m:t>Q</m:t>
        </m:r>
        <m:r>
          <w:rPr>
            <w:rFonts w:ascii="Cambria Math" w:hAnsi="Cambria Math"/>
            <w:sz w:val="28"/>
            <w:szCs w:val="28"/>
          </w:rPr>
          <m:t>отц ×∆</m:t>
        </m:r>
        <m:r>
          <w:rPr>
            <w:rFonts w:ascii="Cambria Math" w:hAnsi="Cambria Math"/>
            <w:sz w:val="28"/>
            <w:szCs w:val="28"/>
            <w:lang w:val="en-US"/>
          </w:rPr>
          <m:t>t</m:t>
        </m:r>
      </m:oMath>
      <w:r w:rsidRPr="00181AAA">
        <w:rPr>
          <w:sz w:val="28"/>
          <w:szCs w:val="28"/>
        </w:rPr>
        <w:sym w:font="Symbol" w:char="F044"/>
      </w:r>
    </w:p>
    <w:p w:rsidR="003C4FDE" w:rsidRPr="00181AAA" w:rsidRDefault="003C4FDE" w:rsidP="003C4FDE">
      <w:pPr>
        <w:pStyle w:val="afa"/>
        <w:spacing w:line="360" w:lineRule="auto"/>
        <w:ind w:left="-567" w:right="397" w:firstLine="567"/>
        <w:contextualSpacing/>
        <w:jc w:val="center"/>
        <w:rPr>
          <w:sz w:val="28"/>
          <w:szCs w:val="28"/>
        </w:rPr>
      </w:pPr>
      <w:r w:rsidRPr="00181AAA">
        <w:rPr>
          <w:sz w:val="28"/>
          <w:szCs w:val="28"/>
        </w:rPr>
        <w:t>К</w:t>
      </w:r>
      <w:r w:rsidRPr="00181AAA">
        <w:rPr>
          <w:sz w:val="28"/>
          <w:szCs w:val="28"/>
          <w:vertAlign w:val="subscript"/>
        </w:rPr>
        <w:t>вм</w:t>
      </w:r>
      <w:r>
        <w:rPr>
          <w:sz w:val="28"/>
          <w:szCs w:val="28"/>
        </w:rPr>
        <w:t>=(10/24+15/24)х55х</w:t>
      </w:r>
      <w:r w:rsidRPr="00181AAA">
        <w:rPr>
          <w:sz w:val="28"/>
          <w:szCs w:val="28"/>
        </w:rPr>
        <w:t>0,056</w:t>
      </w:r>
      <w:r>
        <w:rPr>
          <w:sz w:val="28"/>
          <w:szCs w:val="28"/>
        </w:rPr>
        <w:t>х15х1,07х</w:t>
      </w:r>
      <w:r w:rsidRPr="00181AAA">
        <w:rPr>
          <w:sz w:val="28"/>
          <w:szCs w:val="28"/>
        </w:rPr>
        <w:t>900000=46344375( руб.)</w:t>
      </w:r>
    </w:p>
    <w:p w:rsidR="003C4FDE" w:rsidRDefault="003C4FDE" w:rsidP="003C4FDE">
      <w:pPr>
        <w:pStyle w:val="afa"/>
        <w:spacing w:line="360" w:lineRule="auto"/>
        <w:ind w:left="-567" w:right="397" w:firstLine="567"/>
        <w:contextualSpacing/>
        <w:jc w:val="both"/>
        <w:rPr>
          <w:sz w:val="28"/>
          <w:szCs w:val="28"/>
        </w:rPr>
      </w:pPr>
      <w:r w:rsidRPr="00181AAA">
        <w:rPr>
          <w:sz w:val="28"/>
          <w:szCs w:val="28"/>
        </w:rPr>
        <w:lastRenderedPageBreak/>
        <w:t xml:space="preserve">   Ускорение переработки вагонов на станции, приводит к уменьшению потребной протяженности станционных путей, из расчёта три длины вагона на один высвобожденный вагон:</w:t>
      </w:r>
    </w:p>
    <w:p w:rsidR="003C4FDE" w:rsidRPr="00F417D8" w:rsidRDefault="003C4FDE" w:rsidP="003C4FDE">
      <w:pPr>
        <w:pStyle w:val="afa"/>
        <w:spacing w:line="360" w:lineRule="auto"/>
        <w:ind w:left="-567" w:right="397" w:firstLine="567"/>
        <w:contextualSpacing/>
        <w:jc w:val="both"/>
        <w:rPr>
          <w:i/>
          <w:sz w:val="28"/>
          <w:szCs w:val="28"/>
          <w:lang w:val="en-US"/>
        </w:rPr>
      </w:pPr>
      <m:oMathPara>
        <m:oMath>
          <m:r>
            <w:rPr>
              <w:rFonts w:ascii="Cambria Math" w:hAnsi="Cambria Math"/>
              <w:sz w:val="28"/>
              <w:szCs w:val="28"/>
            </w:rPr>
            <m:t>∆Кстп=</m:t>
          </m:r>
          <m:f>
            <m:fPr>
              <m:ctrlPr>
                <w:rPr>
                  <w:rFonts w:ascii="Cambria Math" w:hAnsi="Cambria Math"/>
                  <w:i/>
                  <w:sz w:val="28"/>
                  <w:szCs w:val="28"/>
                </w:rPr>
              </m:ctrlPr>
            </m:fPr>
            <m:num>
              <m:r>
                <w:rPr>
                  <w:rFonts w:ascii="Cambria Math" w:hAnsi="Cambria Math"/>
                  <w:sz w:val="28"/>
                  <w:szCs w:val="28"/>
                </w:rPr>
                <m:t>3×</m:t>
              </m:r>
              <m:r>
                <w:rPr>
                  <w:rFonts w:ascii="Cambria Math" w:hAnsi="Cambria Math"/>
                  <w:sz w:val="28"/>
                  <w:szCs w:val="28"/>
                  <w:lang w:val="en-US"/>
                </w:rPr>
                <m:t>l</m:t>
              </m:r>
              <m:r>
                <w:rPr>
                  <w:rFonts w:ascii="Cambria Math" w:hAnsi="Cambria Math"/>
                  <w:sz w:val="28"/>
                  <w:szCs w:val="28"/>
                </w:rPr>
                <m:t>в×Цп</m:t>
              </m:r>
            </m:num>
            <m:den>
              <m:r>
                <w:rPr>
                  <w:rFonts w:ascii="Cambria Math" w:hAnsi="Cambria Math"/>
                  <w:sz w:val="28"/>
                  <w:szCs w:val="28"/>
                </w:rPr>
                <m:t>Цв</m:t>
              </m:r>
            </m:den>
          </m:f>
          <m:r>
            <w:rPr>
              <w:rFonts w:ascii="Cambria Math" w:hAnsi="Cambria Math"/>
              <w:sz w:val="28"/>
              <w:szCs w:val="28"/>
            </w:rPr>
            <m:t>(∆Кв+∆Квм)</m:t>
          </m:r>
        </m:oMath>
      </m:oMathPara>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rPr>
        <w:t xml:space="preserve">   где Ц</w:t>
      </w:r>
      <w:r w:rsidRPr="00181AAA">
        <w:rPr>
          <w:sz w:val="28"/>
          <w:szCs w:val="28"/>
          <w:vertAlign w:val="subscript"/>
        </w:rPr>
        <w:t>п</w:t>
      </w:r>
      <w:r w:rsidRPr="00181AAA">
        <w:rPr>
          <w:sz w:val="28"/>
          <w:szCs w:val="28"/>
        </w:rPr>
        <w:t xml:space="preserve"> – стоимость </w:t>
      </w:r>
      <w:smartTag w:uri="urn:schemas-microsoft-com:office:smarttags" w:element="metricconverter">
        <w:smartTagPr>
          <w:attr w:name="ProductID" w:val="1 м"/>
        </w:smartTagPr>
        <w:r w:rsidRPr="00181AAA">
          <w:rPr>
            <w:sz w:val="28"/>
            <w:szCs w:val="28"/>
          </w:rPr>
          <w:t>1 м</w:t>
        </w:r>
      </w:smartTag>
      <w:r w:rsidRPr="00181AAA">
        <w:rPr>
          <w:sz w:val="28"/>
          <w:szCs w:val="28"/>
        </w:rPr>
        <w:t>. станционного пути; примем равной 5000 руб. или 1,1тыс. руб.</w:t>
      </w:r>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rPr>
        <w:t xml:space="preserve">   </w:t>
      </w:r>
      <w:r w:rsidRPr="00181AAA">
        <w:rPr>
          <w:sz w:val="28"/>
          <w:szCs w:val="28"/>
          <w:lang w:val="en-US"/>
        </w:rPr>
        <w:t>l</w:t>
      </w:r>
      <w:r w:rsidRPr="00181AAA">
        <w:rPr>
          <w:sz w:val="28"/>
          <w:szCs w:val="28"/>
          <w:vertAlign w:val="subscript"/>
        </w:rPr>
        <w:t>в</w:t>
      </w:r>
      <w:r w:rsidRPr="00181AAA">
        <w:rPr>
          <w:sz w:val="28"/>
          <w:szCs w:val="28"/>
        </w:rPr>
        <w:t xml:space="preserve"> – средняя длина грузового вагона; принимается равной </w:t>
      </w:r>
      <w:smartTag w:uri="urn:schemas-microsoft-com:office:smarttags" w:element="metricconverter">
        <w:smartTagPr>
          <w:attr w:name="ProductID" w:val="14,7 м"/>
        </w:smartTagPr>
        <w:r w:rsidRPr="00181AAA">
          <w:rPr>
            <w:sz w:val="28"/>
            <w:szCs w:val="28"/>
          </w:rPr>
          <w:t>14,7 м</w:t>
        </w:r>
      </w:smartTag>
      <w:r w:rsidRPr="00181AAA">
        <w:rPr>
          <w:sz w:val="28"/>
          <w:szCs w:val="28"/>
        </w:rPr>
        <w:t xml:space="preserve">.;   </w:t>
      </w:r>
    </w:p>
    <w:p w:rsidR="003C4FDE" w:rsidRPr="00181AAA" w:rsidRDefault="003C4FDE" w:rsidP="003C4FDE">
      <w:pPr>
        <w:pStyle w:val="afa"/>
        <w:spacing w:line="360" w:lineRule="auto"/>
        <w:ind w:left="-567" w:right="397" w:firstLine="567"/>
        <w:contextualSpacing/>
        <w:jc w:val="both"/>
        <w:rPr>
          <w:sz w:val="28"/>
          <w:szCs w:val="28"/>
        </w:rPr>
      </w:pPr>
      <w:r>
        <w:rPr>
          <w:sz w:val="28"/>
          <w:szCs w:val="28"/>
        </w:rPr>
        <w:t xml:space="preserve">   </w:t>
      </w:r>
      <w:r w:rsidRPr="00181AAA">
        <w:rPr>
          <w:sz w:val="28"/>
          <w:szCs w:val="28"/>
        </w:rPr>
        <w:t>∆К</w:t>
      </w:r>
      <w:r w:rsidRPr="00181AAA">
        <w:rPr>
          <w:sz w:val="28"/>
          <w:szCs w:val="28"/>
          <w:vertAlign w:val="subscript"/>
        </w:rPr>
        <w:t>стп</w:t>
      </w:r>
      <w:r>
        <w:rPr>
          <w:sz w:val="28"/>
          <w:szCs w:val="28"/>
        </w:rPr>
        <w:t>=3х14,7х</w:t>
      </w:r>
      <w:r w:rsidRPr="00181AAA">
        <w:rPr>
          <w:sz w:val="28"/>
          <w:szCs w:val="28"/>
        </w:rPr>
        <w:t>5000/900000(8156610+46344375)=13352741,33 ( руб.)</w:t>
      </w:r>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rPr>
        <w:t xml:space="preserve">   Расчёт экономии капитальных вложений в стрелочные переводы:</w:t>
      </w:r>
    </w:p>
    <w:p w:rsidR="003C4FDE" w:rsidRDefault="003C4FDE" w:rsidP="003C4FDE">
      <w:pPr>
        <w:pStyle w:val="afa"/>
        <w:spacing w:line="360" w:lineRule="auto"/>
        <w:ind w:left="-567" w:right="397" w:firstLine="567"/>
        <w:contextualSpacing/>
        <w:jc w:val="both"/>
        <w:rPr>
          <w:sz w:val="28"/>
          <w:szCs w:val="28"/>
        </w:rPr>
      </w:pPr>
      <w:r w:rsidRPr="00181AAA">
        <w:rPr>
          <w:sz w:val="28"/>
          <w:szCs w:val="28"/>
        </w:rPr>
        <w:t xml:space="preserve">   На станционный путь приходится два стрелочных перевода. Экономия капиталовложений в стрелочные переводы составит:</w:t>
      </w:r>
    </w:p>
    <w:p w:rsidR="003C4FDE" w:rsidRPr="00181AAA" w:rsidRDefault="003C4FDE" w:rsidP="003C4FDE">
      <w:pPr>
        <w:pStyle w:val="afa"/>
        <w:spacing w:line="360" w:lineRule="auto"/>
        <w:ind w:left="-567" w:right="397" w:firstLine="567"/>
        <w:contextualSpacing/>
        <w:jc w:val="both"/>
        <w:rPr>
          <w:sz w:val="28"/>
          <w:szCs w:val="28"/>
        </w:rPr>
      </w:pPr>
      <m:oMathPara>
        <m:oMath>
          <m:r>
            <w:rPr>
              <w:rFonts w:ascii="Cambria Math" w:hAnsi="Cambria Math"/>
              <w:sz w:val="28"/>
              <w:szCs w:val="28"/>
            </w:rPr>
            <m:t>∆Кстр=</m:t>
          </m:r>
          <m:f>
            <m:fPr>
              <m:ctrlPr>
                <w:rPr>
                  <w:rFonts w:ascii="Cambria Math" w:hAnsi="Cambria Math"/>
                  <w:i/>
                  <w:sz w:val="28"/>
                  <w:szCs w:val="28"/>
                </w:rPr>
              </m:ctrlPr>
            </m:fPr>
            <m:num>
              <m:r>
                <w:rPr>
                  <w:rFonts w:ascii="Cambria Math" w:hAnsi="Cambria Math"/>
                  <w:sz w:val="28"/>
                  <w:szCs w:val="28"/>
                </w:rPr>
                <m:t>2×Цстр</m:t>
              </m:r>
            </m:num>
            <m:den>
              <m:r>
                <w:rPr>
                  <w:rFonts w:ascii="Cambria Math" w:hAnsi="Cambria Math"/>
                  <w:sz w:val="28"/>
                  <w:szCs w:val="28"/>
                  <w:lang w:val="en-US"/>
                </w:rPr>
                <m:t>ln</m:t>
              </m:r>
              <m:r>
                <w:rPr>
                  <w:rFonts w:ascii="Cambria Math" w:hAnsi="Cambria Math"/>
                  <w:sz w:val="28"/>
                  <w:szCs w:val="28"/>
                </w:rPr>
                <m:t>×Цп</m:t>
              </m:r>
            </m:den>
          </m:f>
          <m:r>
            <w:rPr>
              <w:rFonts w:ascii="Cambria Math" w:hAnsi="Cambria Math"/>
              <w:sz w:val="28"/>
              <w:szCs w:val="28"/>
            </w:rPr>
            <m:t>∆Кстп</m:t>
          </m:r>
        </m:oMath>
      </m:oMathPara>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rPr>
        <w:t xml:space="preserve">   где Ц</w:t>
      </w:r>
      <w:r w:rsidRPr="00181AAA">
        <w:rPr>
          <w:sz w:val="28"/>
          <w:szCs w:val="28"/>
          <w:vertAlign w:val="subscript"/>
        </w:rPr>
        <w:t>стр</w:t>
      </w:r>
      <w:r w:rsidRPr="00181AAA">
        <w:rPr>
          <w:sz w:val="28"/>
          <w:szCs w:val="28"/>
        </w:rPr>
        <w:t xml:space="preserve"> – стоимость стрелочного перевода без учёта стоимости оборудования его ЭЦ; принимается равной 300 тыс. Руб.;</w:t>
      </w:r>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rPr>
        <w:t xml:space="preserve">   </w:t>
      </w:r>
      <w:r w:rsidRPr="00181AAA">
        <w:rPr>
          <w:sz w:val="28"/>
          <w:szCs w:val="28"/>
          <w:lang w:val="en-US"/>
        </w:rPr>
        <w:t>l</w:t>
      </w:r>
      <w:r w:rsidRPr="00181AAA">
        <w:rPr>
          <w:sz w:val="28"/>
          <w:szCs w:val="28"/>
          <w:vertAlign w:val="subscript"/>
        </w:rPr>
        <w:t>п</w:t>
      </w:r>
      <w:r w:rsidRPr="00181AAA">
        <w:rPr>
          <w:sz w:val="28"/>
          <w:szCs w:val="28"/>
        </w:rPr>
        <w:t xml:space="preserve"> – средняя длина станционного пути, м. ( </w:t>
      </w:r>
      <w:smartTag w:uri="urn:schemas-microsoft-com:office:smarttags" w:element="metricconverter">
        <w:smartTagPr>
          <w:attr w:name="ProductID" w:val="950 м"/>
        </w:smartTagPr>
        <w:r w:rsidRPr="00181AAA">
          <w:rPr>
            <w:sz w:val="28"/>
            <w:szCs w:val="28"/>
          </w:rPr>
          <w:t>950 м</w:t>
        </w:r>
      </w:smartTag>
      <w:r w:rsidRPr="00181AAA">
        <w:rPr>
          <w:sz w:val="28"/>
          <w:szCs w:val="28"/>
        </w:rPr>
        <w:t>.)</w:t>
      </w:r>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rPr>
        <w:sym w:font="Symbol" w:char="F044"/>
      </w:r>
      <w:r w:rsidRPr="00181AAA">
        <w:rPr>
          <w:sz w:val="28"/>
          <w:szCs w:val="28"/>
        </w:rPr>
        <w:t>К</w:t>
      </w:r>
      <w:r w:rsidRPr="00181AAA">
        <w:rPr>
          <w:sz w:val="28"/>
          <w:szCs w:val="28"/>
          <w:vertAlign w:val="subscript"/>
        </w:rPr>
        <w:t>стр</w:t>
      </w:r>
      <w:r>
        <w:rPr>
          <w:sz w:val="28"/>
          <w:szCs w:val="28"/>
        </w:rPr>
        <w:t>=2х</w:t>
      </w:r>
      <w:r w:rsidRPr="00181AAA">
        <w:rPr>
          <w:sz w:val="28"/>
          <w:szCs w:val="28"/>
        </w:rPr>
        <w:t>300000/950×5000×9161775=1157274,3 ( руб.)</w:t>
      </w:r>
    </w:p>
    <w:p w:rsidR="003C4FDE" w:rsidRPr="00181AAA" w:rsidRDefault="003C4FDE" w:rsidP="003C4FDE">
      <w:pPr>
        <w:pStyle w:val="afa"/>
        <w:spacing w:line="360" w:lineRule="auto"/>
        <w:ind w:left="-567" w:right="397" w:firstLine="567"/>
        <w:contextualSpacing/>
        <w:jc w:val="both"/>
        <w:rPr>
          <w:sz w:val="28"/>
          <w:szCs w:val="28"/>
        </w:rPr>
      </w:pPr>
      <w:r w:rsidRPr="00181AAA">
        <w:rPr>
          <w:sz w:val="28"/>
          <w:szCs w:val="28"/>
        </w:rPr>
        <w:t xml:space="preserve">   Общая сумма капитальных вложений в локомотивный и вагонный парки, путевое развитие станции, грузовую массу составит:</w:t>
      </w:r>
    </w:p>
    <w:p w:rsidR="003C4FDE" w:rsidRDefault="003C4FDE" w:rsidP="003C4FDE">
      <w:pPr>
        <w:pStyle w:val="afa"/>
        <w:spacing w:line="360" w:lineRule="auto"/>
        <w:ind w:left="-567" w:right="397" w:firstLine="567"/>
        <w:contextualSpacing/>
        <w:jc w:val="both"/>
        <w:rPr>
          <w:sz w:val="28"/>
          <w:szCs w:val="28"/>
        </w:rPr>
      </w:pPr>
      <w:r w:rsidRPr="00181AAA">
        <w:rPr>
          <w:sz w:val="28"/>
          <w:szCs w:val="28"/>
        </w:rPr>
        <w:t>К</w:t>
      </w:r>
      <w:r w:rsidRPr="00181AAA">
        <w:rPr>
          <w:sz w:val="28"/>
          <w:szCs w:val="28"/>
          <w:vertAlign w:val="subscript"/>
        </w:rPr>
        <w:t>э.эц.</w:t>
      </w:r>
      <w:r w:rsidRPr="00181AAA">
        <w:rPr>
          <w:sz w:val="28"/>
          <w:szCs w:val="28"/>
        </w:rPr>
        <w:t>=К</w:t>
      </w:r>
      <w:r w:rsidRPr="00181AAA">
        <w:rPr>
          <w:sz w:val="28"/>
          <w:szCs w:val="28"/>
          <w:vertAlign w:val="subscript"/>
        </w:rPr>
        <w:t>эц</w:t>
      </w:r>
      <w:r w:rsidRPr="00181AAA">
        <w:rPr>
          <w:sz w:val="28"/>
          <w:szCs w:val="28"/>
        </w:rPr>
        <w:t>-(</w:t>
      </w:r>
      <w:r w:rsidRPr="00181AAA">
        <w:rPr>
          <w:sz w:val="28"/>
          <w:szCs w:val="28"/>
        </w:rPr>
        <w:sym w:font="Symbol" w:char="F0E5"/>
      </w:r>
      <w:r w:rsidRPr="00181AAA">
        <w:rPr>
          <w:sz w:val="28"/>
          <w:szCs w:val="28"/>
        </w:rPr>
        <w:sym w:font="Symbol" w:char="F044"/>
      </w:r>
      <w:r w:rsidRPr="00181AAA">
        <w:rPr>
          <w:sz w:val="28"/>
          <w:szCs w:val="28"/>
        </w:rPr>
        <w:t>К</w:t>
      </w:r>
      <w:r w:rsidRPr="00181AAA">
        <w:rPr>
          <w:sz w:val="28"/>
          <w:szCs w:val="28"/>
          <w:vertAlign w:val="subscript"/>
        </w:rPr>
        <w:t>л</w:t>
      </w:r>
      <w:r w:rsidRPr="00181AAA">
        <w:rPr>
          <w:sz w:val="28"/>
          <w:szCs w:val="28"/>
        </w:rPr>
        <w:t>+</w:t>
      </w:r>
      <w:r w:rsidRPr="00181AAA">
        <w:rPr>
          <w:sz w:val="28"/>
          <w:szCs w:val="28"/>
        </w:rPr>
        <w:sym w:font="Symbol" w:char="F0E5"/>
      </w:r>
      <w:r w:rsidRPr="00181AAA">
        <w:rPr>
          <w:sz w:val="28"/>
          <w:szCs w:val="28"/>
        </w:rPr>
        <w:sym w:font="Symbol" w:char="F044"/>
      </w:r>
      <w:r w:rsidRPr="00181AAA">
        <w:rPr>
          <w:sz w:val="28"/>
          <w:szCs w:val="28"/>
        </w:rPr>
        <w:t>К</w:t>
      </w:r>
      <w:r w:rsidRPr="00181AAA">
        <w:rPr>
          <w:sz w:val="28"/>
          <w:szCs w:val="28"/>
          <w:vertAlign w:val="subscript"/>
        </w:rPr>
        <w:t>в</w:t>
      </w:r>
      <w:r w:rsidRPr="00181AAA">
        <w:rPr>
          <w:sz w:val="28"/>
          <w:szCs w:val="28"/>
        </w:rPr>
        <w:t>+</w:t>
      </w:r>
      <w:r w:rsidRPr="00181AAA">
        <w:rPr>
          <w:sz w:val="28"/>
          <w:szCs w:val="28"/>
        </w:rPr>
        <w:sym w:font="Symbol" w:char="F0E5"/>
      </w:r>
      <w:r w:rsidRPr="00181AAA">
        <w:rPr>
          <w:sz w:val="28"/>
          <w:szCs w:val="28"/>
        </w:rPr>
        <w:sym w:font="Symbol" w:char="F044"/>
      </w:r>
      <w:r w:rsidRPr="00181AAA">
        <w:rPr>
          <w:sz w:val="28"/>
          <w:szCs w:val="28"/>
        </w:rPr>
        <w:t>К</w:t>
      </w:r>
      <w:r w:rsidRPr="00181AAA">
        <w:rPr>
          <w:sz w:val="28"/>
          <w:szCs w:val="28"/>
          <w:vertAlign w:val="subscript"/>
        </w:rPr>
        <w:t>гр</w:t>
      </w:r>
      <w:r w:rsidRPr="00181AAA">
        <w:rPr>
          <w:sz w:val="28"/>
          <w:szCs w:val="28"/>
        </w:rPr>
        <w:t>+</w:t>
      </w:r>
      <w:r w:rsidRPr="00181AAA">
        <w:rPr>
          <w:sz w:val="28"/>
          <w:szCs w:val="28"/>
        </w:rPr>
        <w:sym w:font="Symbol" w:char="F0E5"/>
      </w:r>
      <w:r w:rsidRPr="00181AAA">
        <w:rPr>
          <w:sz w:val="28"/>
          <w:szCs w:val="28"/>
        </w:rPr>
        <w:sym w:font="Symbol" w:char="F044"/>
      </w:r>
      <w:r w:rsidRPr="00181AAA">
        <w:rPr>
          <w:sz w:val="28"/>
          <w:szCs w:val="28"/>
        </w:rPr>
        <w:t>К</w:t>
      </w:r>
      <w:r w:rsidRPr="00181AAA">
        <w:rPr>
          <w:sz w:val="28"/>
          <w:szCs w:val="28"/>
          <w:vertAlign w:val="subscript"/>
        </w:rPr>
        <w:t>ст.п.</w:t>
      </w:r>
      <w:r w:rsidRPr="00181AAA">
        <w:rPr>
          <w:sz w:val="28"/>
          <w:szCs w:val="28"/>
        </w:rPr>
        <w:t>+</w:t>
      </w:r>
      <w:r w:rsidRPr="00181AAA">
        <w:rPr>
          <w:sz w:val="28"/>
          <w:szCs w:val="28"/>
        </w:rPr>
        <w:sym w:font="Symbol" w:char="F0E5"/>
      </w:r>
      <w:r w:rsidRPr="00181AAA">
        <w:rPr>
          <w:sz w:val="28"/>
          <w:szCs w:val="28"/>
        </w:rPr>
        <w:sym w:font="Symbol" w:char="F044"/>
      </w:r>
      <w:r w:rsidRPr="00181AAA">
        <w:rPr>
          <w:sz w:val="28"/>
          <w:szCs w:val="28"/>
        </w:rPr>
        <w:t>К</w:t>
      </w:r>
      <w:r w:rsidRPr="00181AAA">
        <w:rPr>
          <w:sz w:val="28"/>
          <w:szCs w:val="28"/>
          <w:vertAlign w:val="subscript"/>
        </w:rPr>
        <w:t>стр.</w:t>
      </w:r>
      <w:r w:rsidRPr="00181AAA">
        <w:rPr>
          <w:sz w:val="28"/>
          <w:szCs w:val="28"/>
        </w:rPr>
        <w:t>)==90750000-(9200345+8156610+9240000+13352741,33+1157274,3)=49643029,37 ( руб.)</w:t>
      </w:r>
    </w:p>
    <w:p w:rsidR="006D2DC6" w:rsidRPr="00181AAA" w:rsidRDefault="006D2DC6" w:rsidP="003C4FDE">
      <w:pPr>
        <w:pStyle w:val="afa"/>
        <w:spacing w:line="360" w:lineRule="auto"/>
        <w:ind w:left="-567" w:right="397" w:firstLine="567"/>
        <w:contextualSpacing/>
        <w:jc w:val="both"/>
        <w:rPr>
          <w:sz w:val="28"/>
          <w:szCs w:val="28"/>
        </w:rPr>
      </w:pPr>
    </w:p>
    <w:p w:rsidR="006D2DC6" w:rsidRPr="00181AAA" w:rsidRDefault="006D2DC6" w:rsidP="006D2DC6">
      <w:pPr>
        <w:pStyle w:val="afa"/>
        <w:spacing w:line="360" w:lineRule="auto"/>
        <w:ind w:left="-567" w:right="395" w:firstLine="709"/>
        <w:contextualSpacing/>
        <w:jc w:val="both"/>
        <w:rPr>
          <w:sz w:val="28"/>
          <w:szCs w:val="28"/>
        </w:rPr>
      </w:pPr>
      <w:r>
        <w:rPr>
          <w:b/>
          <w:sz w:val="28"/>
          <w:szCs w:val="28"/>
        </w:rPr>
        <w:t>5</w:t>
      </w:r>
      <w:r w:rsidRPr="00181AAA">
        <w:rPr>
          <w:b/>
          <w:sz w:val="28"/>
          <w:szCs w:val="28"/>
        </w:rPr>
        <w:t>.5 Определение эксплуатационных расходов после ввода электрической централизации стрелок и сигналов на станции</w:t>
      </w:r>
    </w:p>
    <w:p w:rsidR="006D2DC6" w:rsidRPr="00181AAA" w:rsidRDefault="006D2DC6" w:rsidP="006D2DC6">
      <w:pPr>
        <w:pStyle w:val="afa"/>
        <w:spacing w:line="360" w:lineRule="auto"/>
        <w:ind w:left="-567" w:right="395" w:firstLine="709"/>
        <w:contextualSpacing/>
        <w:jc w:val="both"/>
        <w:rPr>
          <w:bCs/>
          <w:sz w:val="28"/>
          <w:szCs w:val="28"/>
        </w:rPr>
      </w:pP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Определение эксплуатационных расходов при обслуживании ЭЦ включают затраты на содержание работников СЦБ, расходы на социальное страхование (Р</w:t>
      </w:r>
      <w:r w:rsidRPr="00181AAA">
        <w:rPr>
          <w:sz w:val="28"/>
          <w:szCs w:val="28"/>
          <w:vertAlign w:val="subscript"/>
        </w:rPr>
        <w:t>с</w:t>
      </w:r>
      <w:r w:rsidRPr="00181AAA">
        <w:rPr>
          <w:sz w:val="28"/>
          <w:szCs w:val="28"/>
        </w:rPr>
        <w:t xml:space="preserve">), расходы на спецодежду и форменное обмундирование </w:t>
      </w:r>
      <w:r w:rsidRPr="00181AAA">
        <w:rPr>
          <w:sz w:val="28"/>
          <w:szCs w:val="28"/>
        </w:rPr>
        <w:lastRenderedPageBreak/>
        <w:t>(Р</w:t>
      </w:r>
      <w:r w:rsidRPr="00181AAA">
        <w:rPr>
          <w:sz w:val="28"/>
          <w:szCs w:val="28"/>
          <w:vertAlign w:val="subscript"/>
        </w:rPr>
        <w:t>спо</w:t>
      </w:r>
      <w:r w:rsidRPr="00181AAA">
        <w:rPr>
          <w:sz w:val="28"/>
          <w:szCs w:val="28"/>
        </w:rPr>
        <w:t>), расходы на текущий ремонт оборудования (Р</w:t>
      </w:r>
      <w:r w:rsidRPr="00181AAA">
        <w:rPr>
          <w:sz w:val="28"/>
          <w:szCs w:val="28"/>
          <w:vertAlign w:val="subscript"/>
        </w:rPr>
        <w:t>рем</w:t>
      </w:r>
      <w:r w:rsidRPr="00181AAA">
        <w:rPr>
          <w:sz w:val="28"/>
          <w:szCs w:val="28"/>
        </w:rPr>
        <w:t>) расходы на электроэнергию (Р</w:t>
      </w:r>
      <w:r w:rsidRPr="00181AAA">
        <w:rPr>
          <w:sz w:val="28"/>
          <w:szCs w:val="28"/>
          <w:vertAlign w:val="subscript"/>
        </w:rPr>
        <w:t>эн</w:t>
      </w:r>
      <w:r w:rsidRPr="00181AAA">
        <w:rPr>
          <w:sz w:val="28"/>
          <w:szCs w:val="28"/>
        </w:rPr>
        <w:t>) и амортизационные отчисления (Р</w:t>
      </w:r>
      <w:r w:rsidRPr="00181AAA">
        <w:rPr>
          <w:sz w:val="28"/>
          <w:szCs w:val="28"/>
          <w:vertAlign w:val="subscript"/>
        </w:rPr>
        <w:t>ам</w:t>
      </w:r>
      <w:r w:rsidRPr="00181AAA">
        <w:rPr>
          <w:sz w:val="28"/>
          <w:szCs w:val="28"/>
        </w:rPr>
        <w:t>).</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Э</w:t>
      </w:r>
      <w:r w:rsidRPr="00181AAA">
        <w:rPr>
          <w:sz w:val="28"/>
          <w:szCs w:val="28"/>
          <w:vertAlign w:val="subscript"/>
        </w:rPr>
        <w:t>эц</w:t>
      </w:r>
      <w:r w:rsidRPr="00181AAA">
        <w:rPr>
          <w:sz w:val="28"/>
          <w:szCs w:val="28"/>
        </w:rPr>
        <w:t>=ФОТ+Р</w:t>
      </w:r>
      <w:r w:rsidRPr="00181AAA">
        <w:rPr>
          <w:sz w:val="28"/>
          <w:szCs w:val="28"/>
          <w:vertAlign w:val="subscript"/>
        </w:rPr>
        <w:t>с</w:t>
      </w:r>
      <w:r w:rsidRPr="00181AAA">
        <w:rPr>
          <w:sz w:val="28"/>
          <w:szCs w:val="28"/>
        </w:rPr>
        <w:t>+Р</w:t>
      </w:r>
      <w:r w:rsidRPr="00181AAA">
        <w:rPr>
          <w:sz w:val="28"/>
          <w:szCs w:val="28"/>
          <w:vertAlign w:val="subscript"/>
        </w:rPr>
        <w:t>спо</w:t>
      </w:r>
      <w:r w:rsidRPr="00181AAA">
        <w:rPr>
          <w:sz w:val="28"/>
          <w:szCs w:val="28"/>
        </w:rPr>
        <w:t>+Р</w:t>
      </w:r>
      <w:r w:rsidRPr="00181AAA">
        <w:rPr>
          <w:sz w:val="28"/>
          <w:szCs w:val="28"/>
          <w:vertAlign w:val="subscript"/>
        </w:rPr>
        <w:t>эн</w:t>
      </w:r>
      <w:r w:rsidRPr="00181AAA">
        <w:rPr>
          <w:sz w:val="28"/>
          <w:szCs w:val="28"/>
        </w:rPr>
        <w:t>+Р</w:t>
      </w:r>
      <w:r w:rsidRPr="00181AAA">
        <w:rPr>
          <w:sz w:val="28"/>
          <w:szCs w:val="28"/>
          <w:vertAlign w:val="subscript"/>
        </w:rPr>
        <w:t>рем</w:t>
      </w:r>
      <w:r w:rsidRPr="00181AAA">
        <w:rPr>
          <w:sz w:val="28"/>
          <w:szCs w:val="28"/>
        </w:rPr>
        <w:t>+Р</w:t>
      </w:r>
      <w:r w:rsidRPr="00181AAA">
        <w:rPr>
          <w:sz w:val="28"/>
          <w:szCs w:val="28"/>
          <w:vertAlign w:val="subscript"/>
        </w:rPr>
        <w:t>ам</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Расчёт численности работников, обслуживающих устройства СЦБ и связи на участке, производится исходя из норм обслуживания на измеритель работ, приведённых в таблице.</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Численность монтёров пути составит: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Ч</w:t>
      </w:r>
      <w:r w:rsidRPr="00181AAA">
        <w:rPr>
          <w:sz w:val="28"/>
          <w:szCs w:val="28"/>
          <w:vertAlign w:val="subscript"/>
        </w:rPr>
        <w:t>мп</w:t>
      </w:r>
      <w:r>
        <w:rPr>
          <w:sz w:val="28"/>
          <w:szCs w:val="28"/>
        </w:rPr>
        <w:t>=(21/6)*1,07=3.7</w:t>
      </w:r>
      <w:r w:rsidRPr="00181AAA">
        <w:rPr>
          <w:sz w:val="28"/>
          <w:szCs w:val="28"/>
        </w:rPr>
        <w:t xml:space="preserve"> (чел.)</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Численность электромонтёров составит: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Ч</w:t>
      </w:r>
      <w:r w:rsidRPr="00181AAA">
        <w:rPr>
          <w:sz w:val="28"/>
          <w:szCs w:val="28"/>
          <w:vertAlign w:val="subscript"/>
        </w:rPr>
        <w:t>шцм</w:t>
      </w:r>
      <w:r>
        <w:rPr>
          <w:sz w:val="28"/>
          <w:szCs w:val="28"/>
        </w:rPr>
        <w:t>=(21/35)*1,07=0.64</w:t>
      </w:r>
      <w:r w:rsidRPr="00181AAA">
        <w:rPr>
          <w:sz w:val="28"/>
          <w:szCs w:val="28"/>
        </w:rPr>
        <w:t xml:space="preserve"> (чел.)</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Численность электромехаников составит: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Ч</w:t>
      </w:r>
      <w:r w:rsidRPr="00181AAA">
        <w:rPr>
          <w:sz w:val="28"/>
          <w:szCs w:val="28"/>
          <w:vertAlign w:val="subscript"/>
        </w:rPr>
        <w:t>шн</w:t>
      </w:r>
      <w:r>
        <w:rPr>
          <w:sz w:val="28"/>
          <w:szCs w:val="28"/>
        </w:rPr>
        <w:t>=(21/24)*1,07=0.93</w:t>
      </w:r>
      <w:r w:rsidRPr="00181AAA">
        <w:rPr>
          <w:sz w:val="28"/>
          <w:szCs w:val="28"/>
        </w:rPr>
        <w:t xml:space="preserve"> (чел.)</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Итого:  </w:t>
      </w:r>
    </w:p>
    <w:p w:rsidR="006D2DC6" w:rsidRPr="00181AAA" w:rsidRDefault="006D2DC6" w:rsidP="006D2DC6">
      <w:pPr>
        <w:pStyle w:val="afa"/>
        <w:spacing w:line="360" w:lineRule="auto"/>
        <w:ind w:left="-567" w:right="395" w:firstLine="709"/>
        <w:contextualSpacing/>
        <w:jc w:val="both"/>
        <w:rPr>
          <w:sz w:val="28"/>
          <w:szCs w:val="28"/>
        </w:rPr>
      </w:pPr>
      <w:r>
        <w:rPr>
          <w:sz w:val="28"/>
          <w:szCs w:val="28"/>
        </w:rPr>
        <w:t>0.64+0.93=1.57</w:t>
      </w:r>
      <w:r w:rsidRPr="00181AAA">
        <w:rPr>
          <w:sz w:val="28"/>
          <w:szCs w:val="28"/>
        </w:rPr>
        <w:t xml:space="preserve"> (чел.)</w:t>
      </w:r>
    </w:p>
    <w:p w:rsidR="006D2DC6" w:rsidRPr="00181AAA" w:rsidRDefault="006D2DC6" w:rsidP="006D2DC6">
      <w:pPr>
        <w:pStyle w:val="afa"/>
        <w:spacing w:line="360" w:lineRule="auto"/>
        <w:ind w:left="-567" w:right="395" w:firstLine="709"/>
        <w:contextualSpacing/>
        <w:jc w:val="both"/>
        <w:rPr>
          <w:sz w:val="28"/>
          <w:szCs w:val="28"/>
        </w:rPr>
      </w:pPr>
      <w:r>
        <w:rPr>
          <w:sz w:val="28"/>
          <w:szCs w:val="28"/>
        </w:rPr>
        <w:t xml:space="preserve">  примем звено в составе 2</w:t>
      </w:r>
      <w:r w:rsidRPr="00181AAA">
        <w:rPr>
          <w:sz w:val="28"/>
          <w:szCs w:val="28"/>
        </w:rPr>
        <w:t xml:space="preserve"> человек, отсюда число звеньев на участке:</w:t>
      </w:r>
    </w:p>
    <w:p w:rsidR="006D2DC6" w:rsidRPr="00181AAA" w:rsidRDefault="006D2DC6" w:rsidP="006D2DC6">
      <w:pPr>
        <w:pStyle w:val="afa"/>
        <w:spacing w:line="360" w:lineRule="auto"/>
        <w:ind w:left="-567" w:right="395" w:firstLine="709"/>
        <w:contextualSpacing/>
        <w:jc w:val="both"/>
        <w:rPr>
          <w:sz w:val="28"/>
          <w:szCs w:val="28"/>
        </w:rPr>
      </w:pPr>
      <w:r>
        <w:rPr>
          <w:sz w:val="28"/>
          <w:szCs w:val="28"/>
        </w:rPr>
        <w:t>1.57/2=0,78</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Численность старших электромехаников составит:</w:t>
      </w:r>
    </w:p>
    <w:p w:rsidR="006D2DC6" w:rsidRPr="00181AAA" w:rsidRDefault="006D2DC6" w:rsidP="006D2DC6">
      <w:pPr>
        <w:pStyle w:val="afa"/>
        <w:spacing w:line="360" w:lineRule="auto"/>
        <w:ind w:left="-567" w:right="395" w:firstLine="709"/>
        <w:contextualSpacing/>
        <w:jc w:val="both"/>
        <w:rPr>
          <w:sz w:val="28"/>
          <w:szCs w:val="28"/>
        </w:rPr>
      </w:pPr>
      <w:r>
        <w:rPr>
          <w:sz w:val="28"/>
          <w:szCs w:val="28"/>
        </w:rPr>
        <w:t>0,78</w:t>
      </w:r>
      <w:r w:rsidRPr="00181AAA">
        <w:rPr>
          <w:sz w:val="28"/>
          <w:szCs w:val="28"/>
        </w:rPr>
        <w:t>/6=0,13 (чел.)</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Таким образом, для обслуживания устр</w:t>
      </w:r>
      <w:r>
        <w:rPr>
          <w:sz w:val="28"/>
          <w:szCs w:val="28"/>
        </w:rPr>
        <w:t>ойств на участке, где имеется 21</w:t>
      </w:r>
      <w:r w:rsidRPr="00181AAA">
        <w:rPr>
          <w:sz w:val="28"/>
          <w:szCs w:val="28"/>
        </w:rPr>
        <w:t xml:space="preserve"> стрелок, включенных в централизован</w:t>
      </w:r>
      <w:r>
        <w:rPr>
          <w:sz w:val="28"/>
          <w:szCs w:val="28"/>
        </w:rPr>
        <w:t>ное управление, требуется: 3.7</w:t>
      </w:r>
      <w:r w:rsidRPr="00181AAA">
        <w:rPr>
          <w:sz w:val="28"/>
          <w:szCs w:val="28"/>
        </w:rPr>
        <w:t xml:space="preserve"> монт</w:t>
      </w:r>
      <w:r>
        <w:rPr>
          <w:sz w:val="28"/>
          <w:szCs w:val="28"/>
        </w:rPr>
        <w:t>ёров пути; 1 электромонтёр; 0.93</w:t>
      </w:r>
      <w:r w:rsidRPr="00181AAA">
        <w:rPr>
          <w:sz w:val="28"/>
          <w:szCs w:val="28"/>
        </w:rPr>
        <w:t xml:space="preserve"> электромехаников и 0,13 старших электромехаников.</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Среднемесячная заработная плата различных должностей и специальностей рассчитывается на основании данных таблицы.</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Заработная плата работников СЦБ обслуживающих электрическую централизацию стрелок составит: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заработная плата монтёра пути 2-го разряда:</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ЗП</w:t>
      </w:r>
      <w:r w:rsidRPr="00181AAA">
        <w:rPr>
          <w:sz w:val="28"/>
          <w:szCs w:val="28"/>
          <w:vertAlign w:val="subscript"/>
        </w:rPr>
        <w:t>мп</w:t>
      </w:r>
      <w:r w:rsidRPr="00181AAA">
        <w:rPr>
          <w:sz w:val="28"/>
          <w:szCs w:val="28"/>
        </w:rPr>
        <w:t>=ТС*к*Д</w:t>
      </w:r>
      <w:r w:rsidRPr="00181AAA">
        <w:rPr>
          <w:sz w:val="28"/>
          <w:szCs w:val="28"/>
          <w:vertAlign w:val="subscript"/>
        </w:rPr>
        <w:t>н</w:t>
      </w:r>
      <w:r w:rsidRPr="00181AAA">
        <w:rPr>
          <w:sz w:val="28"/>
          <w:szCs w:val="28"/>
        </w:rPr>
        <w:t>*Н</w:t>
      </w:r>
      <w:r w:rsidRPr="00181AAA">
        <w:rPr>
          <w:sz w:val="28"/>
          <w:szCs w:val="28"/>
          <w:vertAlign w:val="subscript"/>
        </w:rPr>
        <w:t>в.л.</w:t>
      </w:r>
      <w:r w:rsidRPr="00181AAA">
        <w:rPr>
          <w:sz w:val="28"/>
          <w:szCs w:val="28"/>
        </w:rPr>
        <w:t>*Н</w:t>
      </w:r>
      <w:r w:rsidRPr="00181AAA">
        <w:rPr>
          <w:sz w:val="28"/>
          <w:szCs w:val="28"/>
          <w:vertAlign w:val="subscript"/>
        </w:rPr>
        <w:t>ур</w:t>
      </w:r>
      <w:r w:rsidRPr="00181AAA">
        <w:rPr>
          <w:sz w:val="28"/>
          <w:szCs w:val="28"/>
        </w:rPr>
        <w:t>=</w:t>
      </w:r>
      <w:r>
        <w:rPr>
          <w:sz w:val="28"/>
          <w:szCs w:val="28"/>
        </w:rPr>
        <w:t>25536*1,25</w:t>
      </w:r>
      <w:r w:rsidRPr="00181AAA">
        <w:rPr>
          <w:sz w:val="28"/>
          <w:szCs w:val="28"/>
        </w:rPr>
        <w:t>*1,117*1,2</w:t>
      </w:r>
      <w:r>
        <w:rPr>
          <w:sz w:val="28"/>
          <w:szCs w:val="28"/>
        </w:rPr>
        <w:t>*1,1*1,3= 6</w:t>
      </w:r>
      <w:r w:rsidRPr="00181AAA">
        <w:rPr>
          <w:sz w:val="28"/>
          <w:szCs w:val="28"/>
        </w:rPr>
        <w:t xml:space="preserve">1733,5 (руб.)           </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Годовой фонд заработной платы монтёров пути составит: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lastRenderedPageBreak/>
        <w:t>ФОТ</w:t>
      </w:r>
      <w:r w:rsidRPr="00181AAA">
        <w:rPr>
          <w:sz w:val="28"/>
          <w:szCs w:val="28"/>
          <w:vertAlign w:val="subscript"/>
        </w:rPr>
        <w:t>мп</w:t>
      </w:r>
      <w:r w:rsidRPr="00181AAA">
        <w:rPr>
          <w:sz w:val="28"/>
          <w:szCs w:val="28"/>
        </w:rPr>
        <w:t>=ЗП</w:t>
      </w:r>
      <w:r w:rsidRPr="00181AAA">
        <w:rPr>
          <w:sz w:val="28"/>
          <w:szCs w:val="28"/>
          <w:vertAlign w:val="subscript"/>
        </w:rPr>
        <w:t>мп</w:t>
      </w:r>
      <w:r w:rsidRPr="00181AAA">
        <w:rPr>
          <w:sz w:val="28"/>
          <w:szCs w:val="28"/>
        </w:rPr>
        <w:t>*Ч</w:t>
      </w:r>
      <w:r w:rsidRPr="00181AAA">
        <w:rPr>
          <w:sz w:val="28"/>
          <w:szCs w:val="28"/>
          <w:vertAlign w:val="subscript"/>
        </w:rPr>
        <w:t>мп</w:t>
      </w:r>
      <w:r>
        <w:rPr>
          <w:sz w:val="28"/>
          <w:szCs w:val="28"/>
        </w:rPr>
        <w:t>*12=61733,5*5,885*12=11</w:t>
      </w:r>
      <w:r w:rsidRPr="00181AAA">
        <w:rPr>
          <w:sz w:val="28"/>
          <w:szCs w:val="28"/>
        </w:rPr>
        <w:t>28 619,77 ( руб. )</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заработная плата электромонтёра 5-го разряда:</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ЗП</w:t>
      </w:r>
      <w:r w:rsidRPr="00181AAA">
        <w:rPr>
          <w:sz w:val="28"/>
          <w:szCs w:val="28"/>
          <w:vertAlign w:val="subscript"/>
        </w:rPr>
        <w:t>шцм</w:t>
      </w:r>
      <w:r w:rsidRPr="00181AAA">
        <w:rPr>
          <w:sz w:val="28"/>
          <w:szCs w:val="28"/>
        </w:rPr>
        <w:t>= ТС*к*П*Н</w:t>
      </w:r>
      <w:r w:rsidRPr="00181AAA">
        <w:rPr>
          <w:sz w:val="28"/>
          <w:szCs w:val="28"/>
          <w:vertAlign w:val="subscript"/>
        </w:rPr>
        <w:t>в.л.</w:t>
      </w:r>
      <w:r w:rsidRPr="00181AAA">
        <w:rPr>
          <w:sz w:val="28"/>
          <w:szCs w:val="28"/>
        </w:rPr>
        <w:t>*Н</w:t>
      </w:r>
      <w:r w:rsidRPr="00181AAA">
        <w:rPr>
          <w:sz w:val="28"/>
          <w:szCs w:val="28"/>
          <w:vertAlign w:val="subscript"/>
        </w:rPr>
        <w:t>ур</w:t>
      </w:r>
      <w:r w:rsidRPr="00181AAA">
        <w:rPr>
          <w:sz w:val="28"/>
          <w:szCs w:val="28"/>
        </w:rPr>
        <w:t>=</w:t>
      </w:r>
      <w:r>
        <w:rPr>
          <w:sz w:val="28"/>
          <w:szCs w:val="28"/>
        </w:rPr>
        <w:t>25536*1,74*1,2*1,1*1,3=18</w:t>
      </w:r>
      <w:r w:rsidRPr="00181AAA">
        <w:rPr>
          <w:sz w:val="28"/>
          <w:szCs w:val="28"/>
        </w:rPr>
        <w:t>622,3 (руб.)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Годовой фонд заработной платы электромонтёров составит: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ФОТ</w:t>
      </w:r>
      <w:r w:rsidRPr="00181AAA">
        <w:rPr>
          <w:sz w:val="28"/>
          <w:szCs w:val="28"/>
          <w:vertAlign w:val="subscript"/>
        </w:rPr>
        <w:t>шцм</w:t>
      </w:r>
      <w:r w:rsidRPr="00181AAA">
        <w:rPr>
          <w:sz w:val="28"/>
          <w:szCs w:val="28"/>
        </w:rPr>
        <w:t>=ЗП</w:t>
      </w:r>
      <w:r w:rsidRPr="00181AAA">
        <w:rPr>
          <w:sz w:val="28"/>
          <w:szCs w:val="28"/>
          <w:vertAlign w:val="subscript"/>
        </w:rPr>
        <w:t>шцм</w:t>
      </w:r>
      <w:r w:rsidRPr="00181AAA">
        <w:rPr>
          <w:sz w:val="28"/>
          <w:szCs w:val="28"/>
        </w:rPr>
        <w:t>*Ч</w:t>
      </w:r>
      <w:r w:rsidRPr="00181AAA">
        <w:rPr>
          <w:sz w:val="28"/>
          <w:szCs w:val="28"/>
          <w:vertAlign w:val="subscript"/>
        </w:rPr>
        <w:t>шцм</w:t>
      </w:r>
      <w:r>
        <w:rPr>
          <w:sz w:val="28"/>
          <w:szCs w:val="28"/>
        </w:rPr>
        <w:t>*12=24622,3*1*12=2</w:t>
      </w:r>
      <w:r w:rsidRPr="00181AAA">
        <w:rPr>
          <w:sz w:val="28"/>
          <w:szCs w:val="28"/>
        </w:rPr>
        <w:t>75467,6</w:t>
      </w:r>
      <w:r w:rsidRPr="00181AAA">
        <w:rPr>
          <w:color w:val="FF0000"/>
          <w:sz w:val="28"/>
          <w:szCs w:val="28"/>
        </w:rPr>
        <w:t xml:space="preserve"> </w:t>
      </w:r>
      <w:r w:rsidRPr="00181AAA">
        <w:rPr>
          <w:sz w:val="28"/>
          <w:szCs w:val="28"/>
        </w:rPr>
        <w:t>(руб.)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заработная плата электромеханика :</w:t>
      </w:r>
    </w:p>
    <w:p w:rsidR="006D2DC6" w:rsidRPr="00181AAA" w:rsidRDefault="006D2DC6" w:rsidP="006D2DC6">
      <w:pPr>
        <w:spacing w:line="360" w:lineRule="auto"/>
        <w:ind w:left="-567" w:right="395" w:firstLine="709"/>
        <w:contextualSpacing/>
        <w:jc w:val="both"/>
        <w:rPr>
          <w:sz w:val="28"/>
          <w:szCs w:val="28"/>
        </w:rPr>
      </w:pPr>
      <w:r w:rsidRPr="00181AAA">
        <w:rPr>
          <w:sz w:val="28"/>
          <w:szCs w:val="28"/>
        </w:rPr>
        <w:t>ЗП</w:t>
      </w:r>
      <w:r w:rsidRPr="00181AAA">
        <w:rPr>
          <w:sz w:val="28"/>
          <w:szCs w:val="28"/>
          <w:vertAlign w:val="subscript"/>
        </w:rPr>
        <w:t>шн</w:t>
      </w:r>
      <w:r w:rsidRPr="00181AAA">
        <w:rPr>
          <w:sz w:val="28"/>
          <w:szCs w:val="28"/>
        </w:rPr>
        <w:t>= ТС*д</w:t>
      </w:r>
      <w:r w:rsidRPr="00181AAA">
        <w:rPr>
          <w:sz w:val="28"/>
          <w:szCs w:val="28"/>
          <w:vertAlign w:val="subscript"/>
        </w:rPr>
        <w:t>н</w:t>
      </w:r>
      <w:r w:rsidRPr="00181AAA">
        <w:rPr>
          <w:sz w:val="28"/>
          <w:szCs w:val="28"/>
        </w:rPr>
        <w:t>*П*Н</w:t>
      </w:r>
      <w:r w:rsidRPr="00181AAA">
        <w:rPr>
          <w:sz w:val="28"/>
          <w:szCs w:val="28"/>
          <w:vertAlign w:val="subscript"/>
        </w:rPr>
        <w:t>в.л.</w:t>
      </w:r>
      <w:r w:rsidRPr="00181AAA">
        <w:rPr>
          <w:sz w:val="28"/>
          <w:szCs w:val="28"/>
        </w:rPr>
        <w:t>*Н</w:t>
      </w:r>
      <w:r w:rsidRPr="00181AAA">
        <w:rPr>
          <w:sz w:val="28"/>
          <w:szCs w:val="28"/>
          <w:vertAlign w:val="subscript"/>
        </w:rPr>
        <w:t>ур</w:t>
      </w:r>
      <w:r>
        <w:rPr>
          <w:sz w:val="28"/>
          <w:szCs w:val="28"/>
        </w:rPr>
        <w:t>=16500*1.117*1,2*1,1*1,3=3</w:t>
      </w:r>
      <w:r w:rsidRPr="00181AAA">
        <w:rPr>
          <w:sz w:val="28"/>
          <w:szCs w:val="28"/>
        </w:rPr>
        <w:t>7977,4 (руб.)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Годовой фонд заработной платы электромехаников составит: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ФОТ</w:t>
      </w:r>
      <w:r w:rsidRPr="00181AAA">
        <w:rPr>
          <w:sz w:val="28"/>
          <w:szCs w:val="28"/>
          <w:vertAlign w:val="subscript"/>
        </w:rPr>
        <w:t>шн</w:t>
      </w:r>
      <w:r w:rsidRPr="00181AAA">
        <w:rPr>
          <w:sz w:val="28"/>
          <w:szCs w:val="28"/>
        </w:rPr>
        <w:t>=ЗП</w:t>
      </w:r>
      <w:r w:rsidRPr="00181AAA">
        <w:rPr>
          <w:sz w:val="28"/>
          <w:szCs w:val="28"/>
          <w:vertAlign w:val="subscript"/>
        </w:rPr>
        <w:t>шн</w:t>
      </w:r>
      <w:r w:rsidRPr="00181AAA">
        <w:rPr>
          <w:sz w:val="28"/>
          <w:szCs w:val="28"/>
        </w:rPr>
        <w:t>*Ч</w:t>
      </w:r>
      <w:r w:rsidRPr="00181AAA">
        <w:rPr>
          <w:sz w:val="28"/>
          <w:szCs w:val="28"/>
          <w:vertAlign w:val="subscript"/>
        </w:rPr>
        <w:t>шн</w:t>
      </w:r>
      <w:r w:rsidRPr="00181AAA">
        <w:rPr>
          <w:sz w:val="28"/>
          <w:szCs w:val="28"/>
        </w:rPr>
        <w:t>*12=27977,4*1,47*12=493 521,336 (руб.)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заработная плата старшего электромеханика :</w:t>
      </w:r>
    </w:p>
    <w:p w:rsidR="006D2DC6" w:rsidRPr="00181AAA" w:rsidRDefault="006D2DC6" w:rsidP="006D2DC6">
      <w:pPr>
        <w:pStyle w:val="24"/>
        <w:spacing w:line="360" w:lineRule="auto"/>
        <w:ind w:left="-567" w:right="395" w:firstLine="709"/>
        <w:contextualSpacing/>
        <w:jc w:val="both"/>
        <w:rPr>
          <w:sz w:val="28"/>
          <w:szCs w:val="28"/>
        </w:rPr>
      </w:pPr>
      <w:r w:rsidRPr="00181AAA">
        <w:rPr>
          <w:sz w:val="28"/>
          <w:szCs w:val="28"/>
        </w:rPr>
        <w:t>ЗП</w:t>
      </w:r>
      <w:r w:rsidRPr="00181AAA">
        <w:rPr>
          <w:sz w:val="28"/>
          <w:szCs w:val="28"/>
          <w:vertAlign w:val="subscript"/>
        </w:rPr>
        <w:t>шнс</w:t>
      </w:r>
      <w:r w:rsidRPr="00181AAA">
        <w:rPr>
          <w:sz w:val="28"/>
          <w:szCs w:val="28"/>
        </w:rPr>
        <w:t>= ТС*Д</w:t>
      </w:r>
      <w:r w:rsidRPr="00181AAA">
        <w:rPr>
          <w:sz w:val="28"/>
          <w:szCs w:val="28"/>
          <w:vertAlign w:val="subscript"/>
        </w:rPr>
        <w:t>н</w:t>
      </w:r>
      <w:r w:rsidRPr="00181AAA">
        <w:rPr>
          <w:sz w:val="28"/>
          <w:szCs w:val="28"/>
        </w:rPr>
        <w:t>*П*Н</w:t>
      </w:r>
      <w:r w:rsidRPr="00181AAA">
        <w:rPr>
          <w:sz w:val="28"/>
          <w:szCs w:val="28"/>
          <w:vertAlign w:val="subscript"/>
        </w:rPr>
        <w:t>в.л.</w:t>
      </w:r>
      <w:r w:rsidRPr="00181AAA">
        <w:rPr>
          <w:sz w:val="28"/>
          <w:szCs w:val="28"/>
        </w:rPr>
        <w:t>*Н</w:t>
      </w:r>
      <w:r w:rsidRPr="00181AAA">
        <w:rPr>
          <w:sz w:val="28"/>
          <w:szCs w:val="28"/>
          <w:vertAlign w:val="subscript"/>
        </w:rPr>
        <w:t>ур</w:t>
      </w:r>
      <w:r w:rsidRPr="00181AAA">
        <w:rPr>
          <w:sz w:val="28"/>
          <w:szCs w:val="28"/>
        </w:rPr>
        <w:t>=17500*1,117*1,2*1,1*1,15=30520,9(руб.)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Годовой фонд заработной платы старших электромехаников составит: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ФОТ</w:t>
      </w:r>
      <w:r w:rsidRPr="00181AAA">
        <w:rPr>
          <w:sz w:val="28"/>
          <w:szCs w:val="28"/>
          <w:vertAlign w:val="subscript"/>
        </w:rPr>
        <w:t>шнс</w:t>
      </w:r>
      <w:r w:rsidRPr="00181AAA">
        <w:rPr>
          <w:sz w:val="28"/>
          <w:szCs w:val="28"/>
        </w:rPr>
        <w:t>=ЗП</w:t>
      </w:r>
      <w:r w:rsidRPr="00181AAA">
        <w:rPr>
          <w:sz w:val="28"/>
          <w:szCs w:val="28"/>
          <w:vertAlign w:val="subscript"/>
        </w:rPr>
        <w:t>шнс</w:t>
      </w:r>
      <w:r w:rsidRPr="00181AAA">
        <w:rPr>
          <w:sz w:val="28"/>
          <w:szCs w:val="28"/>
        </w:rPr>
        <w:t>*Ч</w:t>
      </w:r>
      <w:r w:rsidRPr="00181AAA">
        <w:rPr>
          <w:sz w:val="28"/>
          <w:szCs w:val="28"/>
          <w:vertAlign w:val="subscript"/>
        </w:rPr>
        <w:t>шнс</w:t>
      </w:r>
      <w:r w:rsidRPr="00181AAA">
        <w:rPr>
          <w:sz w:val="28"/>
          <w:szCs w:val="28"/>
        </w:rPr>
        <w:t>*12=30520,9*0,13*12=47 612,604 (руб.)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Таким образом, общий фонд заработной платы при обслуживании стрелок составит: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ФОТ=ФОТ</w:t>
      </w:r>
      <w:r w:rsidRPr="00181AAA">
        <w:rPr>
          <w:sz w:val="28"/>
          <w:szCs w:val="28"/>
          <w:vertAlign w:val="subscript"/>
        </w:rPr>
        <w:t>мп</w:t>
      </w:r>
      <w:r w:rsidRPr="00181AAA">
        <w:rPr>
          <w:sz w:val="28"/>
          <w:szCs w:val="28"/>
        </w:rPr>
        <w:t>+ФОТ</w:t>
      </w:r>
      <w:r w:rsidRPr="00181AAA">
        <w:rPr>
          <w:sz w:val="28"/>
          <w:szCs w:val="28"/>
          <w:vertAlign w:val="subscript"/>
        </w:rPr>
        <w:t>шцм</w:t>
      </w:r>
      <w:r w:rsidRPr="00181AAA">
        <w:rPr>
          <w:sz w:val="28"/>
          <w:szCs w:val="28"/>
        </w:rPr>
        <w:t>+ФОТ</w:t>
      </w:r>
      <w:r w:rsidRPr="00181AAA">
        <w:rPr>
          <w:sz w:val="28"/>
          <w:szCs w:val="28"/>
          <w:vertAlign w:val="subscript"/>
        </w:rPr>
        <w:t>шн</w:t>
      </w:r>
      <w:r w:rsidRPr="00181AAA">
        <w:rPr>
          <w:sz w:val="28"/>
          <w:szCs w:val="28"/>
        </w:rPr>
        <w:t>+ФОТ</w:t>
      </w:r>
      <w:r w:rsidRPr="00181AAA">
        <w:rPr>
          <w:sz w:val="28"/>
          <w:szCs w:val="28"/>
          <w:vertAlign w:val="subscript"/>
        </w:rPr>
        <w:t>шнс</w:t>
      </w:r>
      <w:r>
        <w:rPr>
          <w:sz w:val="28"/>
          <w:szCs w:val="28"/>
        </w:rPr>
        <w:t>=1128 619,77+2</w:t>
      </w:r>
      <w:r w:rsidRPr="00181AAA">
        <w:rPr>
          <w:sz w:val="28"/>
          <w:szCs w:val="28"/>
        </w:rPr>
        <w:t>75467,6</w:t>
      </w:r>
      <w:r w:rsidRPr="00181AAA">
        <w:rPr>
          <w:color w:val="FF0000"/>
          <w:sz w:val="28"/>
          <w:szCs w:val="28"/>
        </w:rPr>
        <w:t xml:space="preserve"> </w:t>
      </w:r>
      <w:r w:rsidRPr="00181AAA">
        <w:rPr>
          <w:sz w:val="28"/>
          <w:szCs w:val="28"/>
        </w:rPr>
        <w:t xml:space="preserve">+493 521,336 </w:t>
      </w:r>
      <w:r>
        <w:rPr>
          <w:sz w:val="28"/>
          <w:szCs w:val="28"/>
        </w:rPr>
        <w:t>+ 47 612,604 = 1945221.31</w:t>
      </w:r>
      <w:r w:rsidRPr="00181AAA">
        <w:rPr>
          <w:sz w:val="28"/>
          <w:szCs w:val="28"/>
        </w:rPr>
        <w:t xml:space="preserve"> (руб.) </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Расходы на социальное страхование составят: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Р</w:t>
      </w:r>
      <w:r w:rsidRPr="00181AAA">
        <w:rPr>
          <w:sz w:val="28"/>
          <w:szCs w:val="28"/>
          <w:vertAlign w:val="subscript"/>
        </w:rPr>
        <w:t>с</w:t>
      </w:r>
      <w:r>
        <w:rPr>
          <w:sz w:val="28"/>
          <w:szCs w:val="28"/>
        </w:rPr>
        <w:t>=ФОТ*34%=1 945221.31 *0,34= 719732</w:t>
      </w:r>
      <w:r w:rsidRPr="00181AAA">
        <w:rPr>
          <w:sz w:val="28"/>
          <w:szCs w:val="28"/>
        </w:rPr>
        <w:t xml:space="preserve"> (руб.)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Расходы по спецодежде работников, обслуживающих устройства ЭЦ, определяется на основании норм выдачи спецодежды. Расчёт затрат на спецодежду работников СЦБ приведён в таблице.</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Расходы по спецодежде, таким образом, составят в год:</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Р</w:t>
      </w:r>
      <w:r w:rsidRPr="00181AAA">
        <w:rPr>
          <w:sz w:val="28"/>
          <w:szCs w:val="28"/>
          <w:vertAlign w:val="subscript"/>
        </w:rPr>
        <w:t>спо</w:t>
      </w:r>
      <w:r w:rsidRPr="00181AAA">
        <w:rPr>
          <w:sz w:val="28"/>
          <w:szCs w:val="28"/>
        </w:rPr>
        <w:t>=Р</w:t>
      </w:r>
      <w:r w:rsidRPr="00181AAA">
        <w:rPr>
          <w:sz w:val="28"/>
          <w:szCs w:val="28"/>
          <w:vertAlign w:val="subscript"/>
        </w:rPr>
        <w:t>спо.ш.</w:t>
      </w:r>
      <w:r w:rsidRPr="00181AAA">
        <w:rPr>
          <w:sz w:val="28"/>
          <w:szCs w:val="28"/>
        </w:rPr>
        <w:t>*(Ч</w:t>
      </w:r>
      <w:r w:rsidRPr="00181AAA">
        <w:rPr>
          <w:sz w:val="28"/>
          <w:szCs w:val="28"/>
          <w:vertAlign w:val="subscript"/>
        </w:rPr>
        <w:t>мп</w:t>
      </w:r>
      <w:r w:rsidRPr="00181AAA">
        <w:rPr>
          <w:sz w:val="28"/>
          <w:szCs w:val="28"/>
        </w:rPr>
        <w:t>+Ч</w:t>
      </w:r>
      <w:r w:rsidRPr="00181AAA">
        <w:rPr>
          <w:sz w:val="28"/>
          <w:szCs w:val="28"/>
          <w:vertAlign w:val="subscript"/>
        </w:rPr>
        <w:t>шцм</w:t>
      </w:r>
      <w:r w:rsidRPr="00181AAA">
        <w:rPr>
          <w:sz w:val="28"/>
          <w:szCs w:val="28"/>
        </w:rPr>
        <w:t>+Ч</w:t>
      </w:r>
      <w:r w:rsidRPr="00181AAA">
        <w:rPr>
          <w:sz w:val="28"/>
          <w:szCs w:val="28"/>
          <w:vertAlign w:val="subscript"/>
        </w:rPr>
        <w:t>шн</w:t>
      </w:r>
      <w:r w:rsidRPr="00181AAA">
        <w:rPr>
          <w:sz w:val="28"/>
          <w:szCs w:val="28"/>
        </w:rPr>
        <w:t>+Ч</w:t>
      </w:r>
      <w:r w:rsidRPr="00181AAA">
        <w:rPr>
          <w:sz w:val="28"/>
          <w:szCs w:val="28"/>
          <w:vertAlign w:val="subscript"/>
        </w:rPr>
        <w:t>шнс</w:t>
      </w:r>
      <w:r w:rsidRPr="00181AAA">
        <w:rPr>
          <w:sz w:val="28"/>
          <w:szCs w:val="28"/>
        </w:rPr>
        <w:t>)=</w:t>
      </w:r>
      <w:r>
        <w:rPr>
          <w:sz w:val="28"/>
          <w:szCs w:val="28"/>
        </w:rPr>
        <w:t>25249,4*(5,885+1+1,47+0,13)= =6</w:t>
      </w:r>
      <w:r w:rsidRPr="00181AAA">
        <w:rPr>
          <w:sz w:val="28"/>
          <w:szCs w:val="28"/>
        </w:rPr>
        <w:t>4541,16(руб.)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Электроэнергия для питания стрелочных приводов и сигналов:</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Р</w:t>
      </w:r>
      <w:r w:rsidRPr="00181AAA">
        <w:rPr>
          <w:sz w:val="28"/>
          <w:szCs w:val="28"/>
          <w:vertAlign w:val="subscript"/>
        </w:rPr>
        <w:t>эн</w:t>
      </w:r>
      <w:r>
        <w:rPr>
          <w:sz w:val="28"/>
          <w:szCs w:val="28"/>
        </w:rPr>
        <w:t>=3.22*21</w:t>
      </w:r>
      <w:r w:rsidRPr="00181AAA">
        <w:rPr>
          <w:sz w:val="28"/>
          <w:szCs w:val="28"/>
        </w:rPr>
        <w:t>*0,2*24*365=147430,8 (руб.)</w:t>
      </w:r>
    </w:p>
    <w:p w:rsidR="006D2DC6" w:rsidRPr="00181AAA" w:rsidRDefault="006D2DC6" w:rsidP="006D2DC6">
      <w:pPr>
        <w:pStyle w:val="afa"/>
        <w:spacing w:line="360" w:lineRule="auto"/>
        <w:ind w:left="-567" w:right="395" w:firstLine="709"/>
        <w:contextualSpacing/>
        <w:jc w:val="both"/>
        <w:rPr>
          <w:sz w:val="28"/>
          <w:szCs w:val="28"/>
        </w:rPr>
      </w:pPr>
      <w:r>
        <w:rPr>
          <w:sz w:val="28"/>
          <w:szCs w:val="28"/>
        </w:rPr>
        <w:t xml:space="preserve">   где 3.22</w:t>
      </w:r>
      <w:r w:rsidRPr="00181AAA">
        <w:rPr>
          <w:sz w:val="28"/>
          <w:szCs w:val="28"/>
        </w:rPr>
        <w:t xml:space="preserve"> – стоимость электроэнергии в руб. за кВт/ч;</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0,2 – норма расхода электроэнергии в кВт на одну стрелку в час.</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lastRenderedPageBreak/>
        <w:t xml:space="preserve">   Амортизационные отчисления, составляют 5% от стоимости ЭЦ:</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Р</w:t>
      </w:r>
      <w:r w:rsidRPr="00181AAA">
        <w:rPr>
          <w:sz w:val="28"/>
          <w:szCs w:val="28"/>
          <w:vertAlign w:val="subscript"/>
        </w:rPr>
        <w:t>ам</w:t>
      </w:r>
      <w:r w:rsidRPr="00181AAA">
        <w:rPr>
          <w:sz w:val="28"/>
          <w:szCs w:val="28"/>
        </w:rPr>
        <w:t>=90750000*0,05=4537500 ( 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Расходы на текущий ремонт оборудования ЭЦ примем 1,5% от стоимости ЭЦ:</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Р</w:t>
      </w:r>
      <w:r w:rsidRPr="00181AAA">
        <w:rPr>
          <w:sz w:val="28"/>
          <w:szCs w:val="28"/>
          <w:vertAlign w:val="subscript"/>
        </w:rPr>
        <w:t>рем</w:t>
      </w:r>
      <w:r w:rsidRPr="00181AAA">
        <w:rPr>
          <w:sz w:val="28"/>
          <w:szCs w:val="28"/>
        </w:rPr>
        <w:t>=90750000*0,015=1361250 ( 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Таким образом, эксплуатационные расходы при электрической централизации стрелок и сигналов составят:</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Э</w:t>
      </w:r>
      <w:r w:rsidRPr="00181AAA">
        <w:rPr>
          <w:sz w:val="28"/>
          <w:szCs w:val="28"/>
          <w:vertAlign w:val="subscript"/>
        </w:rPr>
        <w:t>эц</w:t>
      </w:r>
      <w:r w:rsidRPr="00181AAA">
        <w:rPr>
          <w:sz w:val="28"/>
          <w:szCs w:val="28"/>
        </w:rPr>
        <w:t>=ФОТ+Р</w:t>
      </w:r>
      <w:r w:rsidRPr="00181AAA">
        <w:rPr>
          <w:sz w:val="28"/>
          <w:szCs w:val="28"/>
          <w:vertAlign w:val="subscript"/>
        </w:rPr>
        <w:t>с</w:t>
      </w:r>
      <w:r w:rsidRPr="00181AAA">
        <w:rPr>
          <w:sz w:val="28"/>
          <w:szCs w:val="28"/>
        </w:rPr>
        <w:t>+Р</w:t>
      </w:r>
      <w:r w:rsidRPr="00181AAA">
        <w:rPr>
          <w:sz w:val="28"/>
          <w:szCs w:val="28"/>
          <w:vertAlign w:val="subscript"/>
        </w:rPr>
        <w:t>СПО</w:t>
      </w:r>
      <w:r w:rsidRPr="00181AAA">
        <w:rPr>
          <w:sz w:val="28"/>
          <w:szCs w:val="28"/>
        </w:rPr>
        <w:t>+Р</w:t>
      </w:r>
      <w:r w:rsidRPr="00181AAA">
        <w:rPr>
          <w:sz w:val="28"/>
          <w:szCs w:val="28"/>
          <w:vertAlign w:val="subscript"/>
        </w:rPr>
        <w:t>эн</w:t>
      </w:r>
      <w:r w:rsidRPr="00181AAA">
        <w:rPr>
          <w:sz w:val="28"/>
          <w:szCs w:val="28"/>
        </w:rPr>
        <w:t>+Р</w:t>
      </w:r>
      <w:r w:rsidRPr="00181AAA">
        <w:rPr>
          <w:sz w:val="28"/>
          <w:szCs w:val="28"/>
          <w:vertAlign w:val="subscript"/>
        </w:rPr>
        <w:t>рем</w:t>
      </w:r>
      <w:r w:rsidRPr="00181AAA">
        <w:rPr>
          <w:sz w:val="28"/>
          <w:szCs w:val="28"/>
        </w:rPr>
        <w:t>+Р</w:t>
      </w:r>
      <w:r w:rsidRPr="00181AAA">
        <w:rPr>
          <w:sz w:val="28"/>
          <w:szCs w:val="28"/>
          <w:vertAlign w:val="subscript"/>
        </w:rPr>
        <w:t>ам</w:t>
      </w:r>
      <w:r>
        <w:rPr>
          <w:sz w:val="28"/>
          <w:szCs w:val="28"/>
        </w:rPr>
        <w:t>=1945221.31</w:t>
      </w:r>
      <w:r w:rsidRPr="00181AAA">
        <w:rPr>
          <w:sz w:val="28"/>
          <w:szCs w:val="28"/>
        </w:rPr>
        <w:t>+525375,24+4454</w:t>
      </w:r>
      <w:r>
        <w:rPr>
          <w:sz w:val="28"/>
          <w:szCs w:val="28"/>
        </w:rPr>
        <w:t>1,16+147430,8 +1361250+4537500=9</w:t>
      </w:r>
      <w:r w:rsidRPr="00181AAA">
        <w:rPr>
          <w:sz w:val="28"/>
          <w:szCs w:val="28"/>
        </w:rPr>
        <w:t xml:space="preserve"> 161 318,51 (руб.)</w:t>
      </w:r>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 xml:space="preserve">   Ввод на участковой станции электрической централизации сокращает эксплуатационные расходы по обслуживанию подвижного состава в связи с сокращением потребного парка поездных и маневровых локомотивов и вагонов.</w:t>
      </w:r>
    </w:p>
    <w:p w:rsidR="006D2DC6" w:rsidRDefault="006D2DC6" w:rsidP="006D2DC6">
      <w:pPr>
        <w:pStyle w:val="afa"/>
        <w:spacing w:line="360" w:lineRule="auto"/>
        <w:ind w:left="-567" w:right="395" w:firstLine="709"/>
        <w:contextualSpacing/>
        <w:jc w:val="both"/>
        <w:rPr>
          <w:sz w:val="28"/>
          <w:szCs w:val="28"/>
        </w:rPr>
      </w:pPr>
      <w:r w:rsidRPr="00181AAA">
        <w:rPr>
          <w:sz w:val="28"/>
          <w:szCs w:val="28"/>
        </w:rPr>
        <w:t xml:space="preserve">   Годовая экономия за счёт сокращения поездо-часов:</w:t>
      </w:r>
    </w:p>
    <w:p w:rsidR="006D2DC6" w:rsidRPr="00077761" w:rsidRDefault="006D2DC6" w:rsidP="006D2DC6">
      <w:pPr>
        <w:pStyle w:val="afa"/>
        <w:spacing w:line="360" w:lineRule="auto"/>
        <w:ind w:left="-567" w:right="395" w:firstLine="709"/>
        <w:contextualSpacing/>
        <w:jc w:val="both"/>
        <w:rPr>
          <w:i/>
          <w:sz w:val="28"/>
          <w:szCs w:val="28"/>
        </w:rPr>
      </w:pPr>
      <m:oMathPara>
        <m:oMath>
          <m:r>
            <w:rPr>
              <w:rFonts w:ascii="Cambria Math" w:hAnsi="Cambria Math"/>
              <w:sz w:val="28"/>
              <w:szCs w:val="28"/>
            </w:rPr>
            <m:t>∆Е</m:t>
          </m:r>
          <m:r>
            <w:rPr>
              <w:rFonts w:ascii="Cambria Math" w:hAnsi="Cambria Math"/>
              <w:sz w:val="28"/>
              <w:szCs w:val="28"/>
              <w:lang w:val="en-US"/>
            </w:rPr>
            <m:t>n</m:t>
          </m:r>
          <m:r>
            <w:rPr>
              <w:rFonts w:ascii="Cambria Math" w:hAnsi="Cambria Math"/>
              <w:sz w:val="28"/>
              <w:szCs w:val="28"/>
            </w:rPr>
            <m:t>н=365×</m:t>
          </m:r>
          <m:r>
            <w:rPr>
              <w:rFonts w:ascii="Cambria Math" w:hAnsi="Cambria Math"/>
              <w:sz w:val="28"/>
              <w:szCs w:val="28"/>
              <w:lang w:val="en-US"/>
            </w:rPr>
            <m:t>N</m:t>
          </m:r>
          <m:r>
            <w:rPr>
              <w:rFonts w:ascii="Cambria Math" w:hAnsi="Cambria Math"/>
              <w:sz w:val="28"/>
              <w:szCs w:val="28"/>
            </w:rPr>
            <m:t>гр×У</m:t>
          </m:r>
          <m:r>
            <w:rPr>
              <w:rFonts w:ascii="Cambria Math" w:hAnsi="Cambria Math"/>
              <w:sz w:val="28"/>
              <w:szCs w:val="28"/>
              <w:lang w:val="en-US"/>
            </w:rPr>
            <m:t>n</m:t>
          </m:r>
          <m:r>
            <w:rPr>
              <w:rFonts w:ascii="Cambria Math" w:hAnsi="Cambria Math"/>
              <w:sz w:val="28"/>
              <w:szCs w:val="28"/>
            </w:rPr>
            <m:t>н(</m:t>
          </m:r>
          <m:f>
            <m:fPr>
              <m:ctrlPr>
                <w:rPr>
                  <w:rFonts w:ascii="Cambria Math" w:hAnsi="Cambria Math"/>
                  <w:i/>
                  <w:sz w:val="28"/>
                  <w:szCs w:val="28"/>
                </w:rPr>
              </m:ctrlPr>
            </m:fPr>
            <m:num>
              <m:r>
                <w:rPr>
                  <w:rFonts w:ascii="Cambria Math" w:hAnsi="Cambria Math"/>
                  <w:sz w:val="28"/>
                  <w:szCs w:val="28"/>
                </w:rPr>
                <m:t>0.5×См</m:t>
              </m:r>
            </m:num>
            <m:den>
              <m:r>
                <w:rPr>
                  <w:rFonts w:ascii="Cambria Math" w:hAnsi="Cambria Math"/>
                  <w:sz w:val="28"/>
                  <w:szCs w:val="28"/>
                </w:rPr>
                <m:t>60</m:t>
              </m:r>
            </m:den>
          </m:f>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0.2×Пс</m:t>
              </m:r>
            </m:num>
            <m:den>
              <m:r>
                <w:rPr>
                  <w:rFonts w:ascii="Cambria Math" w:hAnsi="Cambria Math"/>
                  <w:sz w:val="28"/>
                  <w:szCs w:val="28"/>
                </w:rPr>
                <m:t>60</m:t>
              </m:r>
            </m:den>
          </m:f>
          <m:r>
            <w:rPr>
              <w:rFonts w:ascii="Cambria Math" w:hAnsi="Cambria Math"/>
              <w:sz w:val="28"/>
              <w:szCs w:val="28"/>
            </w:rPr>
            <m:t>-</m:t>
          </m:r>
          <m:r>
            <w:rPr>
              <w:rFonts w:ascii="Cambria Math" w:hAnsi="Cambria Math"/>
              <w:sz w:val="28"/>
              <w:szCs w:val="28"/>
              <w:lang w:val="en-US"/>
            </w:rPr>
            <m:t>t</m:t>
          </m:r>
          <m:r>
            <w:rPr>
              <w:rFonts w:ascii="Cambria Math" w:hAnsi="Cambria Math"/>
              <w:sz w:val="28"/>
              <w:szCs w:val="28"/>
            </w:rPr>
            <m:t>эц)</m:t>
          </m:r>
        </m:oMath>
      </m:oMathPara>
    </w:p>
    <w:p w:rsidR="006D2DC6" w:rsidRPr="00181AAA" w:rsidRDefault="006D2DC6" w:rsidP="006D2DC6">
      <w:pPr>
        <w:pStyle w:val="afa"/>
        <w:spacing w:line="360" w:lineRule="auto"/>
        <w:ind w:left="-567" w:right="395" w:firstLine="709"/>
        <w:contextualSpacing/>
        <w:jc w:val="both"/>
        <w:rPr>
          <w:sz w:val="28"/>
          <w:szCs w:val="28"/>
        </w:rPr>
      </w:pPr>
      <w:r w:rsidRPr="00181AAA">
        <w:rPr>
          <w:sz w:val="28"/>
          <w:szCs w:val="28"/>
        </w:rPr>
        <w:t>где У</w:t>
      </w:r>
      <w:r w:rsidRPr="00181AAA">
        <w:rPr>
          <w:sz w:val="28"/>
          <w:szCs w:val="28"/>
          <w:vertAlign w:val="subscript"/>
          <w:lang w:val="en-US"/>
        </w:rPr>
        <w:t>NH</w:t>
      </w:r>
      <w:r w:rsidRPr="00181AAA">
        <w:rPr>
          <w:sz w:val="28"/>
          <w:szCs w:val="28"/>
        </w:rPr>
        <w:t xml:space="preserve"> – расходная ставка в руб. на 1 поездо-час; определяется на основе таблицы.</w:t>
      </w:r>
    </w:p>
    <w:p w:rsidR="002F7442" w:rsidRPr="00181AAA" w:rsidRDefault="002F7442" w:rsidP="002F7442">
      <w:pPr>
        <w:pStyle w:val="afa"/>
        <w:spacing w:line="360" w:lineRule="auto"/>
        <w:jc w:val="both"/>
        <w:rPr>
          <w:sz w:val="28"/>
          <w:szCs w:val="28"/>
        </w:rPr>
      </w:pPr>
      <w:r>
        <w:rPr>
          <w:sz w:val="28"/>
          <w:szCs w:val="28"/>
        </w:rPr>
        <w:t xml:space="preserve">   Таблица 5.5-</w:t>
      </w:r>
      <w:r w:rsidRPr="00181AAA">
        <w:rPr>
          <w:sz w:val="28"/>
          <w:szCs w:val="28"/>
        </w:rPr>
        <w:t xml:space="preserve">  Расчёт укрупнённой расходной ставки, связанной с 1 поездо-часом грузового поезда.</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04"/>
        <w:gridCol w:w="1695"/>
        <w:gridCol w:w="1699"/>
        <w:gridCol w:w="1522"/>
      </w:tblGrid>
      <w:tr w:rsidR="002F7442" w:rsidRPr="00181AAA" w:rsidTr="000E31BB">
        <w:tc>
          <w:tcPr>
            <w:tcW w:w="4464" w:type="dxa"/>
          </w:tcPr>
          <w:p w:rsidR="002F7442" w:rsidRPr="00A25808" w:rsidRDefault="002F7442" w:rsidP="002F7442">
            <w:pPr>
              <w:pStyle w:val="afa"/>
              <w:jc w:val="both"/>
            </w:pPr>
          </w:p>
          <w:p w:rsidR="002F7442" w:rsidRPr="00A25808" w:rsidRDefault="002F7442" w:rsidP="002F7442">
            <w:pPr>
              <w:pStyle w:val="afa"/>
              <w:jc w:val="both"/>
            </w:pPr>
            <w:r w:rsidRPr="00A25808">
              <w:t>Наименование измерителя</w:t>
            </w:r>
          </w:p>
        </w:tc>
        <w:tc>
          <w:tcPr>
            <w:tcW w:w="1701" w:type="dxa"/>
          </w:tcPr>
          <w:p w:rsidR="002F7442" w:rsidRPr="00A25808" w:rsidRDefault="002F7442" w:rsidP="002F7442">
            <w:pPr>
              <w:pStyle w:val="afa"/>
              <w:jc w:val="both"/>
            </w:pPr>
            <w:r w:rsidRPr="00A25808">
              <w:t>Единичная</w:t>
            </w:r>
          </w:p>
          <w:p w:rsidR="002F7442" w:rsidRPr="00A25808" w:rsidRDefault="002F7442" w:rsidP="002F7442">
            <w:pPr>
              <w:pStyle w:val="afa"/>
              <w:jc w:val="both"/>
            </w:pPr>
            <w:r w:rsidRPr="00A25808">
              <w:t>расходная</w:t>
            </w:r>
          </w:p>
          <w:p w:rsidR="002F7442" w:rsidRPr="00A25808" w:rsidRDefault="002F7442" w:rsidP="002F7442">
            <w:pPr>
              <w:pStyle w:val="afa"/>
              <w:jc w:val="both"/>
            </w:pPr>
            <w:r w:rsidRPr="00A25808">
              <w:t xml:space="preserve">ставка, руб. </w:t>
            </w:r>
          </w:p>
        </w:tc>
        <w:tc>
          <w:tcPr>
            <w:tcW w:w="1701" w:type="dxa"/>
          </w:tcPr>
          <w:p w:rsidR="002F7442" w:rsidRPr="00A25808" w:rsidRDefault="002F7442" w:rsidP="002F7442">
            <w:pPr>
              <w:pStyle w:val="afa"/>
              <w:jc w:val="both"/>
            </w:pPr>
            <w:r w:rsidRPr="00A25808">
              <w:t>Величина</w:t>
            </w:r>
          </w:p>
          <w:p w:rsidR="002F7442" w:rsidRPr="00A25808" w:rsidRDefault="002F7442" w:rsidP="002F7442">
            <w:pPr>
              <w:pStyle w:val="afa"/>
              <w:jc w:val="both"/>
            </w:pPr>
            <w:r w:rsidRPr="00A25808">
              <w:t>измерителя</w:t>
            </w:r>
          </w:p>
        </w:tc>
        <w:tc>
          <w:tcPr>
            <w:tcW w:w="1525" w:type="dxa"/>
          </w:tcPr>
          <w:p w:rsidR="002F7442" w:rsidRPr="00A25808" w:rsidRDefault="002F7442" w:rsidP="002F7442">
            <w:pPr>
              <w:pStyle w:val="afa"/>
              <w:jc w:val="both"/>
            </w:pPr>
            <w:r w:rsidRPr="00A25808">
              <w:t>Сумма</w:t>
            </w:r>
          </w:p>
          <w:p w:rsidR="002F7442" w:rsidRPr="00A25808" w:rsidRDefault="002F7442" w:rsidP="002F7442">
            <w:pPr>
              <w:pStyle w:val="afa"/>
              <w:jc w:val="both"/>
            </w:pPr>
            <w:r w:rsidRPr="00A25808">
              <w:t>расходов, руб.</w:t>
            </w:r>
          </w:p>
        </w:tc>
      </w:tr>
      <w:tr w:rsidR="002F7442" w:rsidRPr="00181AAA" w:rsidTr="000E31BB">
        <w:tc>
          <w:tcPr>
            <w:tcW w:w="4464" w:type="dxa"/>
          </w:tcPr>
          <w:p w:rsidR="002F7442" w:rsidRPr="00A25808" w:rsidRDefault="002F7442" w:rsidP="002F7442">
            <w:pPr>
              <w:pStyle w:val="afa"/>
              <w:jc w:val="both"/>
            </w:pPr>
            <w:r w:rsidRPr="00A25808">
              <w:t>1. Вагоно-часы</w:t>
            </w:r>
          </w:p>
          <w:p w:rsidR="002F7442" w:rsidRPr="00A25808" w:rsidRDefault="002F7442" w:rsidP="002F7442">
            <w:pPr>
              <w:pStyle w:val="afa"/>
              <w:jc w:val="both"/>
            </w:pPr>
            <w:r w:rsidRPr="00A25808">
              <w:t>2. Локомотиво-часы</w:t>
            </w:r>
          </w:p>
          <w:p w:rsidR="002F7442" w:rsidRPr="00A25808" w:rsidRDefault="002F7442" w:rsidP="002F7442">
            <w:pPr>
              <w:pStyle w:val="afa"/>
              <w:jc w:val="both"/>
            </w:pPr>
            <w:r w:rsidRPr="00A25808">
              <w:t>3. Локомотиво-километры</w:t>
            </w:r>
          </w:p>
          <w:p w:rsidR="002F7442" w:rsidRPr="00A25808" w:rsidRDefault="002F7442" w:rsidP="002F7442">
            <w:pPr>
              <w:pStyle w:val="afa"/>
              <w:jc w:val="both"/>
            </w:pPr>
            <w:r w:rsidRPr="00A25808">
              <w:t>4. Киловатт/часы электроэнергии</w:t>
            </w:r>
          </w:p>
          <w:p w:rsidR="002F7442" w:rsidRPr="00A25808" w:rsidRDefault="002F7442" w:rsidP="002F7442">
            <w:pPr>
              <w:pStyle w:val="afa"/>
              <w:jc w:val="both"/>
            </w:pPr>
            <w:r w:rsidRPr="00A25808">
              <w:t>5.Бригадо-часы локомотивных бригад</w:t>
            </w:r>
          </w:p>
        </w:tc>
        <w:tc>
          <w:tcPr>
            <w:tcW w:w="1701" w:type="dxa"/>
          </w:tcPr>
          <w:p w:rsidR="002F7442" w:rsidRPr="00A25808" w:rsidRDefault="002F7442" w:rsidP="002F7442">
            <w:pPr>
              <w:pStyle w:val="afa"/>
              <w:ind w:left="0"/>
              <w:jc w:val="both"/>
            </w:pPr>
            <w:r w:rsidRPr="00A25808">
              <w:t xml:space="preserve"> 2,39</w:t>
            </w:r>
          </w:p>
          <w:p w:rsidR="002F7442" w:rsidRPr="00A25808" w:rsidRDefault="002F7442" w:rsidP="002F7442">
            <w:pPr>
              <w:pStyle w:val="afa"/>
              <w:jc w:val="both"/>
            </w:pPr>
            <w:r w:rsidRPr="00A25808">
              <w:t>290,31</w:t>
            </w:r>
          </w:p>
          <w:p w:rsidR="002F7442" w:rsidRPr="00A25808" w:rsidRDefault="002F7442" w:rsidP="002F7442">
            <w:pPr>
              <w:pStyle w:val="afa"/>
              <w:jc w:val="both"/>
            </w:pPr>
            <w:r w:rsidRPr="00A25808">
              <w:t>6,26</w:t>
            </w:r>
          </w:p>
          <w:p w:rsidR="002F7442" w:rsidRPr="00A25808" w:rsidRDefault="002F7442" w:rsidP="002F7442">
            <w:pPr>
              <w:pStyle w:val="afa"/>
              <w:jc w:val="both"/>
            </w:pPr>
            <w:r w:rsidRPr="00A25808">
              <w:t>2,55</w:t>
            </w:r>
          </w:p>
          <w:p w:rsidR="002F7442" w:rsidRPr="00A25808" w:rsidRDefault="002F7442" w:rsidP="002F7442">
            <w:pPr>
              <w:pStyle w:val="afa"/>
              <w:jc w:val="both"/>
            </w:pPr>
            <w:r w:rsidRPr="00A25808">
              <w:t>405,08</w:t>
            </w:r>
          </w:p>
        </w:tc>
        <w:tc>
          <w:tcPr>
            <w:tcW w:w="1701" w:type="dxa"/>
          </w:tcPr>
          <w:p w:rsidR="002F7442" w:rsidRPr="00A25808" w:rsidRDefault="002F7442" w:rsidP="002F7442">
            <w:pPr>
              <w:pStyle w:val="afa"/>
              <w:ind w:left="0"/>
              <w:jc w:val="both"/>
            </w:pPr>
            <w:r w:rsidRPr="00A25808">
              <w:t xml:space="preserve">  60</w:t>
            </w:r>
          </w:p>
          <w:p w:rsidR="002F7442" w:rsidRPr="00A25808" w:rsidRDefault="002F7442" w:rsidP="002F7442">
            <w:pPr>
              <w:pStyle w:val="afa"/>
              <w:jc w:val="both"/>
            </w:pPr>
            <w:r w:rsidRPr="00A25808">
              <w:t>1</w:t>
            </w:r>
          </w:p>
          <w:p w:rsidR="002F7442" w:rsidRPr="00A25808" w:rsidRDefault="002F7442" w:rsidP="002F7442">
            <w:pPr>
              <w:pStyle w:val="afa"/>
              <w:jc w:val="both"/>
            </w:pPr>
            <w:r w:rsidRPr="00A25808">
              <w:t>1</w:t>
            </w:r>
          </w:p>
          <w:p w:rsidR="002F7442" w:rsidRPr="00A25808" w:rsidRDefault="002F7442" w:rsidP="002F7442">
            <w:pPr>
              <w:pStyle w:val="afa"/>
              <w:jc w:val="both"/>
            </w:pPr>
            <w:r w:rsidRPr="00A25808">
              <w:t>124,8</w:t>
            </w:r>
          </w:p>
          <w:p w:rsidR="002F7442" w:rsidRPr="00A25808" w:rsidRDefault="002F7442" w:rsidP="002F7442">
            <w:pPr>
              <w:pStyle w:val="afa"/>
              <w:jc w:val="both"/>
            </w:pPr>
            <w:r w:rsidRPr="00A25808">
              <w:t>1</w:t>
            </w:r>
          </w:p>
        </w:tc>
        <w:tc>
          <w:tcPr>
            <w:tcW w:w="1525" w:type="dxa"/>
          </w:tcPr>
          <w:p w:rsidR="002F7442" w:rsidRPr="00A25808" w:rsidRDefault="002F7442" w:rsidP="002F7442">
            <w:pPr>
              <w:pStyle w:val="afa"/>
              <w:jc w:val="both"/>
            </w:pPr>
            <w:r>
              <w:t xml:space="preserve"> </w:t>
            </w:r>
            <w:r w:rsidRPr="00A25808">
              <w:t>143,4</w:t>
            </w:r>
          </w:p>
          <w:p w:rsidR="002F7442" w:rsidRPr="00A25808" w:rsidRDefault="002F7442" w:rsidP="002F7442">
            <w:pPr>
              <w:pStyle w:val="afa"/>
              <w:jc w:val="both"/>
            </w:pPr>
            <w:r w:rsidRPr="00A25808">
              <w:t>290,31</w:t>
            </w:r>
          </w:p>
          <w:p w:rsidR="002F7442" w:rsidRPr="00A25808" w:rsidRDefault="002F7442" w:rsidP="002F7442">
            <w:pPr>
              <w:pStyle w:val="afa"/>
              <w:jc w:val="both"/>
            </w:pPr>
            <w:r w:rsidRPr="00A25808">
              <w:t>6,26</w:t>
            </w:r>
          </w:p>
          <w:p w:rsidR="002F7442" w:rsidRPr="00A25808" w:rsidRDefault="002F7442" w:rsidP="002F7442">
            <w:pPr>
              <w:pStyle w:val="afa"/>
              <w:jc w:val="both"/>
            </w:pPr>
            <w:r w:rsidRPr="00A25808">
              <w:t>62,4</w:t>
            </w:r>
          </w:p>
          <w:p w:rsidR="002F7442" w:rsidRPr="00A25808" w:rsidRDefault="002F7442" w:rsidP="002F7442">
            <w:pPr>
              <w:pStyle w:val="afa"/>
              <w:jc w:val="both"/>
            </w:pPr>
            <w:r w:rsidRPr="00A25808">
              <w:t>405,0</w:t>
            </w:r>
          </w:p>
        </w:tc>
      </w:tr>
      <w:tr w:rsidR="002F7442" w:rsidRPr="00181AAA" w:rsidTr="000E31BB">
        <w:tc>
          <w:tcPr>
            <w:tcW w:w="4464" w:type="dxa"/>
          </w:tcPr>
          <w:p w:rsidR="002F7442" w:rsidRPr="00A25808" w:rsidRDefault="002F7442" w:rsidP="002F7442">
            <w:pPr>
              <w:pStyle w:val="afa"/>
              <w:jc w:val="both"/>
              <w:rPr>
                <w:lang w:val="uk-UA"/>
              </w:rPr>
            </w:pPr>
            <w:r w:rsidRPr="00A25808">
              <w:rPr>
                <w:lang w:val="uk-UA"/>
              </w:rPr>
              <w:t>Итого расходов на 1 поездо-час</w:t>
            </w:r>
          </w:p>
        </w:tc>
        <w:tc>
          <w:tcPr>
            <w:tcW w:w="1701" w:type="dxa"/>
          </w:tcPr>
          <w:p w:rsidR="002F7442" w:rsidRPr="00A25808" w:rsidRDefault="002F7442" w:rsidP="002F7442">
            <w:pPr>
              <w:pStyle w:val="afa"/>
              <w:jc w:val="both"/>
            </w:pPr>
          </w:p>
        </w:tc>
        <w:tc>
          <w:tcPr>
            <w:tcW w:w="1701" w:type="dxa"/>
          </w:tcPr>
          <w:p w:rsidR="002F7442" w:rsidRPr="00A25808" w:rsidRDefault="002F7442" w:rsidP="002F7442">
            <w:pPr>
              <w:pStyle w:val="afa"/>
              <w:jc w:val="both"/>
            </w:pPr>
          </w:p>
        </w:tc>
        <w:tc>
          <w:tcPr>
            <w:tcW w:w="1525" w:type="dxa"/>
          </w:tcPr>
          <w:p w:rsidR="002F7442" w:rsidRPr="00A25808" w:rsidRDefault="002F7442" w:rsidP="002F7442">
            <w:pPr>
              <w:pStyle w:val="afa"/>
              <w:jc w:val="both"/>
            </w:pPr>
            <w:r w:rsidRPr="00A25808">
              <w:t>907,37</w:t>
            </w:r>
          </w:p>
        </w:tc>
      </w:tr>
    </w:tbl>
    <w:p w:rsidR="002F7442" w:rsidRPr="00181AAA" w:rsidRDefault="002F7442" w:rsidP="002F7442">
      <w:pPr>
        <w:pStyle w:val="afa"/>
        <w:spacing w:line="360" w:lineRule="auto"/>
        <w:jc w:val="both"/>
        <w:rPr>
          <w:sz w:val="28"/>
          <w:szCs w:val="28"/>
        </w:rPr>
      </w:pPr>
      <w:r w:rsidRPr="00181AAA">
        <w:rPr>
          <w:sz w:val="28"/>
          <w:szCs w:val="28"/>
        </w:rPr>
        <w:sym w:font="Symbol" w:char="F044"/>
      </w:r>
      <w:r w:rsidRPr="00181AAA">
        <w:rPr>
          <w:sz w:val="28"/>
          <w:szCs w:val="28"/>
        </w:rPr>
        <w:t>Е</w:t>
      </w:r>
      <w:r w:rsidRPr="00181AAA">
        <w:rPr>
          <w:sz w:val="28"/>
          <w:szCs w:val="28"/>
          <w:vertAlign w:val="subscript"/>
          <w:lang w:val="en-US"/>
        </w:rPr>
        <w:t>NH</w:t>
      </w:r>
      <w:r>
        <w:rPr>
          <w:sz w:val="28"/>
          <w:szCs w:val="28"/>
        </w:rPr>
        <w:t>=365х56х907,37х</w:t>
      </w:r>
      <w:r w:rsidRPr="00181AAA">
        <w:rPr>
          <w:sz w:val="28"/>
          <w:szCs w:val="28"/>
        </w:rPr>
        <w:t>0,066=1224078,425 (руб.)</w:t>
      </w:r>
    </w:p>
    <w:p w:rsidR="00C430A2" w:rsidRPr="00181AAA" w:rsidRDefault="00C430A2" w:rsidP="00C430A2">
      <w:pPr>
        <w:pStyle w:val="afa"/>
        <w:spacing w:line="360" w:lineRule="auto"/>
        <w:ind w:firstLine="387"/>
        <w:jc w:val="both"/>
        <w:rPr>
          <w:b/>
          <w:sz w:val="28"/>
          <w:szCs w:val="28"/>
        </w:rPr>
      </w:pPr>
      <w:r>
        <w:rPr>
          <w:b/>
          <w:sz w:val="28"/>
          <w:szCs w:val="28"/>
        </w:rPr>
        <w:lastRenderedPageBreak/>
        <w:t>5</w:t>
      </w:r>
      <w:r w:rsidRPr="00181AAA">
        <w:rPr>
          <w:b/>
          <w:sz w:val="28"/>
          <w:szCs w:val="28"/>
        </w:rPr>
        <w:t>.6 Расчёт приведённых затрат</w:t>
      </w:r>
    </w:p>
    <w:p w:rsidR="00C430A2" w:rsidRDefault="00C430A2" w:rsidP="00C430A2">
      <w:pPr>
        <w:pStyle w:val="af2"/>
        <w:tabs>
          <w:tab w:val="num" w:pos="-3960"/>
          <w:tab w:val="left" w:pos="-3060"/>
          <w:tab w:val="left" w:pos="9354"/>
        </w:tabs>
        <w:ind w:right="-25" w:firstLine="684"/>
        <w:jc w:val="both"/>
        <w:rPr>
          <w:sz w:val="28"/>
          <w:szCs w:val="28"/>
        </w:rPr>
      </w:pPr>
      <w:r w:rsidRPr="00181AAA">
        <w:rPr>
          <w:sz w:val="28"/>
          <w:szCs w:val="28"/>
        </w:rPr>
        <w:t>Расчет приведенных затрат по каждому типу устройств производится по формуле:</w:t>
      </w:r>
    </w:p>
    <w:p w:rsidR="00C430A2" w:rsidRDefault="00C430A2" w:rsidP="00C430A2">
      <w:pPr>
        <w:pStyle w:val="af2"/>
        <w:tabs>
          <w:tab w:val="num" w:pos="-3960"/>
          <w:tab w:val="left" w:pos="-3060"/>
          <w:tab w:val="left" w:pos="9354"/>
        </w:tabs>
        <w:ind w:right="-25" w:firstLine="684"/>
        <w:jc w:val="both"/>
        <w:rPr>
          <w:sz w:val="28"/>
          <w:szCs w:val="28"/>
        </w:rPr>
      </w:pPr>
      <m:oMathPara>
        <m:oMath>
          <m:r>
            <w:rPr>
              <w:rFonts w:ascii="Cambria Math" w:hAnsi="Cambria Math"/>
              <w:sz w:val="28"/>
              <w:szCs w:val="28"/>
            </w:rPr>
            <m:t>Е=</m:t>
          </m:r>
          <m:nary>
            <m:naryPr>
              <m:chr m:val="∑"/>
              <m:limLoc m:val="undOvr"/>
              <m:ctrlPr>
                <w:rPr>
                  <w:rFonts w:ascii="Cambria Math" w:hAnsi="Cambria Math"/>
                  <w:i/>
                  <w:sz w:val="28"/>
                  <w:szCs w:val="28"/>
                </w:rPr>
              </m:ctrlPr>
            </m:naryPr>
            <m:sub>
              <m:r>
                <w:rPr>
                  <w:rFonts w:ascii="Cambria Math" w:hAnsi="Cambria Math"/>
                  <w:sz w:val="28"/>
                  <w:szCs w:val="28"/>
                  <w:lang w:val="en-US"/>
                </w:rPr>
                <m:t>t=0</m:t>
              </m:r>
            </m:sub>
            <m:sup>
              <m:r>
                <w:rPr>
                  <w:rFonts w:ascii="Cambria Math" w:hAnsi="Cambria Math"/>
                  <w:sz w:val="28"/>
                  <w:szCs w:val="28"/>
                </w:rPr>
                <m:t>Т</m:t>
              </m:r>
            </m:sup>
            <m:e>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Kt</m:t>
                  </m:r>
                </m:num>
                <m:den>
                  <m:r>
                    <w:rPr>
                      <w:rFonts w:ascii="Cambria Math" w:hAnsi="Cambria Math"/>
                      <w:sz w:val="28"/>
                      <w:szCs w:val="28"/>
                    </w:rPr>
                    <m:t>(1+E+Z</m:t>
                  </m:r>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t</m:t>
                      </m:r>
                    </m:sup>
                  </m:sSup>
                </m:den>
              </m:f>
            </m:e>
          </m:nary>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C(1-j)</m:t>
              </m:r>
            </m:num>
            <m:den>
              <m:r>
                <w:rPr>
                  <w:rFonts w:ascii="Cambria Math" w:hAnsi="Cambria Math"/>
                  <w:sz w:val="28"/>
                  <w:szCs w:val="28"/>
                </w:rPr>
                <m:t>(1+E+Z</m:t>
              </m:r>
              <m:sSup>
                <m:sSupPr>
                  <m:ctrlPr>
                    <w:rPr>
                      <w:rFonts w:ascii="Cambria Math" w:hAnsi="Cambria Math"/>
                      <w:i/>
                      <w:sz w:val="28"/>
                      <w:szCs w:val="28"/>
                    </w:rPr>
                  </m:ctrlPr>
                </m:sSupPr>
                <m:e>
                  <m:r>
                    <w:rPr>
                      <w:rFonts w:ascii="Cambria Math" w:hAnsi="Cambria Math"/>
                      <w:sz w:val="28"/>
                      <w:szCs w:val="28"/>
                    </w:rPr>
                    <m:t>)</m:t>
                  </m:r>
                </m:e>
                <m:sup>
                  <m:r>
                    <w:rPr>
                      <w:rFonts w:ascii="Cambria Math" w:hAnsi="Cambria Math"/>
                      <w:sz w:val="28"/>
                      <w:szCs w:val="28"/>
                    </w:rPr>
                    <m:t>t</m:t>
                  </m:r>
                </m:sup>
              </m:sSup>
            </m:den>
          </m:f>
          <m:r>
            <w:rPr>
              <w:rFonts w:ascii="Cambria Math" w:hAnsi="Cambria Math"/>
              <w:sz w:val="28"/>
              <w:szCs w:val="28"/>
            </w:rPr>
            <m:t>]</m:t>
          </m:r>
        </m:oMath>
      </m:oMathPara>
    </w:p>
    <w:p w:rsidR="00C430A2" w:rsidRPr="00181AAA" w:rsidRDefault="00C430A2" w:rsidP="00C430A2">
      <w:pPr>
        <w:pStyle w:val="af2"/>
        <w:tabs>
          <w:tab w:val="num" w:pos="-3960"/>
          <w:tab w:val="left" w:pos="-3060"/>
          <w:tab w:val="left" w:pos="9354"/>
        </w:tabs>
        <w:ind w:right="-25" w:firstLine="684"/>
        <w:jc w:val="both"/>
        <w:rPr>
          <w:sz w:val="28"/>
          <w:szCs w:val="28"/>
        </w:rPr>
      </w:pPr>
    </w:p>
    <w:p w:rsidR="00C430A2" w:rsidRPr="00181AAA" w:rsidRDefault="00C430A2" w:rsidP="00C430A2">
      <w:pPr>
        <w:pStyle w:val="af2"/>
        <w:tabs>
          <w:tab w:val="num" w:pos="-3960"/>
          <w:tab w:val="left" w:pos="-3060"/>
          <w:tab w:val="left" w:pos="9354"/>
        </w:tabs>
        <w:ind w:right="-25" w:firstLine="684"/>
        <w:jc w:val="both"/>
        <w:rPr>
          <w:sz w:val="28"/>
          <w:szCs w:val="28"/>
        </w:rPr>
      </w:pPr>
      <w:r w:rsidRPr="00181AAA">
        <w:rPr>
          <w:sz w:val="28"/>
          <w:szCs w:val="28"/>
        </w:rPr>
        <w:t xml:space="preserve">     где </w:t>
      </w:r>
      <w:r w:rsidRPr="00181AAA">
        <w:rPr>
          <w:sz w:val="28"/>
          <w:szCs w:val="28"/>
          <w:lang w:val="en-US"/>
        </w:rPr>
        <w:t>Kt</w:t>
      </w:r>
      <w:r w:rsidRPr="00181AAA">
        <w:rPr>
          <w:sz w:val="28"/>
          <w:szCs w:val="28"/>
        </w:rPr>
        <w:t xml:space="preserve"> – капитальные вложения, которые рассчитываются по формуле: </w:t>
      </w:r>
    </w:p>
    <w:p w:rsidR="00C430A2" w:rsidRPr="00181AAA" w:rsidRDefault="00C430A2" w:rsidP="00C430A2">
      <w:pPr>
        <w:pStyle w:val="af2"/>
        <w:tabs>
          <w:tab w:val="num" w:pos="-3960"/>
          <w:tab w:val="left" w:pos="-3060"/>
        </w:tabs>
        <w:spacing w:line="360" w:lineRule="auto"/>
        <w:ind w:left="-567" w:right="397" w:firstLine="567"/>
        <w:contextualSpacing/>
        <w:jc w:val="center"/>
        <w:rPr>
          <w:sz w:val="28"/>
          <w:szCs w:val="28"/>
        </w:rPr>
      </w:pPr>
      <w:r w:rsidRPr="00181AAA">
        <w:rPr>
          <w:sz w:val="28"/>
          <w:szCs w:val="28"/>
        </w:rPr>
        <w:t>К</w:t>
      </w:r>
      <w:r w:rsidRPr="00181AAA">
        <w:rPr>
          <w:sz w:val="28"/>
          <w:szCs w:val="28"/>
          <w:lang w:val="en-US"/>
        </w:rPr>
        <w:t>t</w:t>
      </w:r>
      <w:r w:rsidRPr="00181AAA">
        <w:rPr>
          <w:sz w:val="28"/>
          <w:szCs w:val="28"/>
        </w:rPr>
        <w:t xml:space="preserve"> = К – Кэ ,</w:t>
      </w:r>
    </w:p>
    <w:p w:rsidR="00C430A2" w:rsidRPr="00181AAA" w:rsidRDefault="00C430A2" w:rsidP="00C430A2">
      <w:pPr>
        <w:pStyle w:val="af2"/>
        <w:tabs>
          <w:tab w:val="num" w:pos="-3960"/>
          <w:tab w:val="left" w:pos="-3060"/>
        </w:tabs>
        <w:spacing w:line="360" w:lineRule="auto"/>
        <w:ind w:left="-567" w:right="397" w:firstLine="567"/>
        <w:contextualSpacing/>
        <w:jc w:val="both"/>
        <w:rPr>
          <w:sz w:val="28"/>
          <w:szCs w:val="28"/>
        </w:rPr>
      </w:pPr>
      <w:r w:rsidRPr="00181AAA">
        <w:rPr>
          <w:sz w:val="28"/>
          <w:szCs w:val="28"/>
        </w:rPr>
        <w:t>где К – капитальные вложения;</w:t>
      </w:r>
    </w:p>
    <w:p w:rsidR="00C430A2" w:rsidRPr="00181AAA" w:rsidRDefault="00C430A2" w:rsidP="00C430A2">
      <w:pPr>
        <w:pStyle w:val="af2"/>
        <w:tabs>
          <w:tab w:val="num" w:pos="-3960"/>
          <w:tab w:val="left" w:pos="-3060"/>
        </w:tabs>
        <w:spacing w:line="360" w:lineRule="auto"/>
        <w:ind w:left="-567" w:right="397" w:firstLine="567"/>
        <w:contextualSpacing/>
        <w:jc w:val="both"/>
        <w:rPr>
          <w:sz w:val="28"/>
          <w:szCs w:val="28"/>
        </w:rPr>
      </w:pPr>
      <w:r w:rsidRPr="00181AAA">
        <w:rPr>
          <w:sz w:val="28"/>
          <w:szCs w:val="28"/>
        </w:rPr>
        <w:t>Кэ – экономия капитальных вложений;</w:t>
      </w:r>
    </w:p>
    <w:p w:rsidR="00C430A2" w:rsidRPr="00181AAA" w:rsidRDefault="00C430A2" w:rsidP="00C430A2">
      <w:pPr>
        <w:pStyle w:val="af2"/>
        <w:tabs>
          <w:tab w:val="num" w:pos="-3960"/>
          <w:tab w:val="left" w:pos="-3060"/>
        </w:tabs>
        <w:spacing w:line="360" w:lineRule="auto"/>
        <w:ind w:left="-567" w:right="397" w:firstLine="567"/>
        <w:contextualSpacing/>
        <w:jc w:val="both"/>
        <w:rPr>
          <w:sz w:val="28"/>
          <w:szCs w:val="28"/>
        </w:rPr>
      </w:pPr>
      <w:r w:rsidRPr="00181AAA">
        <w:rPr>
          <w:sz w:val="28"/>
          <w:szCs w:val="28"/>
        </w:rPr>
        <w:t>С – эксплутационные расходы, которые рассчитываются по формуле:</w:t>
      </w:r>
    </w:p>
    <w:p w:rsidR="00C430A2" w:rsidRDefault="00C430A2" w:rsidP="00C430A2">
      <w:pPr>
        <w:pStyle w:val="af2"/>
        <w:tabs>
          <w:tab w:val="num" w:pos="-3960"/>
          <w:tab w:val="left" w:pos="-3060"/>
        </w:tabs>
        <w:spacing w:line="360" w:lineRule="auto"/>
        <w:ind w:left="-567" w:right="397" w:firstLine="567"/>
        <w:contextualSpacing/>
        <w:jc w:val="center"/>
        <w:rPr>
          <w:sz w:val="28"/>
          <w:szCs w:val="28"/>
        </w:rPr>
      </w:pPr>
      <w:r>
        <w:rPr>
          <w:sz w:val="28"/>
          <w:szCs w:val="28"/>
        </w:rPr>
        <w:t>С = Э</w:t>
      </w:r>
      <w:r w:rsidRPr="00181AAA">
        <w:rPr>
          <w:sz w:val="28"/>
          <w:szCs w:val="28"/>
        </w:rPr>
        <w:t>– Сэ ,</w:t>
      </w:r>
    </w:p>
    <w:p w:rsidR="00C430A2" w:rsidRPr="00181AAA" w:rsidRDefault="00C430A2" w:rsidP="00C430A2">
      <w:pPr>
        <w:pStyle w:val="af2"/>
        <w:tabs>
          <w:tab w:val="num" w:pos="-3960"/>
          <w:tab w:val="left" w:pos="-3060"/>
        </w:tabs>
        <w:spacing w:line="360" w:lineRule="auto"/>
        <w:ind w:left="-567" w:right="397" w:firstLine="567"/>
        <w:contextualSpacing/>
        <w:jc w:val="both"/>
        <w:rPr>
          <w:sz w:val="28"/>
          <w:szCs w:val="28"/>
        </w:rPr>
      </w:pPr>
      <w:r w:rsidRPr="00181AAA">
        <w:rPr>
          <w:sz w:val="28"/>
          <w:szCs w:val="28"/>
        </w:rPr>
        <w:t>где   Е = 0,22 – коэффициент эффективности;</w:t>
      </w:r>
    </w:p>
    <w:p w:rsidR="00C430A2" w:rsidRPr="00181AAA" w:rsidRDefault="00C430A2" w:rsidP="00C430A2">
      <w:pPr>
        <w:pStyle w:val="afa"/>
        <w:spacing w:line="360" w:lineRule="auto"/>
        <w:ind w:left="-567" w:right="397" w:firstLine="567"/>
        <w:contextualSpacing/>
        <w:jc w:val="both"/>
        <w:rPr>
          <w:sz w:val="28"/>
          <w:szCs w:val="28"/>
        </w:rPr>
      </w:pPr>
      <w:r w:rsidRPr="00181AAA">
        <w:rPr>
          <w:sz w:val="28"/>
          <w:szCs w:val="28"/>
        </w:rPr>
        <w:t xml:space="preserve">   </w:t>
      </w:r>
      <w:r w:rsidRPr="00181AAA">
        <w:rPr>
          <w:sz w:val="28"/>
          <w:szCs w:val="28"/>
          <w:lang w:val="en-US"/>
        </w:rPr>
        <w:t>Z</w:t>
      </w:r>
      <w:r w:rsidRPr="00181AAA">
        <w:rPr>
          <w:sz w:val="28"/>
          <w:szCs w:val="28"/>
        </w:rPr>
        <w:t xml:space="preserve"> = 0,03 – рисковая поправка;</w:t>
      </w:r>
    </w:p>
    <w:p w:rsidR="00C430A2" w:rsidRPr="00181AAA" w:rsidRDefault="00C430A2" w:rsidP="00C430A2">
      <w:pPr>
        <w:pStyle w:val="afa"/>
        <w:spacing w:line="360" w:lineRule="auto"/>
        <w:ind w:left="-567" w:right="397" w:firstLine="567"/>
        <w:contextualSpacing/>
        <w:jc w:val="both"/>
        <w:rPr>
          <w:sz w:val="28"/>
          <w:szCs w:val="28"/>
        </w:rPr>
      </w:pPr>
      <w:r w:rsidRPr="00181AAA">
        <w:rPr>
          <w:sz w:val="28"/>
          <w:szCs w:val="28"/>
        </w:rPr>
        <w:t xml:space="preserve">   Т = 5 – горизонт расчёта;</w:t>
      </w:r>
    </w:p>
    <w:p w:rsidR="00C430A2" w:rsidRPr="00181AAA" w:rsidRDefault="00C430A2" w:rsidP="00C430A2">
      <w:pPr>
        <w:pStyle w:val="afa"/>
        <w:spacing w:line="360" w:lineRule="auto"/>
        <w:ind w:left="-567" w:right="397" w:firstLine="567"/>
        <w:contextualSpacing/>
        <w:jc w:val="both"/>
        <w:rPr>
          <w:sz w:val="28"/>
          <w:szCs w:val="28"/>
        </w:rPr>
      </w:pPr>
      <w:r w:rsidRPr="00181AAA">
        <w:rPr>
          <w:sz w:val="28"/>
          <w:szCs w:val="28"/>
        </w:rPr>
        <w:t xml:space="preserve">   </w:t>
      </w:r>
      <w:r w:rsidRPr="00181AAA">
        <w:rPr>
          <w:sz w:val="28"/>
          <w:szCs w:val="28"/>
          <w:lang w:val="en-US"/>
        </w:rPr>
        <w:t>J</w:t>
      </w:r>
      <w:r w:rsidRPr="00181AAA">
        <w:rPr>
          <w:sz w:val="28"/>
          <w:szCs w:val="28"/>
        </w:rPr>
        <w:t xml:space="preserve"> = 0,03 – доля налоговых отчислений.</w:t>
      </w:r>
    </w:p>
    <w:p w:rsidR="00C430A2" w:rsidRPr="00181AAA" w:rsidRDefault="00C430A2" w:rsidP="00C430A2">
      <w:pPr>
        <w:pStyle w:val="afa"/>
        <w:spacing w:line="360" w:lineRule="auto"/>
        <w:ind w:left="-567" w:right="397" w:firstLine="567"/>
        <w:contextualSpacing/>
        <w:jc w:val="both"/>
        <w:rPr>
          <w:sz w:val="28"/>
          <w:szCs w:val="28"/>
        </w:rPr>
      </w:pPr>
      <w:r w:rsidRPr="00181AAA">
        <w:rPr>
          <w:sz w:val="28"/>
          <w:szCs w:val="28"/>
        </w:rPr>
        <w:t>К</w:t>
      </w:r>
      <w:r w:rsidRPr="00181AAA">
        <w:rPr>
          <w:sz w:val="28"/>
          <w:szCs w:val="28"/>
          <w:vertAlign w:val="subscript"/>
          <w:lang w:val="en-US"/>
        </w:rPr>
        <w:t>t</w:t>
      </w:r>
      <w:r w:rsidRPr="00181AAA">
        <w:rPr>
          <w:sz w:val="28"/>
          <w:szCs w:val="28"/>
          <w:vertAlign w:val="subscript"/>
        </w:rPr>
        <w:t xml:space="preserve">му </w:t>
      </w:r>
      <w:r w:rsidRPr="00181AAA">
        <w:rPr>
          <w:sz w:val="28"/>
          <w:szCs w:val="28"/>
        </w:rPr>
        <w:t>= К</w:t>
      </w:r>
      <w:r w:rsidRPr="00181AAA">
        <w:rPr>
          <w:sz w:val="28"/>
          <w:szCs w:val="28"/>
          <w:vertAlign w:val="subscript"/>
        </w:rPr>
        <w:t xml:space="preserve">мку </w:t>
      </w:r>
      <w:r w:rsidRPr="00181AAA">
        <w:rPr>
          <w:sz w:val="28"/>
          <w:szCs w:val="28"/>
        </w:rPr>
        <w:t>= 12 111 000  (руб.)</w:t>
      </w:r>
    </w:p>
    <w:p w:rsidR="00C430A2" w:rsidRDefault="00C430A2" w:rsidP="00C430A2">
      <w:pPr>
        <w:pStyle w:val="afa"/>
        <w:spacing w:line="360" w:lineRule="auto"/>
        <w:ind w:left="-567" w:right="397" w:firstLine="567"/>
        <w:contextualSpacing/>
        <w:jc w:val="both"/>
        <w:rPr>
          <w:sz w:val="28"/>
          <w:szCs w:val="28"/>
        </w:rPr>
      </w:pPr>
      <w:r w:rsidRPr="00181AAA">
        <w:rPr>
          <w:sz w:val="28"/>
          <w:szCs w:val="28"/>
        </w:rPr>
        <w:t>С</w:t>
      </w:r>
      <w:r w:rsidRPr="00181AAA">
        <w:rPr>
          <w:sz w:val="28"/>
          <w:szCs w:val="28"/>
          <w:vertAlign w:val="subscript"/>
        </w:rPr>
        <w:t xml:space="preserve">мку </w:t>
      </w:r>
      <w:r w:rsidRPr="00181AAA">
        <w:rPr>
          <w:sz w:val="28"/>
          <w:szCs w:val="28"/>
        </w:rPr>
        <w:t>= Э</w:t>
      </w:r>
      <w:r w:rsidRPr="00181AAA">
        <w:rPr>
          <w:sz w:val="28"/>
          <w:szCs w:val="28"/>
          <w:vertAlign w:val="subscript"/>
        </w:rPr>
        <w:t xml:space="preserve">мку </w:t>
      </w:r>
      <w:r>
        <w:rPr>
          <w:sz w:val="28"/>
          <w:szCs w:val="28"/>
        </w:rPr>
        <w:t>= 9</w:t>
      </w:r>
      <w:r w:rsidRPr="00181AAA">
        <w:rPr>
          <w:sz w:val="28"/>
          <w:szCs w:val="28"/>
        </w:rPr>
        <w:t xml:space="preserve"> 503 903,36 (руб.)</w:t>
      </w:r>
    </w:p>
    <w:p w:rsidR="00C430A2" w:rsidRPr="00181AAA" w:rsidRDefault="00C430A2" w:rsidP="00C430A2">
      <w:pPr>
        <w:pStyle w:val="afa"/>
        <w:spacing w:line="360" w:lineRule="auto"/>
        <w:ind w:left="-567" w:right="397" w:firstLine="567"/>
        <w:contextualSpacing/>
        <w:jc w:val="both"/>
        <w:rPr>
          <w:sz w:val="28"/>
          <w:szCs w:val="28"/>
        </w:rPr>
      </w:pPr>
      <w:r w:rsidRPr="00181AAA">
        <w:rPr>
          <w:sz w:val="28"/>
          <w:szCs w:val="28"/>
        </w:rPr>
        <w:t>К</w:t>
      </w:r>
      <w:r w:rsidRPr="00181AAA">
        <w:rPr>
          <w:sz w:val="28"/>
          <w:szCs w:val="28"/>
          <w:lang w:val="en-US"/>
        </w:rPr>
        <w:t>t</w:t>
      </w:r>
      <w:r w:rsidRPr="00181AAA">
        <w:rPr>
          <w:sz w:val="28"/>
          <w:szCs w:val="28"/>
          <w:vertAlign w:val="subscript"/>
        </w:rPr>
        <w:t xml:space="preserve">бмрц </w:t>
      </w:r>
      <w:r w:rsidRPr="00181AAA">
        <w:rPr>
          <w:sz w:val="28"/>
          <w:szCs w:val="28"/>
        </w:rPr>
        <w:t>= К</w:t>
      </w:r>
      <w:r w:rsidRPr="00181AAA">
        <w:rPr>
          <w:sz w:val="28"/>
          <w:szCs w:val="28"/>
          <w:vertAlign w:val="subscript"/>
        </w:rPr>
        <w:t xml:space="preserve">бмрц </w:t>
      </w:r>
      <w:r w:rsidRPr="00181AAA">
        <w:rPr>
          <w:sz w:val="28"/>
          <w:szCs w:val="28"/>
        </w:rPr>
        <w:t>– Кэ</w:t>
      </w:r>
      <w:r w:rsidRPr="00181AAA">
        <w:rPr>
          <w:sz w:val="28"/>
          <w:szCs w:val="28"/>
          <w:vertAlign w:val="subscript"/>
        </w:rPr>
        <w:t xml:space="preserve">бмрц </w:t>
      </w:r>
      <w:r w:rsidRPr="00181AAA">
        <w:rPr>
          <w:sz w:val="28"/>
          <w:szCs w:val="28"/>
        </w:rPr>
        <w:t>= 90750000-41106970,93= 49 643 029,37 (руб.)</w:t>
      </w:r>
    </w:p>
    <w:p w:rsidR="00C430A2" w:rsidRPr="00181AAA" w:rsidRDefault="00C430A2" w:rsidP="00C430A2">
      <w:pPr>
        <w:pStyle w:val="afa"/>
        <w:spacing w:line="360" w:lineRule="auto"/>
        <w:ind w:left="-567" w:right="397" w:firstLine="567"/>
        <w:contextualSpacing/>
        <w:jc w:val="both"/>
        <w:rPr>
          <w:sz w:val="28"/>
          <w:szCs w:val="28"/>
        </w:rPr>
      </w:pPr>
      <w:r w:rsidRPr="00181AAA">
        <w:rPr>
          <w:sz w:val="28"/>
          <w:szCs w:val="28"/>
        </w:rPr>
        <w:t>С</w:t>
      </w:r>
      <w:r w:rsidRPr="00181AAA">
        <w:rPr>
          <w:sz w:val="28"/>
          <w:szCs w:val="28"/>
          <w:vertAlign w:val="subscript"/>
        </w:rPr>
        <w:t>эц</w:t>
      </w:r>
      <w:r w:rsidRPr="00181AAA">
        <w:rPr>
          <w:sz w:val="28"/>
          <w:szCs w:val="28"/>
        </w:rPr>
        <w:t>=Э</w:t>
      </w:r>
      <w:r w:rsidRPr="00181AAA">
        <w:rPr>
          <w:sz w:val="28"/>
          <w:szCs w:val="28"/>
          <w:vertAlign w:val="subscript"/>
        </w:rPr>
        <w:t>эц</w:t>
      </w:r>
      <w:r w:rsidRPr="00181AAA">
        <w:rPr>
          <w:sz w:val="28"/>
          <w:szCs w:val="28"/>
        </w:rPr>
        <w:t>-С</w:t>
      </w:r>
      <w:r w:rsidRPr="00181AAA">
        <w:rPr>
          <w:sz w:val="28"/>
          <w:szCs w:val="28"/>
          <w:vertAlign w:val="subscript"/>
        </w:rPr>
        <w:t>ээц</w:t>
      </w:r>
      <w:r w:rsidRPr="00181AAA">
        <w:rPr>
          <w:sz w:val="28"/>
          <w:szCs w:val="28"/>
        </w:rPr>
        <w:t>=8161318,51 -  1224078,425 = 6 937 240,085 (руб.)</w:t>
      </w:r>
    </w:p>
    <w:p w:rsidR="00C430A2" w:rsidRPr="00181AAA" w:rsidRDefault="00C430A2" w:rsidP="00C430A2">
      <w:pPr>
        <w:pStyle w:val="afa"/>
        <w:spacing w:line="360" w:lineRule="auto"/>
        <w:ind w:left="-567" w:right="397" w:firstLine="567"/>
        <w:contextualSpacing/>
        <w:jc w:val="both"/>
        <w:rPr>
          <w:sz w:val="28"/>
          <w:szCs w:val="28"/>
        </w:rPr>
      </w:pPr>
      <w:r w:rsidRPr="00181AAA">
        <w:rPr>
          <w:sz w:val="28"/>
          <w:szCs w:val="28"/>
        </w:rPr>
        <w:t xml:space="preserve">      Критерием эффективности сравниваемых вариантов управления стрелок на проектируемой станции является минимальная величина приведённых затрат. Сравнив полученные результаты расчёта приведённых затрат обоих вариантов видно, что переоборудование станции электрически централизованными стрелками снижает величину расходов, уменьшает время обработки поездов. Наряду с этим сокращает эксплуатируемый штат работников дистанции сигнализации и связи, а значит снижается количество затрат, связанных с их содержанием. </w:t>
      </w:r>
    </w:p>
    <w:p w:rsidR="00080777" w:rsidRPr="00181AAA" w:rsidRDefault="00080777" w:rsidP="00080777">
      <w:pPr>
        <w:pStyle w:val="afa"/>
        <w:spacing w:line="360" w:lineRule="auto"/>
        <w:ind w:firstLine="387"/>
        <w:jc w:val="both"/>
        <w:rPr>
          <w:sz w:val="28"/>
          <w:szCs w:val="28"/>
        </w:rPr>
      </w:pPr>
    </w:p>
    <w:p w:rsidR="00A43311" w:rsidRPr="00181AAA" w:rsidRDefault="00A43311" w:rsidP="00A43311">
      <w:pPr>
        <w:pStyle w:val="afa"/>
        <w:spacing w:line="360" w:lineRule="auto"/>
        <w:ind w:left="-567" w:firstLine="709"/>
        <w:jc w:val="both"/>
        <w:rPr>
          <w:sz w:val="28"/>
          <w:szCs w:val="28"/>
        </w:rPr>
      </w:pPr>
    </w:p>
    <w:p w:rsidR="008A5B1A" w:rsidRPr="00181AAA" w:rsidRDefault="008A5B1A" w:rsidP="008A5B1A">
      <w:pPr>
        <w:pStyle w:val="afa"/>
        <w:spacing w:line="360" w:lineRule="auto"/>
        <w:ind w:firstLine="387"/>
        <w:jc w:val="both"/>
        <w:rPr>
          <w:sz w:val="28"/>
          <w:szCs w:val="28"/>
        </w:rPr>
      </w:pPr>
      <w:r w:rsidRPr="00181AAA">
        <w:rPr>
          <w:sz w:val="28"/>
          <w:szCs w:val="28"/>
        </w:rPr>
        <w:lastRenderedPageBreak/>
        <w:t>Е</w:t>
      </w:r>
      <w:r w:rsidRPr="00181AAA">
        <w:rPr>
          <w:sz w:val="28"/>
          <w:szCs w:val="28"/>
          <w:vertAlign w:val="subscript"/>
        </w:rPr>
        <w:t xml:space="preserve">прив.мку </w:t>
      </w:r>
      <w:r w:rsidRPr="00181AAA">
        <w:rPr>
          <w:sz w:val="28"/>
          <w:szCs w:val="28"/>
        </w:rPr>
        <w:t>=</w:t>
      </w:r>
      <w:r>
        <w:rPr>
          <w:sz w:val="28"/>
          <w:szCs w:val="28"/>
        </w:rPr>
        <w:t>34294410.29</w:t>
      </w:r>
      <w:r w:rsidRPr="00181AAA">
        <w:rPr>
          <w:sz w:val="28"/>
          <w:szCs w:val="28"/>
        </w:rPr>
        <w:t xml:space="preserve"> ( руб. ) </w:t>
      </w:r>
      <m:oMath>
        <m:r>
          <w:rPr>
            <w:rFonts w:ascii="Cambria Math"/>
            <w:sz w:val="28"/>
            <w:szCs w:val="28"/>
          </w:rPr>
          <m:t>&gt;</m:t>
        </m:r>
      </m:oMath>
      <w:r w:rsidRPr="00181AAA">
        <w:rPr>
          <w:sz w:val="28"/>
          <w:szCs w:val="28"/>
        </w:rPr>
        <w:t xml:space="preserve"> Е</w:t>
      </w:r>
      <w:r w:rsidRPr="00181AAA">
        <w:rPr>
          <w:sz w:val="28"/>
          <w:szCs w:val="28"/>
          <w:vertAlign w:val="subscript"/>
        </w:rPr>
        <w:t xml:space="preserve">прив.эц. </w:t>
      </w:r>
      <w:r w:rsidRPr="00181AAA">
        <w:rPr>
          <w:sz w:val="28"/>
          <w:szCs w:val="28"/>
        </w:rPr>
        <w:t>=31546608,45 ( руб. )</w:t>
      </w:r>
    </w:p>
    <w:p w:rsidR="008A5B1A" w:rsidRDefault="008A5B1A" w:rsidP="008A5B1A">
      <w:pPr>
        <w:pStyle w:val="afa"/>
        <w:spacing w:line="360" w:lineRule="auto"/>
        <w:ind w:left="-567" w:right="395" w:firstLine="567"/>
        <w:jc w:val="both"/>
        <w:rPr>
          <w:sz w:val="28"/>
          <w:szCs w:val="28"/>
        </w:rPr>
      </w:pPr>
      <w:r w:rsidRPr="00181AAA">
        <w:rPr>
          <w:sz w:val="28"/>
          <w:szCs w:val="28"/>
        </w:rPr>
        <w:t xml:space="preserve">   С внедрением электрической централизацией повышается надёжность работы станции в целом. Повышение надёжности способствует снижению экономических затрат на обслуживание, выявление причин неисправности и устранение неполадок вышедшего из строя оборудования.   Внедрение электрической централизации стрелок на проектируемой станции экономически выгодно взамен ручного управления стрелками.Дисконтированный эффект от внедрения БМРЦ взамен устройств МКУ на 4-й год составит:</w:t>
      </w:r>
    </w:p>
    <w:p w:rsidR="008A5B1A" w:rsidRPr="00077761" w:rsidRDefault="008A5B1A" w:rsidP="008A5B1A">
      <w:pPr>
        <w:pStyle w:val="afa"/>
        <w:spacing w:line="360" w:lineRule="auto"/>
        <w:ind w:left="-567" w:right="395" w:firstLine="567"/>
        <w:jc w:val="both"/>
        <w:rPr>
          <w:sz w:val="28"/>
          <w:szCs w:val="28"/>
        </w:rPr>
      </w:pPr>
      <w:r w:rsidRPr="00077761">
        <w:rPr>
          <w:sz w:val="28"/>
          <w:szCs w:val="28"/>
        </w:rPr>
        <w:t>Еприв.мку- Еприв.эц.=34294410,29-31546608,45= 2747801,84 (руб.)</w:t>
      </w:r>
    </w:p>
    <w:p w:rsidR="00372C44" w:rsidRDefault="00372C44" w:rsidP="008A5B1A">
      <w:pPr>
        <w:spacing w:line="360" w:lineRule="auto"/>
        <w:ind w:left="-567" w:right="395" w:firstLine="567"/>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8A5B1A" w:rsidRDefault="008A5B1A" w:rsidP="00372C44">
      <w:pPr>
        <w:spacing w:line="360" w:lineRule="auto"/>
        <w:ind w:left="-567" w:right="395" w:firstLine="709"/>
        <w:contextualSpacing/>
        <w:jc w:val="both"/>
        <w:rPr>
          <w:sz w:val="28"/>
          <w:szCs w:val="28"/>
          <w:lang w:eastAsia="ko-KR"/>
        </w:rPr>
      </w:pPr>
    </w:p>
    <w:p w:rsidR="008A5B1A" w:rsidRDefault="008A5B1A" w:rsidP="00372C44">
      <w:pPr>
        <w:spacing w:line="360" w:lineRule="auto"/>
        <w:ind w:left="-567" w:right="395" w:firstLine="709"/>
        <w:contextualSpacing/>
        <w:jc w:val="both"/>
        <w:rPr>
          <w:sz w:val="28"/>
          <w:szCs w:val="28"/>
          <w:lang w:eastAsia="ko-KR"/>
        </w:rPr>
      </w:pPr>
    </w:p>
    <w:p w:rsidR="008A5B1A" w:rsidRDefault="008A5B1A" w:rsidP="00372C44">
      <w:pPr>
        <w:spacing w:line="360" w:lineRule="auto"/>
        <w:ind w:left="-567" w:right="395" w:firstLine="709"/>
        <w:contextualSpacing/>
        <w:jc w:val="both"/>
        <w:rPr>
          <w:sz w:val="28"/>
          <w:szCs w:val="28"/>
          <w:lang w:eastAsia="ko-KR"/>
        </w:rPr>
      </w:pPr>
    </w:p>
    <w:p w:rsidR="008A5B1A" w:rsidRDefault="008A5B1A" w:rsidP="00372C44">
      <w:pPr>
        <w:spacing w:line="360" w:lineRule="auto"/>
        <w:ind w:left="-567" w:right="395" w:firstLine="709"/>
        <w:contextualSpacing/>
        <w:jc w:val="both"/>
        <w:rPr>
          <w:sz w:val="28"/>
          <w:szCs w:val="28"/>
          <w:lang w:eastAsia="ko-KR"/>
        </w:rPr>
      </w:pPr>
    </w:p>
    <w:p w:rsidR="008A5B1A" w:rsidRDefault="008A5B1A" w:rsidP="00372C44">
      <w:pPr>
        <w:spacing w:line="360" w:lineRule="auto"/>
        <w:ind w:left="-567" w:right="395" w:firstLine="709"/>
        <w:contextualSpacing/>
        <w:jc w:val="both"/>
        <w:rPr>
          <w:sz w:val="28"/>
          <w:szCs w:val="28"/>
          <w:lang w:eastAsia="ko-KR"/>
        </w:rPr>
      </w:pPr>
    </w:p>
    <w:p w:rsidR="008A5B1A" w:rsidRDefault="008A5B1A" w:rsidP="00372C44">
      <w:pPr>
        <w:spacing w:line="360" w:lineRule="auto"/>
        <w:ind w:left="-567" w:right="395" w:firstLine="709"/>
        <w:contextualSpacing/>
        <w:jc w:val="both"/>
        <w:rPr>
          <w:sz w:val="28"/>
          <w:szCs w:val="28"/>
          <w:lang w:eastAsia="ko-KR"/>
        </w:rPr>
      </w:pPr>
    </w:p>
    <w:p w:rsidR="00372C44" w:rsidRDefault="00372C44" w:rsidP="00372C44">
      <w:pPr>
        <w:spacing w:line="360" w:lineRule="auto"/>
        <w:ind w:left="-567" w:right="395" w:firstLine="709"/>
        <w:contextualSpacing/>
        <w:jc w:val="both"/>
        <w:rPr>
          <w:sz w:val="28"/>
          <w:szCs w:val="28"/>
          <w:lang w:eastAsia="ko-KR"/>
        </w:rPr>
      </w:pPr>
    </w:p>
    <w:p w:rsidR="00372C44" w:rsidRPr="00372C44" w:rsidRDefault="00372C44" w:rsidP="00372C44">
      <w:pPr>
        <w:spacing w:line="360" w:lineRule="auto"/>
        <w:ind w:left="-567" w:right="253" w:firstLine="567"/>
        <w:contextualSpacing/>
        <w:jc w:val="center"/>
        <w:rPr>
          <w:b/>
          <w:sz w:val="28"/>
          <w:szCs w:val="28"/>
        </w:rPr>
      </w:pPr>
      <w:r w:rsidRPr="00372C44">
        <w:rPr>
          <w:b/>
          <w:sz w:val="28"/>
          <w:szCs w:val="28"/>
        </w:rPr>
        <w:lastRenderedPageBreak/>
        <w:t>6 Охрана труда</w:t>
      </w:r>
    </w:p>
    <w:p w:rsidR="007A00C5" w:rsidRDefault="007A00C5" w:rsidP="00372C44">
      <w:pPr>
        <w:spacing w:line="360" w:lineRule="auto"/>
        <w:ind w:left="-567" w:right="395" w:firstLine="709"/>
        <w:contextualSpacing/>
        <w:jc w:val="both"/>
        <w:rPr>
          <w:sz w:val="28"/>
          <w:szCs w:val="28"/>
          <w:lang w:eastAsia="ko-KR"/>
        </w:rPr>
      </w:pPr>
    </w:p>
    <w:p w:rsidR="00C83F95" w:rsidRP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b/>
          <w:sz w:val="28"/>
          <w:szCs w:val="28"/>
        </w:rPr>
      </w:pPr>
      <w:r w:rsidRPr="00C83F95">
        <w:rPr>
          <w:rFonts w:ascii="Times New Roman CYR" w:hAnsi="Times New Roman CYR" w:cs="Times New Roman CYR"/>
          <w:b/>
          <w:sz w:val="28"/>
          <w:szCs w:val="28"/>
          <w:lang w:val="en-US"/>
        </w:rPr>
        <w:t>6</w:t>
      </w:r>
      <w:r w:rsidRPr="00C83F95">
        <w:rPr>
          <w:rFonts w:ascii="Times New Roman CYR" w:hAnsi="Times New Roman CYR" w:cs="Times New Roman CYR"/>
          <w:b/>
          <w:sz w:val="28"/>
          <w:szCs w:val="28"/>
        </w:rPr>
        <w:t>.1 Охрана труда на станции</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Одной из основных причин повышенной опасности на Ж.д. транспорте является необходимость работы в зоне, которая существенно ограничена габаритом подвижного состава. Целый ряд технических операций, выполняемых составителями поездов, осмотрщиками вагонов, дежурными по стрелочным постам, регулировщиками скорости движения вагонов, осуществляется в пределах поперечного очертания подвижного состава. Каждый работник Ж.д.транспорта должен прибыть на работу в определенное место и время, в работоспособном состоянии в специальной форменной одежде. Рабочие и служащие, занятые непосредственно на Ж.д. путях должны быть одеты в сигнальные жилеты оранжевого цвета. Находясь на путях, необходимо проявлять бдительность, осторожность, осмотрительность. Нарушение требований безопасности при переходе через пути угрожает наездом подвижного состава, что приводит к несчастным случаям. Переходить через пути надо по специально устроенным обозначениям и в темное время суток освещенным переходам. Категорически запрещается переходить через пути в районе стрелочных переводов, ходить между рельсами, по концам шпал. Переходить пути следует только под прямым углом, не наступая ногами на рельсы. для прохода вдоль путей на территории крупных станций устанавливают и обозначают маршруты служебных проходов. В отдельных случаях ходить вдоль путей можно посредине широкого междупутья. При этом необходимо следить за движением поездов и маневровых составов по смежным путям, а также за состоянием междупутья.</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Для обеспечения личной безопасности, пропуская поезд, маневровый состав, движущийся локомотив необходимо стоять на безопасном расстоянии </w:t>
      </w:r>
      <w:r>
        <w:rPr>
          <w:rFonts w:ascii="Times New Roman CYR" w:hAnsi="Times New Roman CYR" w:cs="Times New Roman CYR"/>
          <w:sz w:val="28"/>
          <w:szCs w:val="28"/>
        </w:rPr>
        <w:lastRenderedPageBreak/>
        <w:t>от пути, лицом к пути с полуоборотом головы навстречу движению.</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Ж.д. электрифицируются на постоянном и переменном токе, что угрожает жизни человека, поэтому все работники Ж.д. должны знать «Правила безопасности для работников Ж.д. транспорта на электрифицированных линиях» и строго их соблюдать. </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p>
    <w:p w:rsidR="00C83F95" w:rsidRP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b/>
          <w:sz w:val="28"/>
          <w:szCs w:val="28"/>
        </w:rPr>
      </w:pPr>
      <w:r w:rsidRPr="00C83F95">
        <w:rPr>
          <w:rFonts w:ascii="Times New Roman CYR" w:hAnsi="Times New Roman CYR" w:cs="Times New Roman CYR"/>
          <w:b/>
          <w:sz w:val="28"/>
          <w:szCs w:val="28"/>
          <w:lang w:val="en-US"/>
        </w:rPr>
        <w:t>6.2</w:t>
      </w:r>
      <w:r w:rsidRPr="00C83F95">
        <w:rPr>
          <w:rFonts w:ascii="Times New Roman CYR" w:hAnsi="Times New Roman CYR" w:cs="Times New Roman CYR"/>
          <w:b/>
          <w:sz w:val="28"/>
          <w:szCs w:val="28"/>
        </w:rPr>
        <w:t xml:space="preserve"> Пожарная безопасность на производстве</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Пожарная безопасность - это состояние объекта, при котором исключается возможность пожара , а в случае его возникновения используются необходимые меры по устранению негативного влияния опасных факторов пожара на людей сооружения и материальных ценностей. Пожарная безопасность может быть обеспечена мерами пожарной профилактики и активной пожарной защиты. Пожарная профилактика включает комплекс мероприятий, направленных на предупреждение пожара или уменьшение его последствий. Активная пожарная защита - меры, обеспечивающие успешную борьбу с пожарами или взрывоопасной ситуацией.</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Причинами пожаров, наиболее часто встречающихся на железнодорожном транспорте и в транспортном строительстве, являются неосторожное обращение с огнем, искры локомотивов, печей вагонов-теплушек и т.д.</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Одной из важных мер противопожарной защиты является строгое соблюдение противопожарных разрывов. Они предназначены для предупреждения распространения огня на соседние здания и сооружения, а также обеспечения успешного маневрирования пожарных подразделений, прибывших для тушения пожара. Если невозможно соблюсти нормативные разрывы, разрабатывают мероприятия, компенсирующие их недостаточную величину. К таким мероприятиям относят: сооружение противопожарных </w:t>
      </w:r>
      <w:r>
        <w:rPr>
          <w:rFonts w:ascii="Times New Roman CYR" w:hAnsi="Times New Roman CYR" w:cs="Times New Roman CYR"/>
          <w:sz w:val="28"/>
          <w:szCs w:val="28"/>
        </w:rPr>
        <w:lastRenderedPageBreak/>
        <w:t>преград, снижение пожарной опасности производственных процессов, применение негорючих материалов, обвалование или заглубление зданий и сооружений, устройство установок пожаротушения и др.</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Меры пожарной профилактики включают также обеспечение первичными средствами пожаротушения: огнетушителями, бочками с водой, ведрами, ящиками с песком, лопатами и др.</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В истории развития пассажирского подвижного состава четко прослеживается особое отношения к пожарной безопасности вагонов. Основной целью противопожарной защиты пассажирских вагонов является исключение гибели людей от опасных факторов пожара и снижение материальных потерь.</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К сожалению, никакими нормами невозможно учесть и предусмотреть все многообразие реальной действительности. Тем не менее учеба персонала, ужесточение требований к исполнительской дисциплине, повышение качества конструкторской документации, использование современных достижений материаловедения, электротехники и электроники, максимальное применение автоматизированных устройств, систем контроля, резервирование и дублирование компонентов, определяющих безопасность пассажирских вагонов, - это реальные возможности дальнейшего повышения пожарной безопасности вагонов. Многие технические проблемы требуют решения: например, устранение противоречий между потребительскими качествами элементов кресел, диванов и • их противопожарными характеристиками, возможности расширения применения полимерных материалов в интерьерных конструкциях, для потолков и воздуховодов, отказ от электромеханических контакторов в силовых цепях и др. [12]</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Особняком стоит вопрос обеспечения пожарной безопасности вагонов, находящихся в отстое. Имеющиеся технические предложения, привязка их к конкретным вагонам, такие, как автоматизированные системы пожаротушения мелкодисперстной водой, применение модульного </w:t>
      </w:r>
      <w:r>
        <w:rPr>
          <w:rFonts w:ascii="Times New Roman CYR" w:hAnsi="Times New Roman CYR" w:cs="Times New Roman CYR"/>
          <w:sz w:val="28"/>
          <w:szCs w:val="28"/>
        </w:rPr>
        <w:lastRenderedPageBreak/>
        <w:t>исполнения оборудования облегчают конструктору решение задачи эффективной защиты вагонов. Переход на стеклопластиковые и углепластиковые интерьерные конструкции, имеющие значительно более высокие противопожарные свойства, дают возможность в сочетании с современными средствами обнаружения и тушения пожара значительно повысить комфорт, предложить новые формы без ухудшения пожарной безопасности.</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Вместе с тем слагаемые пожарной безопасности четко определены. Это:</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организационно-технические меры, обеспечивающие содержание вагонов них оборудование в</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исправном состоянии, грамотную эвакуацию людей и пожаротушение;</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применение оптимально выбранных материалов с подтверждением на практике их характеристик;</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конструкторские решения, обеспечивающие беспрепятственную эвакуацию, огнезащиту, защищенное электрооборудование по характеру прокладки кабелей, их материалов, предохранительным устройствам, развитую систему контроля и диагностирования компонентов вагона, в том числе потенциально пожароопасных;</w:t>
      </w:r>
    </w:p>
    <w:p w:rsid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rPr>
      </w:pPr>
      <w:r>
        <w:rPr>
          <w:rFonts w:ascii="Times New Roman CYR" w:hAnsi="Times New Roman CYR" w:cs="Times New Roman CYR"/>
          <w:sz w:val="28"/>
          <w:szCs w:val="28"/>
        </w:rPr>
        <w:t>применение современного специализированного оборудования с жесткой системой его проверки (контрольные средства, средства оповещения, электрические сети, ручные и автоматические средства пожаротушения).</w:t>
      </w:r>
    </w:p>
    <w:p w:rsidR="00C83F95" w:rsidRPr="00C83F95" w:rsidRDefault="00C83F95" w:rsidP="00C83F95">
      <w:pPr>
        <w:widowControl w:val="0"/>
        <w:autoSpaceDE w:val="0"/>
        <w:autoSpaceDN w:val="0"/>
        <w:adjustRightInd w:val="0"/>
        <w:spacing w:line="360" w:lineRule="auto"/>
        <w:ind w:left="-567" w:right="397" w:firstLine="567"/>
        <w:contextualSpacing/>
        <w:jc w:val="both"/>
        <w:rPr>
          <w:rFonts w:ascii="Times New Roman CYR" w:hAnsi="Times New Roman CYR" w:cs="Times New Roman CYR"/>
          <w:sz w:val="28"/>
          <w:szCs w:val="28"/>
          <w:lang w:val="en-US"/>
        </w:rPr>
      </w:pPr>
      <w:r>
        <w:rPr>
          <w:rFonts w:ascii="Times New Roman CYR" w:hAnsi="Times New Roman CYR" w:cs="Times New Roman CYR"/>
          <w:sz w:val="28"/>
          <w:szCs w:val="28"/>
        </w:rPr>
        <w:t xml:space="preserve">Применение контрольно-пожарных приборов обнаружения и информации о пожаре должно быть строго обосновано, увязано с обязанностями обслуживающего персонала и в высшей степени надежно, более того, если принимается решение об обязательной комплектации вагонов такими приборами, необходимо обеспечить их связь с диспетчерскими или иными службами по проводной связи или радиоканалу. </w:t>
      </w:r>
    </w:p>
    <w:p w:rsidR="00372C44" w:rsidRDefault="00372C44" w:rsidP="00372C44">
      <w:pPr>
        <w:shd w:val="clear" w:color="auto" w:fill="FFFFFF"/>
        <w:autoSpaceDE w:val="0"/>
        <w:autoSpaceDN w:val="0"/>
        <w:adjustRightInd w:val="0"/>
        <w:spacing w:line="360" w:lineRule="auto"/>
        <w:ind w:left="-567" w:right="395" w:firstLine="709"/>
        <w:contextualSpacing/>
        <w:jc w:val="both"/>
        <w:rPr>
          <w:color w:val="000000"/>
          <w:sz w:val="28"/>
          <w:szCs w:val="28"/>
        </w:rPr>
      </w:pPr>
    </w:p>
    <w:p w:rsidR="00372C44" w:rsidRDefault="00372C44" w:rsidP="00372C44">
      <w:pPr>
        <w:shd w:val="clear" w:color="auto" w:fill="FFFFFF"/>
        <w:autoSpaceDE w:val="0"/>
        <w:autoSpaceDN w:val="0"/>
        <w:adjustRightInd w:val="0"/>
        <w:spacing w:line="360" w:lineRule="auto"/>
        <w:ind w:left="-567" w:right="395" w:firstLine="709"/>
        <w:contextualSpacing/>
        <w:jc w:val="both"/>
        <w:rPr>
          <w:color w:val="000000"/>
          <w:sz w:val="28"/>
          <w:szCs w:val="28"/>
        </w:rPr>
      </w:pPr>
    </w:p>
    <w:p w:rsidR="00A15A05" w:rsidRPr="00372C44" w:rsidRDefault="00372C44" w:rsidP="00372C44">
      <w:pPr>
        <w:spacing w:line="360" w:lineRule="auto"/>
        <w:ind w:left="-567" w:right="395" w:firstLine="709"/>
        <w:contextualSpacing/>
        <w:jc w:val="center"/>
        <w:rPr>
          <w:b/>
          <w:sz w:val="28"/>
          <w:szCs w:val="28"/>
        </w:rPr>
      </w:pPr>
      <w:r w:rsidRPr="00372C44">
        <w:rPr>
          <w:b/>
          <w:sz w:val="28"/>
          <w:szCs w:val="28"/>
        </w:rPr>
        <w:t>7</w:t>
      </w:r>
      <w:r w:rsidR="00A15A05" w:rsidRPr="00372C44">
        <w:rPr>
          <w:b/>
          <w:sz w:val="28"/>
          <w:szCs w:val="28"/>
        </w:rPr>
        <w:t xml:space="preserve"> Экологическая безопасность</w:t>
      </w:r>
    </w:p>
    <w:p w:rsidR="00A15A05" w:rsidRPr="00B758BB" w:rsidRDefault="00A15A05" w:rsidP="00C83F95">
      <w:pPr>
        <w:spacing w:line="360" w:lineRule="auto"/>
        <w:ind w:left="-567" w:right="397" w:firstLine="709"/>
        <w:contextualSpacing/>
        <w:jc w:val="both"/>
        <w:rPr>
          <w:sz w:val="28"/>
          <w:szCs w:val="28"/>
        </w:rPr>
      </w:pPr>
    </w:p>
    <w:p w:rsidR="00C83F95" w:rsidRDefault="00C83F95" w:rsidP="00C83F95">
      <w:pPr>
        <w:widowControl w:val="0"/>
        <w:autoSpaceDE w:val="0"/>
        <w:autoSpaceDN w:val="0"/>
        <w:adjustRightInd w:val="0"/>
        <w:spacing w:line="360" w:lineRule="auto"/>
        <w:ind w:left="-567" w:right="397"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lang w:val="en-US"/>
        </w:rPr>
        <w:t>P</w:t>
      </w:r>
      <w:r>
        <w:rPr>
          <w:rFonts w:ascii="Times New Roman CYR" w:hAnsi="Times New Roman CYR" w:cs="Times New Roman CYR"/>
          <w:sz w:val="28"/>
          <w:szCs w:val="28"/>
        </w:rPr>
        <w:t>ащита атмосферного воздуха от загрязнения</w:t>
      </w:r>
    </w:p>
    <w:p w:rsidR="00C83F95" w:rsidRDefault="00C83F95" w:rsidP="00C83F95">
      <w:pPr>
        <w:widowControl w:val="0"/>
        <w:autoSpaceDE w:val="0"/>
        <w:autoSpaceDN w:val="0"/>
        <w:adjustRightInd w:val="0"/>
        <w:spacing w:line="360" w:lineRule="auto"/>
        <w:ind w:left="-567" w:right="397"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Факторами загрязнения являются: выбросы вредных веществ в атмосферу.Источниками загрязнениями являются производственные объекты и подвижной состав. К ним относятся: промывочно-пропарочные станции ПЛС локомотивные, вагонные депо, шпалопропитки, щебеночные заводы.Все выбросы определялись за сутки. Мероприятие по борьбе с загрязнением являются уменьшение их выделения в источниках образования. Этому служит механизация и автоматизация производственных процессов, уплотнение, герметизация и вакуумизация оборудования, создание поточных и непрерывных технологических линий, замена вредных летучих веществ на менее вредными, твердого топлива на газовое.</w:t>
      </w:r>
    </w:p>
    <w:p w:rsidR="00C83F95" w:rsidRPr="00C83F95" w:rsidRDefault="00C83F95" w:rsidP="00C83F95">
      <w:pPr>
        <w:widowControl w:val="0"/>
        <w:autoSpaceDE w:val="0"/>
        <w:autoSpaceDN w:val="0"/>
        <w:adjustRightInd w:val="0"/>
        <w:spacing w:line="360" w:lineRule="auto"/>
        <w:ind w:left="-567" w:right="397" w:firstLine="709"/>
        <w:contextualSpacing/>
        <w:jc w:val="both"/>
        <w:rPr>
          <w:rFonts w:ascii="Times New Roman CYR" w:hAnsi="Times New Roman CYR" w:cs="Times New Roman CYR"/>
          <w:sz w:val="28"/>
          <w:szCs w:val="28"/>
          <w:lang w:val="en-US"/>
        </w:rPr>
      </w:pPr>
      <w:r>
        <w:rPr>
          <w:rFonts w:ascii="Times New Roman CYR" w:hAnsi="Times New Roman CYR" w:cs="Times New Roman CYR"/>
          <w:sz w:val="28"/>
          <w:szCs w:val="28"/>
        </w:rPr>
        <w:t xml:space="preserve">Внедрение современных установок, позволяющих улавливать пыль, пары газов, к ним относятся: механические сухие пылеулавливатели типа «Циклон» и гидроциклоны, орошаемые срубберы, различные пылеотделители, матерчатые фильтры. В защиту атмосферного воздуха поселков, городов, важнейшим является правильная застройка их, озеленение и строительство жилья необходимо производить относительно дальше производства. </w:t>
      </w:r>
    </w:p>
    <w:p w:rsidR="00C83F95" w:rsidRDefault="00C83F95" w:rsidP="00C83F95">
      <w:pPr>
        <w:widowControl w:val="0"/>
        <w:autoSpaceDE w:val="0"/>
        <w:autoSpaceDN w:val="0"/>
        <w:adjustRightInd w:val="0"/>
        <w:spacing w:line="360" w:lineRule="auto"/>
        <w:ind w:left="-567" w:right="397"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Охрана вод питьевого режима</w:t>
      </w:r>
    </w:p>
    <w:p w:rsidR="00C83F95" w:rsidRDefault="00C83F95" w:rsidP="00C83F95">
      <w:pPr>
        <w:widowControl w:val="0"/>
        <w:autoSpaceDE w:val="0"/>
        <w:autoSpaceDN w:val="0"/>
        <w:adjustRightInd w:val="0"/>
        <w:spacing w:line="360" w:lineRule="auto"/>
        <w:ind w:left="-567" w:right="397"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 xml:space="preserve">На железнодорожном транспорте опасность загрязнения рек, озер и водохранилищ представляют локомотивные и вагонные депо, ППС, шпалопропитка и другие производства. Большие количества поверхностных веществ, нитратов и других вредных продуктов содержат сточные воды смотровых канав стойловых цехов локомотиворемонтных депо. Установлена значительная загрязненность вредными веществами сточных вод гальванических цехов, аккумуляторных отделений, деповских прачечных. </w:t>
      </w:r>
      <w:r>
        <w:rPr>
          <w:rFonts w:ascii="Times New Roman CYR" w:hAnsi="Times New Roman CYR" w:cs="Times New Roman CYR"/>
          <w:sz w:val="28"/>
          <w:szCs w:val="28"/>
        </w:rPr>
        <w:lastRenderedPageBreak/>
        <w:t>для этого используется комплекс очистных сооружений дено, который включает в себя: канализационную систему; приемный колодец; нефтеловушки; нефтесборники; регулирующую емкость, флотаторы; иловые площадки.</w:t>
      </w:r>
    </w:p>
    <w:p w:rsidR="00C83F95" w:rsidRPr="00C83F95" w:rsidRDefault="00C83F95" w:rsidP="00C83F95">
      <w:pPr>
        <w:widowControl w:val="0"/>
        <w:autoSpaceDE w:val="0"/>
        <w:autoSpaceDN w:val="0"/>
        <w:adjustRightInd w:val="0"/>
        <w:spacing w:line="360" w:lineRule="auto"/>
        <w:ind w:left="-567" w:right="397" w:firstLine="709"/>
        <w:contextualSpacing/>
        <w:jc w:val="both"/>
        <w:rPr>
          <w:rFonts w:ascii="Times New Roman CYR" w:hAnsi="Times New Roman CYR" w:cs="Times New Roman CYR"/>
          <w:sz w:val="28"/>
          <w:szCs w:val="28"/>
          <w:lang w:val="en-US"/>
        </w:rPr>
      </w:pPr>
      <w:r>
        <w:rPr>
          <w:rFonts w:ascii="Times New Roman CYR" w:hAnsi="Times New Roman CYR" w:cs="Times New Roman CYR"/>
          <w:sz w:val="28"/>
          <w:szCs w:val="28"/>
        </w:rPr>
        <w:t xml:space="preserve">При необходимости сброса воды, приглашаются работники санэпидемстанции, которые проводят тщательный анализ. Если вода пригодная, то ее сбрасывают в водоемы. Кроме того очищенная вода используется для вторичных оборотов. Внедрение оборотных систем водоснабжения позволяет значительно сократить потребление пресной воды для технических нужд и уменьшить объёмы загрязнененных стоков, сбрасываемых в водоемы. </w:t>
      </w:r>
    </w:p>
    <w:p w:rsidR="00C83F95" w:rsidRDefault="00C83F95" w:rsidP="00C83F95">
      <w:pPr>
        <w:widowControl w:val="0"/>
        <w:autoSpaceDE w:val="0"/>
        <w:autoSpaceDN w:val="0"/>
        <w:adjustRightInd w:val="0"/>
        <w:spacing w:line="360" w:lineRule="auto"/>
        <w:ind w:left="-567" w:right="397"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Охрана почвы</w:t>
      </w:r>
    </w:p>
    <w:p w:rsidR="00C83F95" w:rsidRDefault="00C83F95" w:rsidP="00C83F95">
      <w:pPr>
        <w:widowControl w:val="0"/>
        <w:autoSpaceDE w:val="0"/>
        <w:autoSpaceDN w:val="0"/>
        <w:adjustRightInd w:val="0"/>
        <w:spacing w:line="360" w:lineRule="auto"/>
        <w:ind w:left="-567" w:right="397" w:firstLine="709"/>
        <w:contextualSpacing/>
        <w:jc w:val="both"/>
        <w:rPr>
          <w:rFonts w:ascii="Times New Roman CYR" w:hAnsi="Times New Roman CYR" w:cs="Times New Roman CYR"/>
          <w:sz w:val="28"/>
          <w:szCs w:val="28"/>
        </w:rPr>
      </w:pPr>
      <w:r>
        <w:rPr>
          <w:rFonts w:ascii="Times New Roman CYR" w:hAnsi="Times New Roman CYR" w:cs="Times New Roman CYR"/>
          <w:sz w:val="28"/>
          <w:szCs w:val="28"/>
        </w:rPr>
        <w:t>Санитарная охрана почвы охватывает: земляное, полотно, балластную призму, территории станции, промышленных объектов и жилых зданий. При загрязнении почвы изменяется ее структура. Нарушается экологическая обстановка. Интенсивность загрязнения зависит от выброса промышленных и бытовых отходов. Большой вред почве наносят ядохимикаты. Опасность вредного воздействия химического вещества определяется не только степенью его токсичности, но и устойчивостью к разрушению окружающей среды, уничтожается микрофлора почвы, то есть ее самоочищающая способность.</w:t>
      </w:r>
    </w:p>
    <w:p w:rsidR="00372C44" w:rsidRDefault="00372C44" w:rsidP="00372C44">
      <w:pPr>
        <w:spacing w:line="360" w:lineRule="auto"/>
        <w:ind w:left="-567" w:right="395" w:firstLine="709"/>
        <w:contextualSpacing/>
        <w:jc w:val="both"/>
        <w:rPr>
          <w:sz w:val="28"/>
          <w:szCs w:val="28"/>
        </w:rPr>
      </w:pPr>
    </w:p>
    <w:p w:rsidR="00372C44" w:rsidRDefault="00372C44" w:rsidP="00372C44">
      <w:pPr>
        <w:spacing w:line="360" w:lineRule="auto"/>
        <w:ind w:left="-567" w:right="395" w:firstLine="709"/>
        <w:contextualSpacing/>
        <w:jc w:val="both"/>
        <w:rPr>
          <w:sz w:val="28"/>
          <w:szCs w:val="28"/>
        </w:rPr>
      </w:pPr>
    </w:p>
    <w:p w:rsidR="00372C44" w:rsidRDefault="00372C44" w:rsidP="00372C44">
      <w:pPr>
        <w:spacing w:line="360" w:lineRule="auto"/>
        <w:ind w:left="-567" w:right="395" w:firstLine="709"/>
        <w:contextualSpacing/>
        <w:jc w:val="both"/>
        <w:rPr>
          <w:sz w:val="28"/>
          <w:szCs w:val="28"/>
        </w:rPr>
      </w:pPr>
    </w:p>
    <w:p w:rsidR="00372C44" w:rsidRDefault="00372C44" w:rsidP="00372C44">
      <w:pPr>
        <w:spacing w:line="360" w:lineRule="auto"/>
        <w:ind w:left="-567" w:right="395" w:firstLine="709"/>
        <w:contextualSpacing/>
        <w:jc w:val="both"/>
        <w:rPr>
          <w:sz w:val="28"/>
          <w:szCs w:val="28"/>
        </w:rPr>
      </w:pPr>
    </w:p>
    <w:p w:rsidR="00372C44" w:rsidRDefault="00372C44" w:rsidP="00372C44">
      <w:pPr>
        <w:spacing w:line="360" w:lineRule="auto"/>
        <w:ind w:left="-567" w:right="395" w:firstLine="709"/>
        <w:contextualSpacing/>
        <w:jc w:val="both"/>
        <w:rPr>
          <w:sz w:val="28"/>
          <w:szCs w:val="28"/>
        </w:rPr>
      </w:pPr>
    </w:p>
    <w:p w:rsidR="00372C44" w:rsidRDefault="00372C44" w:rsidP="00372C44">
      <w:pPr>
        <w:spacing w:line="360" w:lineRule="auto"/>
        <w:ind w:left="-567" w:right="395" w:firstLine="709"/>
        <w:contextualSpacing/>
        <w:jc w:val="both"/>
        <w:rPr>
          <w:sz w:val="28"/>
          <w:szCs w:val="28"/>
        </w:rPr>
      </w:pPr>
    </w:p>
    <w:p w:rsidR="00372C44" w:rsidRDefault="00372C44" w:rsidP="00372C44">
      <w:pPr>
        <w:spacing w:line="360" w:lineRule="auto"/>
        <w:ind w:left="-567" w:right="395" w:firstLine="709"/>
        <w:contextualSpacing/>
        <w:jc w:val="both"/>
        <w:rPr>
          <w:sz w:val="28"/>
          <w:szCs w:val="28"/>
        </w:rPr>
      </w:pPr>
    </w:p>
    <w:p w:rsidR="00372C44" w:rsidRDefault="00372C44" w:rsidP="00372C44">
      <w:pPr>
        <w:spacing w:line="360" w:lineRule="auto"/>
        <w:ind w:left="-567" w:right="395" w:firstLine="709"/>
        <w:contextualSpacing/>
        <w:jc w:val="both"/>
        <w:rPr>
          <w:sz w:val="28"/>
          <w:szCs w:val="28"/>
        </w:rPr>
      </w:pPr>
    </w:p>
    <w:p w:rsidR="00372C44" w:rsidRDefault="00372C44" w:rsidP="00372C44">
      <w:pPr>
        <w:spacing w:line="360" w:lineRule="auto"/>
        <w:ind w:left="-567" w:right="395" w:firstLine="709"/>
        <w:contextualSpacing/>
        <w:jc w:val="both"/>
        <w:rPr>
          <w:sz w:val="28"/>
          <w:szCs w:val="28"/>
        </w:rPr>
      </w:pPr>
    </w:p>
    <w:p w:rsidR="005B4313" w:rsidRPr="00372C44" w:rsidRDefault="005B4313" w:rsidP="00372C44">
      <w:pPr>
        <w:spacing w:line="360" w:lineRule="auto"/>
        <w:ind w:left="-567" w:right="395" w:firstLine="709"/>
        <w:contextualSpacing/>
        <w:jc w:val="center"/>
        <w:rPr>
          <w:b/>
          <w:sz w:val="28"/>
          <w:szCs w:val="28"/>
        </w:rPr>
      </w:pPr>
      <w:r w:rsidRPr="00372C44">
        <w:rPr>
          <w:b/>
          <w:sz w:val="28"/>
          <w:szCs w:val="28"/>
        </w:rPr>
        <w:t>Заключение</w:t>
      </w:r>
    </w:p>
    <w:p w:rsidR="00BB6DA9" w:rsidRDefault="00BB6DA9" w:rsidP="00372C44">
      <w:pPr>
        <w:spacing w:line="360" w:lineRule="auto"/>
        <w:ind w:left="-567" w:right="395" w:firstLine="709"/>
        <w:contextualSpacing/>
        <w:jc w:val="both"/>
        <w:rPr>
          <w:bCs/>
          <w:sz w:val="28"/>
          <w:szCs w:val="28"/>
        </w:rPr>
      </w:pPr>
    </w:p>
    <w:p w:rsidR="00C83F95" w:rsidRPr="003273D5" w:rsidRDefault="00C83F95" w:rsidP="00C83F95">
      <w:pPr>
        <w:spacing w:line="360" w:lineRule="auto"/>
        <w:ind w:left="-567" w:firstLine="567"/>
        <w:jc w:val="both"/>
        <w:rPr>
          <w:sz w:val="28"/>
          <w:szCs w:val="28"/>
        </w:rPr>
      </w:pPr>
      <w:r w:rsidRPr="003273D5">
        <w:rPr>
          <w:sz w:val="28"/>
          <w:szCs w:val="28"/>
        </w:rPr>
        <w:t>При выполнении дипломного проекта рассматривался ряд вопросов связанных с оборудованием участковой станции устройствами ЭЦ.</w:t>
      </w:r>
    </w:p>
    <w:p w:rsidR="00C83F95" w:rsidRDefault="00C83F95" w:rsidP="00C83F95">
      <w:pPr>
        <w:widowControl w:val="0"/>
        <w:spacing w:line="360" w:lineRule="auto"/>
        <w:ind w:left="-567" w:right="-5" w:firstLine="567"/>
        <w:jc w:val="both"/>
        <w:rPr>
          <w:sz w:val="28"/>
        </w:rPr>
      </w:pPr>
      <w:r w:rsidRPr="003273D5">
        <w:rPr>
          <w:sz w:val="28"/>
          <w:szCs w:val="28"/>
        </w:rPr>
        <w:t xml:space="preserve">Рассчитана пропускная способность существующей станции при ручном и централизованном способе управлении стрелками; построены принципиальные схемы размещения блоков наборной и исполнительной группы реле для маршрута </w:t>
      </w:r>
      <w:r>
        <w:rPr>
          <w:sz w:val="28"/>
          <w:szCs w:val="28"/>
        </w:rPr>
        <w:t>отправления с пути</w:t>
      </w:r>
      <w:r w:rsidRPr="003273D5">
        <w:rPr>
          <w:sz w:val="28"/>
          <w:szCs w:val="28"/>
        </w:rPr>
        <w:t>, а также схема у</w:t>
      </w:r>
      <w:r>
        <w:rPr>
          <w:sz w:val="28"/>
          <w:szCs w:val="28"/>
        </w:rPr>
        <w:t xml:space="preserve">правления стрелками и сигналами, </w:t>
      </w:r>
      <w:r>
        <w:rPr>
          <w:sz w:val="28"/>
        </w:rPr>
        <w:t>произведен расчет кабельных сетей светофоров, стрелок, релейных и питающих концов рельсовых цепей.</w:t>
      </w:r>
    </w:p>
    <w:p w:rsidR="00C83F95" w:rsidRPr="003273D5" w:rsidRDefault="00C83F95" w:rsidP="00C83F95">
      <w:pPr>
        <w:spacing w:line="360" w:lineRule="auto"/>
        <w:ind w:left="-567" w:firstLine="567"/>
        <w:jc w:val="both"/>
        <w:rPr>
          <w:sz w:val="28"/>
          <w:szCs w:val="28"/>
        </w:rPr>
      </w:pPr>
      <w:r>
        <w:rPr>
          <w:sz w:val="28"/>
          <w:szCs w:val="28"/>
        </w:rPr>
        <w:t>Рассмотрены режимы КЗО и КСС в тональных рельсовых цепях.</w:t>
      </w:r>
    </w:p>
    <w:p w:rsidR="00C83F95" w:rsidRPr="003273D5" w:rsidRDefault="00C83F95" w:rsidP="00C83F95">
      <w:pPr>
        <w:spacing w:line="360" w:lineRule="auto"/>
        <w:ind w:left="-567" w:firstLine="567"/>
        <w:jc w:val="both"/>
        <w:rPr>
          <w:sz w:val="28"/>
          <w:szCs w:val="28"/>
        </w:rPr>
      </w:pPr>
      <w:r w:rsidRPr="003273D5">
        <w:rPr>
          <w:sz w:val="28"/>
          <w:szCs w:val="28"/>
        </w:rPr>
        <w:t>Произведен расчет надежности узла проектируемой станции.</w:t>
      </w:r>
    </w:p>
    <w:p w:rsidR="00C83F95" w:rsidRPr="003273D5" w:rsidRDefault="00C83F95" w:rsidP="00C83F95">
      <w:pPr>
        <w:spacing w:line="360" w:lineRule="auto"/>
        <w:ind w:left="-567" w:firstLine="567"/>
        <w:jc w:val="both"/>
        <w:rPr>
          <w:sz w:val="28"/>
          <w:szCs w:val="28"/>
        </w:rPr>
      </w:pPr>
      <w:r w:rsidRPr="003273D5">
        <w:rPr>
          <w:sz w:val="28"/>
          <w:szCs w:val="28"/>
        </w:rPr>
        <w:t xml:space="preserve">В разделе “Безопасность жизнедеятельности на железнодорожном транспорте” рассмотрены вопросы </w:t>
      </w:r>
      <w:r>
        <w:rPr>
          <w:sz w:val="28"/>
          <w:szCs w:val="28"/>
        </w:rPr>
        <w:t>безопасного обслуживания централизованных стрелок</w:t>
      </w:r>
      <w:r w:rsidRPr="003273D5">
        <w:rPr>
          <w:sz w:val="28"/>
          <w:szCs w:val="28"/>
        </w:rPr>
        <w:t>.</w:t>
      </w:r>
    </w:p>
    <w:p w:rsidR="00C83F95" w:rsidRPr="003273D5" w:rsidRDefault="00C83F95" w:rsidP="00C83F95">
      <w:pPr>
        <w:spacing w:line="360" w:lineRule="auto"/>
        <w:ind w:left="-567" w:firstLine="567"/>
        <w:jc w:val="both"/>
        <w:rPr>
          <w:sz w:val="28"/>
          <w:szCs w:val="28"/>
        </w:rPr>
      </w:pPr>
      <w:r w:rsidRPr="003273D5">
        <w:rPr>
          <w:sz w:val="28"/>
          <w:szCs w:val="28"/>
        </w:rPr>
        <w:t>В экономической части дипломного проекта рассчитана технико-экономическая эффективность оборудования участковой станции электрической централизацией стрелок (взамен ручного управления стрелками).</w:t>
      </w:r>
    </w:p>
    <w:p w:rsidR="00372C44" w:rsidRPr="00C83F95" w:rsidRDefault="00372C44" w:rsidP="00372C44">
      <w:pPr>
        <w:spacing w:line="360" w:lineRule="auto"/>
        <w:ind w:left="-567" w:right="395" w:firstLine="709"/>
        <w:contextualSpacing/>
        <w:jc w:val="both"/>
        <w:rPr>
          <w:sz w:val="28"/>
          <w:szCs w:val="28"/>
        </w:rPr>
      </w:pPr>
    </w:p>
    <w:p w:rsidR="00C83F95" w:rsidRPr="00C83F95" w:rsidRDefault="00C83F95" w:rsidP="00372C44">
      <w:pPr>
        <w:spacing w:line="360" w:lineRule="auto"/>
        <w:ind w:left="-567" w:right="395" w:firstLine="709"/>
        <w:contextualSpacing/>
        <w:jc w:val="both"/>
        <w:rPr>
          <w:sz w:val="28"/>
          <w:szCs w:val="28"/>
        </w:rPr>
      </w:pPr>
    </w:p>
    <w:p w:rsidR="00C83F95" w:rsidRDefault="00C83F95" w:rsidP="00372C44">
      <w:pPr>
        <w:spacing w:line="360" w:lineRule="auto"/>
        <w:ind w:left="-567" w:right="395" w:firstLine="709"/>
        <w:contextualSpacing/>
        <w:jc w:val="both"/>
        <w:rPr>
          <w:sz w:val="28"/>
          <w:szCs w:val="28"/>
          <w:lang w:val="en-US"/>
        </w:rPr>
      </w:pPr>
    </w:p>
    <w:p w:rsidR="00C83F95" w:rsidRDefault="00C83F95" w:rsidP="00372C44">
      <w:pPr>
        <w:spacing w:line="360" w:lineRule="auto"/>
        <w:ind w:left="-567" w:right="395" w:firstLine="709"/>
        <w:contextualSpacing/>
        <w:jc w:val="both"/>
        <w:rPr>
          <w:sz w:val="28"/>
          <w:szCs w:val="28"/>
          <w:lang w:val="en-US"/>
        </w:rPr>
      </w:pPr>
    </w:p>
    <w:p w:rsidR="00C83F95" w:rsidRDefault="00C83F95" w:rsidP="00372C44">
      <w:pPr>
        <w:spacing w:line="360" w:lineRule="auto"/>
        <w:ind w:left="-567" w:right="395" w:firstLine="709"/>
        <w:contextualSpacing/>
        <w:jc w:val="both"/>
        <w:rPr>
          <w:sz w:val="28"/>
          <w:szCs w:val="28"/>
          <w:lang w:val="en-US"/>
        </w:rPr>
      </w:pPr>
    </w:p>
    <w:p w:rsidR="00C83F95" w:rsidRDefault="00C83F95" w:rsidP="00372C44">
      <w:pPr>
        <w:spacing w:line="360" w:lineRule="auto"/>
        <w:ind w:left="-567" w:right="395" w:firstLine="709"/>
        <w:contextualSpacing/>
        <w:jc w:val="both"/>
        <w:rPr>
          <w:sz w:val="28"/>
          <w:szCs w:val="28"/>
          <w:lang w:val="en-US"/>
        </w:rPr>
      </w:pPr>
    </w:p>
    <w:p w:rsidR="00C83F95" w:rsidRDefault="00C83F95" w:rsidP="00372C44">
      <w:pPr>
        <w:spacing w:line="360" w:lineRule="auto"/>
        <w:ind w:left="-567" w:right="395" w:firstLine="709"/>
        <w:contextualSpacing/>
        <w:jc w:val="both"/>
        <w:rPr>
          <w:sz w:val="28"/>
          <w:szCs w:val="28"/>
          <w:lang w:val="en-US"/>
        </w:rPr>
      </w:pPr>
    </w:p>
    <w:p w:rsidR="00C83F95" w:rsidRDefault="00C83F95" w:rsidP="00372C44">
      <w:pPr>
        <w:spacing w:line="360" w:lineRule="auto"/>
        <w:ind w:left="-567" w:right="395" w:firstLine="709"/>
        <w:contextualSpacing/>
        <w:jc w:val="both"/>
        <w:rPr>
          <w:sz w:val="28"/>
          <w:szCs w:val="28"/>
          <w:lang w:val="en-US"/>
        </w:rPr>
      </w:pPr>
    </w:p>
    <w:p w:rsidR="00C83F95" w:rsidRDefault="00C83F95" w:rsidP="00372C44">
      <w:pPr>
        <w:spacing w:line="360" w:lineRule="auto"/>
        <w:ind w:left="-567" w:right="395" w:firstLine="709"/>
        <w:contextualSpacing/>
        <w:jc w:val="both"/>
        <w:rPr>
          <w:sz w:val="28"/>
          <w:szCs w:val="28"/>
          <w:lang w:val="en-US"/>
        </w:rPr>
      </w:pPr>
    </w:p>
    <w:p w:rsidR="00C83F95" w:rsidRPr="00C83F95" w:rsidRDefault="00C83F95" w:rsidP="00372C44">
      <w:pPr>
        <w:spacing w:line="360" w:lineRule="auto"/>
        <w:ind w:left="-567" w:right="395" w:firstLine="709"/>
        <w:contextualSpacing/>
        <w:jc w:val="both"/>
        <w:rPr>
          <w:sz w:val="28"/>
          <w:szCs w:val="28"/>
          <w:lang w:val="en-US"/>
        </w:rPr>
      </w:pPr>
    </w:p>
    <w:p w:rsidR="00BB6DA9" w:rsidRDefault="00EF7EEE" w:rsidP="00EF7EEE">
      <w:pPr>
        <w:spacing w:line="360" w:lineRule="auto"/>
        <w:ind w:left="-567" w:right="395" w:firstLine="709"/>
        <w:contextualSpacing/>
        <w:jc w:val="center"/>
        <w:rPr>
          <w:b/>
          <w:sz w:val="28"/>
          <w:szCs w:val="28"/>
        </w:rPr>
      </w:pPr>
      <w:r w:rsidRPr="00EF7EEE">
        <w:rPr>
          <w:b/>
          <w:sz w:val="28"/>
          <w:szCs w:val="28"/>
        </w:rPr>
        <w:lastRenderedPageBreak/>
        <w:t>Список использованных источников</w:t>
      </w:r>
    </w:p>
    <w:p w:rsidR="00C83F95" w:rsidRPr="00A46622" w:rsidRDefault="00C83F95" w:rsidP="00C83F95">
      <w:pPr>
        <w:widowControl w:val="0"/>
        <w:spacing w:line="360" w:lineRule="auto"/>
        <w:jc w:val="both"/>
        <w:rPr>
          <w:sz w:val="28"/>
          <w:szCs w:val="28"/>
        </w:rPr>
      </w:pPr>
      <w:r w:rsidRPr="00A46622">
        <w:rPr>
          <w:sz w:val="28"/>
          <w:szCs w:val="28"/>
        </w:rPr>
        <w:t>1. Дмитриев В. Р., Смирнова В. И. Электропитающие устройства железнодорожной автоматики, телемеханики и связи. М.: Транспорт, 1983.</w:t>
      </w:r>
    </w:p>
    <w:p w:rsidR="00C83F95" w:rsidRPr="00A46622" w:rsidRDefault="00C83F95" w:rsidP="00C83F95">
      <w:pPr>
        <w:widowControl w:val="0"/>
        <w:spacing w:line="360" w:lineRule="auto"/>
        <w:jc w:val="both"/>
        <w:rPr>
          <w:sz w:val="28"/>
          <w:szCs w:val="28"/>
        </w:rPr>
      </w:pPr>
      <w:r w:rsidRPr="00A46622">
        <w:rPr>
          <w:sz w:val="28"/>
          <w:szCs w:val="28"/>
        </w:rPr>
        <w:t>2. Инструкция по техническому обслуживанию и ремонту устройств электроснабжения СЦБ (ЦЭ-4430). 1998.</w:t>
      </w:r>
    </w:p>
    <w:p w:rsidR="00C83F95" w:rsidRPr="00A46622" w:rsidRDefault="00C83F95" w:rsidP="00C83F95">
      <w:pPr>
        <w:widowControl w:val="0"/>
        <w:spacing w:line="360" w:lineRule="auto"/>
        <w:jc w:val="both"/>
        <w:rPr>
          <w:sz w:val="28"/>
          <w:szCs w:val="28"/>
        </w:rPr>
      </w:pPr>
      <w:r w:rsidRPr="00A46622">
        <w:rPr>
          <w:sz w:val="28"/>
          <w:szCs w:val="28"/>
        </w:rPr>
        <w:t>3. Ведомственные нормы технологического проектирования. Электроснабжение устройств СЦБ и электросвязи / ВНТП/МПС-84 «Электроснабжение». М.: Транспорт, 2003.</w:t>
      </w:r>
    </w:p>
    <w:p w:rsidR="00C83F95" w:rsidRPr="00A46622" w:rsidRDefault="00C83F95" w:rsidP="00C83F95">
      <w:pPr>
        <w:widowControl w:val="0"/>
        <w:spacing w:line="360" w:lineRule="auto"/>
        <w:jc w:val="both"/>
        <w:rPr>
          <w:sz w:val="28"/>
          <w:szCs w:val="28"/>
        </w:rPr>
      </w:pPr>
      <w:r w:rsidRPr="00A46622">
        <w:rPr>
          <w:sz w:val="28"/>
          <w:szCs w:val="28"/>
        </w:rPr>
        <w:t>4. Слободкин А. Х. О концепции электробезопасности в сетях 380/220 В с заземленной нейтралью и некоторых путях ее реализации // Промышленная энергетика. 1998. № 4. С. 34...37.</w:t>
      </w:r>
    </w:p>
    <w:p w:rsidR="00C83F95" w:rsidRPr="00A46622" w:rsidRDefault="00C83F95" w:rsidP="00C83F95">
      <w:pPr>
        <w:widowControl w:val="0"/>
        <w:spacing w:line="360" w:lineRule="auto"/>
        <w:jc w:val="both"/>
        <w:rPr>
          <w:sz w:val="28"/>
          <w:szCs w:val="28"/>
        </w:rPr>
      </w:pPr>
      <w:r w:rsidRPr="00A46622">
        <w:rPr>
          <w:sz w:val="28"/>
          <w:szCs w:val="28"/>
        </w:rPr>
        <w:t>5. Слободкин А. Х. Некоторые пути повышения эффективности защитного отключения в сети 380/220 В с заземленной нейтралью // Промышленная энергетика. 1995. № 4. С. 41...43.</w:t>
      </w:r>
    </w:p>
    <w:p w:rsidR="00C83F95" w:rsidRPr="00A46622" w:rsidRDefault="00C83F95" w:rsidP="00C83F95">
      <w:pPr>
        <w:widowControl w:val="0"/>
        <w:suppressAutoHyphens/>
        <w:spacing w:line="360" w:lineRule="auto"/>
        <w:jc w:val="both"/>
        <w:rPr>
          <w:sz w:val="28"/>
          <w:szCs w:val="28"/>
        </w:rPr>
      </w:pPr>
      <w:r w:rsidRPr="00A46622">
        <w:rPr>
          <w:sz w:val="28"/>
          <w:szCs w:val="28"/>
        </w:rPr>
        <w:t>6. Дмитриев, В.А. Экономика железнодорожного транспорта / В.А. Дмитриев. – М.: Транспорт, 1997.</w:t>
      </w:r>
    </w:p>
    <w:p w:rsidR="00C83F95" w:rsidRPr="00A46622" w:rsidRDefault="00C83F95" w:rsidP="00C83F95">
      <w:pPr>
        <w:widowControl w:val="0"/>
        <w:suppressAutoHyphens/>
        <w:spacing w:line="360" w:lineRule="auto"/>
        <w:jc w:val="both"/>
        <w:rPr>
          <w:sz w:val="28"/>
          <w:szCs w:val="28"/>
        </w:rPr>
      </w:pPr>
      <w:r w:rsidRPr="00A46622">
        <w:rPr>
          <w:sz w:val="28"/>
          <w:szCs w:val="28"/>
        </w:rPr>
        <w:t>7. Экономика железнодорожного транспорта / Под ред. Н.П. Терешиной, М.Ф. Трихункова и Б.М. Лапидуса. – М.: УМК МПС России, 2001.</w:t>
      </w:r>
    </w:p>
    <w:p w:rsidR="00C83F95" w:rsidRPr="00A46622" w:rsidRDefault="00C83F95" w:rsidP="00C83F95">
      <w:pPr>
        <w:widowControl w:val="0"/>
        <w:suppressAutoHyphens/>
        <w:spacing w:line="360" w:lineRule="auto"/>
        <w:jc w:val="both"/>
        <w:rPr>
          <w:sz w:val="28"/>
          <w:szCs w:val="28"/>
        </w:rPr>
      </w:pPr>
      <w:r w:rsidRPr="00A46622">
        <w:rPr>
          <w:sz w:val="28"/>
          <w:szCs w:val="28"/>
        </w:rPr>
        <w:t>8. Куничкина, Л.И. Оценка экономической эффективности устройств СЦБ: Методические указания к курсовому и дипломному проектированию / Л.И. Куничкина. – Хабаровск: Изд-во ДВГУПС, 2002. – 24 с.</w:t>
      </w:r>
    </w:p>
    <w:p w:rsidR="00C83F95" w:rsidRPr="00A46622" w:rsidRDefault="00C83F95" w:rsidP="00C83F95">
      <w:pPr>
        <w:widowControl w:val="0"/>
        <w:suppressAutoHyphens/>
        <w:spacing w:line="360" w:lineRule="auto"/>
        <w:jc w:val="both"/>
        <w:rPr>
          <w:sz w:val="28"/>
          <w:szCs w:val="28"/>
        </w:rPr>
      </w:pPr>
      <w:r w:rsidRPr="00A46622">
        <w:rPr>
          <w:sz w:val="28"/>
          <w:szCs w:val="28"/>
        </w:rPr>
        <w:t>9. Волков, В.М. Электрическая связь и радио на железнодорожном транспорте / В.М. Волков, Э.С. Головин, В.А. Кудряшов.– М. : Транспорт, 1991.</w:t>
      </w:r>
    </w:p>
    <w:p w:rsidR="00C83F95" w:rsidRPr="00A46622" w:rsidRDefault="00C83F95" w:rsidP="00C83F95">
      <w:pPr>
        <w:widowControl w:val="0"/>
        <w:suppressAutoHyphens/>
        <w:spacing w:line="360" w:lineRule="auto"/>
        <w:jc w:val="both"/>
        <w:rPr>
          <w:sz w:val="28"/>
          <w:szCs w:val="28"/>
        </w:rPr>
      </w:pPr>
      <w:r w:rsidRPr="00A46622">
        <w:rPr>
          <w:sz w:val="28"/>
          <w:szCs w:val="28"/>
        </w:rPr>
        <w:t>10. Волков, В.М. Проводная связь на железнодорожном транспорте / В.М. Волков, В.А. Кудряшов.– М. : Транспорт, 2006.</w:t>
      </w:r>
    </w:p>
    <w:p w:rsidR="00C83F95" w:rsidRPr="00A46622" w:rsidRDefault="00C83F95" w:rsidP="00C83F95">
      <w:pPr>
        <w:widowControl w:val="0"/>
        <w:suppressAutoHyphens/>
        <w:spacing w:line="360" w:lineRule="auto"/>
        <w:jc w:val="both"/>
        <w:rPr>
          <w:sz w:val="28"/>
          <w:szCs w:val="28"/>
        </w:rPr>
      </w:pPr>
      <w:r w:rsidRPr="00A46622">
        <w:rPr>
          <w:sz w:val="28"/>
          <w:szCs w:val="28"/>
        </w:rPr>
        <w:t>11. Автоматика, телемеханика и связь на железнодорожном транспорте / А.А. Устинский [и др.]. –</w:t>
      </w:r>
      <w:r>
        <w:rPr>
          <w:sz w:val="28"/>
          <w:szCs w:val="28"/>
        </w:rPr>
        <w:t xml:space="preserve"> </w:t>
      </w:r>
      <w:r w:rsidRPr="00A46622">
        <w:rPr>
          <w:sz w:val="28"/>
          <w:szCs w:val="28"/>
        </w:rPr>
        <w:t>М. : Транспорт, 1986.</w:t>
      </w:r>
    </w:p>
    <w:p w:rsidR="00C83F95" w:rsidRPr="00A46622" w:rsidRDefault="00C83F95" w:rsidP="00C83F95">
      <w:pPr>
        <w:widowControl w:val="0"/>
        <w:suppressAutoHyphens/>
        <w:spacing w:line="360" w:lineRule="auto"/>
        <w:jc w:val="both"/>
        <w:rPr>
          <w:sz w:val="28"/>
          <w:szCs w:val="28"/>
        </w:rPr>
      </w:pPr>
      <w:r w:rsidRPr="00A46622">
        <w:rPr>
          <w:sz w:val="28"/>
          <w:szCs w:val="28"/>
        </w:rPr>
        <w:t xml:space="preserve">12. Устройства железнодорожной автоматики, телемеханики и связи. Ч. II. </w:t>
      </w:r>
      <w:r w:rsidRPr="00A46622">
        <w:rPr>
          <w:sz w:val="28"/>
          <w:szCs w:val="28"/>
        </w:rPr>
        <w:lastRenderedPageBreak/>
        <w:t>Устройства железнодорожной связи / под ред. Д.В. Шалягина. – М. : Изд-во РГОТУПСа, 2000.</w:t>
      </w:r>
    </w:p>
    <w:p w:rsidR="00C83F95" w:rsidRPr="00A46622" w:rsidRDefault="00C83F95" w:rsidP="00C83F95">
      <w:pPr>
        <w:widowControl w:val="0"/>
        <w:suppressAutoHyphens/>
        <w:spacing w:line="360" w:lineRule="auto"/>
        <w:jc w:val="both"/>
        <w:rPr>
          <w:sz w:val="28"/>
          <w:szCs w:val="28"/>
        </w:rPr>
      </w:pPr>
      <w:r w:rsidRPr="00A46622">
        <w:rPr>
          <w:sz w:val="28"/>
          <w:szCs w:val="28"/>
        </w:rPr>
        <w:t>13. Аналоговые устройства избирательной связи для систем оперативно-технологической связи / И.Д. Блиндер [и др.] // Автоматика, связь, информатика. – 2004. – № 5. – С. 11–12.</w:t>
      </w:r>
    </w:p>
    <w:p w:rsidR="00C83F95" w:rsidRPr="00A46622" w:rsidRDefault="00C83F95" w:rsidP="00C83F95">
      <w:pPr>
        <w:widowControl w:val="0"/>
        <w:suppressAutoHyphens/>
        <w:spacing w:line="360" w:lineRule="auto"/>
        <w:jc w:val="both"/>
        <w:rPr>
          <w:sz w:val="28"/>
          <w:szCs w:val="28"/>
        </w:rPr>
      </w:pPr>
      <w:r w:rsidRPr="00A46622">
        <w:rPr>
          <w:sz w:val="28"/>
          <w:szCs w:val="28"/>
        </w:rPr>
        <w:t>14. Блиндер, И.Д. Направления развития систем оперативно-технологической связи Российских железных дорог / И.Д. Блиндер // Автоматика, связь информатика. –2000.– №4. – С. 27–29.</w:t>
      </w:r>
    </w:p>
    <w:p w:rsidR="00C83F95" w:rsidRPr="00A46622" w:rsidRDefault="00C83F95" w:rsidP="00C83F95">
      <w:pPr>
        <w:widowControl w:val="0"/>
        <w:suppressAutoHyphens/>
        <w:spacing w:line="360" w:lineRule="auto"/>
        <w:jc w:val="both"/>
        <w:rPr>
          <w:sz w:val="28"/>
          <w:szCs w:val="28"/>
        </w:rPr>
      </w:pPr>
      <w:r w:rsidRPr="00A46622">
        <w:rPr>
          <w:sz w:val="28"/>
          <w:szCs w:val="28"/>
        </w:rPr>
        <w:t>15. Данилов, А.И. Принципы построения и технические средства оперативно-технологической связи / А.И. Данилов, И.Д. Блиндер // Автоматика, связь информатика. –2004.– №3. – С. 10–13.</w:t>
      </w:r>
    </w:p>
    <w:p w:rsidR="00C83F95" w:rsidRPr="00A46622" w:rsidRDefault="00C83F95" w:rsidP="00C83F95">
      <w:pPr>
        <w:widowControl w:val="0"/>
        <w:suppressAutoHyphens/>
        <w:spacing w:line="360" w:lineRule="auto"/>
        <w:jc w:val="both"/>
        <w:rPr>
          <w:sz w:val="28"/>
          <w:szCs w:val="28"/>
        </w:rPr>
      </w:pPr>
      <w:r w:rsidRPr="00A46622">
        <w:rPr>
          <w:sz w:val="28"/>
          <w:szCs w:val="28"/>
        </w:rPr>
        <w:t>16. Вериго, А.И. Цифровые системы связи в управлении перевозочным процессом / А.М. Вериго, А.В. Сизова // Автоматика, связь информатика. –2004.– №11. – С. 9–10.</w:t>
      </w:r>
    </w:p>
    <w:p w:rsidR="00C83F95" w:rsidRPr="00A46622" w:rsidRDefault="00C83F95" w:rsidP="00C83F95">
      <w:pPr>
        <w:widowControl w:val="0"/>
        <w:suppressAutoHyphens/>
        <w:spacing w:line="360" w:lineRule="auto"/>
        <w:jc w:val="both"/>
        <w:rPr>
          <w:sz w:val="28"/>
          <w:szCs w:val="28"/>
        </w:rPr>
      </w:pPr>
      <w:r w:rsidRPr="00A46622">
        <w:rPr>
          <w:sz w:val="28"/>
          <w:szCs w:val="28"/>
        </w:rPr>
        <w:t>17. Керештес, А. Новое оборудование KS 2000R для оперативно-технологической связи / А. Керештес, И.Д. Блиндер // Автоматика, связь информатика. –2000.– №1. – С. 16–17.</w:t>
      </w:r>
    </w:p>
    <w:p w:rsidR="00C83F95" w:rsidRPr="00A46622" w:rsidRDefault="00C83F95" w:rsidP="00C83F95">
      <w:pPr>
        <w:widowControl w:val="0"/>
        <w:suppressAutoHyphens/>
        <w:spacing w:line="360" w:lineRule="auto"/>
        <w:jc w:val="both"/>
        <w:rPr>
          <w:sz w:val="28"/>
          <w:szCs w:val="28"/>
        </w:rPr>
      </w:pPr>
      <w:r w:rsidRPr="00A46622">
        <w:rPr>
          <w:sz w:val="28"/>
          <w:szCs w:val="28"/>
        </w:rPr>
        <w:t>18. Третьяков, Ю.Н. Система оперативно-тех</w:t>
      </w:r>
      <w:r>
        <w:rPr>
          <w:sz w:val="28"/>
          <w:szCs w:val="28"/>
        </w:rPr>
        <w:t xml:space="preserve">нологической связи «Обь-128Ц» </w:t>
      </w:r>
      <w:r w:rsidRPr="00A46622">
        <w:rPr>
          <w:sz w:val="28"/>
          <w:szCs w:val="28"/>
        </w:rPr>
        <w:t>Ю.Н. Третьяков // Автоматика, связь информатика. –2003.– №4. – С. 16–19.</w:t>
      </w:r>
    </w:p>
    <w:p w:rsidR="00C83F95" w:rsidRPr="00A46622" w:rsidRDefault="00C83F95" w:rsidP="00C83F95">
      <w:pPr>
        <w:widowControl w:val="0"/>
        <w:suppressAutoHyphens/>
        <w:spacing w:line="360" w:lineRule="auto"/>
        <w:jc w:val="both"/>
        <w:rPr>
          <w:sz w:val="28"/>
          <w:szCs w:val="28"/>
        </w:rPr>
      </w:pPr>
      <w:r w:rsidRPr="00A46622">
        <w:rPr>
          <w:sz w:val="28"/>
          <w:szCs w:val="28"/>
        </w:rPr>
        <w:t>19. Обрывин, В.В. Новые решения оперативно-технологической связи / В.В. Обрывин // Автоматика, связь информатика. –2002.– №4. – С. 20–21.</w:t>
      </w:r>
    </w:p>
    <w:p w:rsidR="00C83F95" w:rsidRPr="00A46622" w:rsidRDefault="00C83F95" w:rsidP="00C83F95">
      <w:pPr>
        <w:widowControl w:val="0"/>
        <w:suppressAutoHyphens/>
        <w:spacing w:line="360" w:lineRule="auto"/>
        <w:jc w:val="both"/>
        <w:rPr>
          <w:sz w:val="28"/>
          <w:szCs w:val="28"/>
        </w:rPr>
      </w:pPr>
      <w:r w:rsidRPr="00A46622">
        <w:rPr>
          <w:sz w:val="28"/>
          <w:szCs w:val="28"/>
        </w:rPr>
        <w:t>20. Аркатов B.C., Кравцов Ю.А., Степенский В.М. Рельсовые цепи. Анализ работы и техническое обслуживание. М.: Транспорт, 1990. 295 с.</w:t>
      </w:r>
    </w:p>
    <w:p w:rsidR="00C83F95" w:rsidRPr="00A46622" w:rsidRDefault="00C83F95" w:rsidP="00C83F95">
      <w:pPr>
        <w:widowControl w:val="0"/>
        <w:suppressAutoHyphens/>
        <w:spacing w:line="360" w:lineRule="auto"/>
        <w:jc w:val="both"/>
        <w:rPr>
          <w:sz w:val="28"/>
          <w:szCs w:val="28"/>
        </w:rPr>
      </w:pPr>
      <w:r w:rsidRPr="00A46622">
        <w:rPr>
          <w:sz w:val="28"/>
          <w:szCs w:val="28"/>
        </w:rPr>
        <w:t>21. Кравцов Ю.А., Степенский Б.М. Система интервального регулирования движения поездов с централизованным размещением аппаратуры. МНИТ, 1993. 86 с.</w:t>
      </w:r>
    </w:p>
    <w:p w:rsidR="00C83F95" w:rsidRPr="00A46622" w:rsidRDefault="00C83F95" w:rsidP="00C83F95">
      <w:pPr>
        <w:widowControl w:val="0"/>
        <w:suppressAutoHyphens/>
        <w:spacing w:line="360" w:lineRule="auto"/>
        <w:jc w:val="both"/>
        <w:rPr>
          <w:sz w:val="28"/>
          <w:szCs w:val="28"/>
        </w:rPr>
      </w:pPr>
      <w:r w:rsidRPr="00A46622">
        <w:rPr>
          <w:sz w:val="28"/>
          <w:szCs w:val="28"/>
        </w:rPr>
        <w:t>22. Дмитриев B.C., Минин В.А. Системы автоблокировки с рельсовыми цепями тональной частоты. М.: Транспорт, 1991. 180 с.</w:t>
      </w:r>
    </w:p>
    <w:p w:rsidR="00C83F95" w:rsidRPr="00A46622" w:rsidRDefault="00C83F95" w:rsidP="00C83F95">
      <w:pPr>
        <w:widowControl w:val="0"/>
        <w:suppressAutoHyphens/>
        <w:spacing w:line="360" w:lineRule="auto"/>
        <w:jc w:val="both"/>
        <w:rPr>
          <w:sz w:val="28"/>
          <w:szCs w:val="28"/>
        </w:rPr>
      </w:pPr>
      <w:r w:rsidRPr="00A46622">
        <w:rPr>
          <w:sz w:val="28"/>
          <w:szCs w:val="28"/>
        </w:rPr>
        <w:lastRenderedPageBreak/>
        <w:t>23. Махмутов К.М. Устройства интервального регулирования движения поездов на метрополитене. М.: Транспорт, 1986. 350 с.</w:t>
      </w:r>
    </w:p>
    <w:p w:rsidR="00C83F95" w:rsidRPr="00A46622" w:rsidRDefault="00C83F95" w:rsidP="00C83F95">
      <w:pPr>
        <w:widowControl w:val="0"/>
        <w:suppressAutoHyphens/>
        <w:spacing w:line="360" w:lineRule="auto"/>
        <w:jc w:val="both"/>
        <w:rPr>
          <w:sz w:val="28"/>
          <w:szCs w:val="28"/>
        </w:rPr>
      </w:pPr>
      <w:r w:rsidRPr="00A46622">
        <w:rPr>
          <w:sz w:val="28"/>
          <w:szCs w:val="28"/>
        </w:rPr>
        <w:t>24. Автоматизация процессов управления движением поездов на основе применения микропроцессорных средств / А.А. Явна, ИД. Долгий, А.Г. Кулькин, B.C. Мирный. РИИЖТ, 1991.58 с.</w:t>
      </w:r>
    </w:p>
    <w:p w:rsidR="00C83F95" w:rsidRPr="00A46622" w:rsidRDefault="00C83F95" w:rsidP="00C83F95">
      <w:pPr>
        <w:widowControl w:val="0"/>
        <w:suppressAutoHyphens/>
        <w:spacing w:line="360" w:lineRule="auto"/>
        <w:jc w:val="both"/>
        <w:rPr>
          <w:sz w:val="28"/>
          <w:szCs w:val="28"/>
        </w:rPr>
      </w:pPr>
      <w:r w:rsidRPr="00A46622">
        <w:rPr>
          <w:sz w:val="28"/>
          <w:szCs w:val="28"/>
        </w:rPr>
        <w:t>25. Кокурин И.М., Кондратенко Л.Ф. Эксплуатационные основы железнодорожной автоматики и телемеханики. М.: Транспорт, 1989. 184 с.</w:t>
      </w:r>
    </w:p>
    <w:p w:rsidR="00C83F95" w:rsidRPr="00A46622" w:rsidRDefault="00C83F95" w:rsidP="00C83F95">
      <w:pPr>
        <w:widowControl w:val="0"/>
        <w:suppressAutoHyphens/>
        <w:spacing w:line="360" w:lineRule="auto"/>
        <w:jc w:val="both"/>
        <w:rPr>
          <w:sz w:val="28"/>
          <w:szCs w:val="28"/>
        </w:rPr>
      </w:pPr>
      <w:r w:rsidRPr="00A46622">
        <w:rPr>
          <w:sz w:val="28"/>
          <w:szCs w:val="28"/>
        </w:rPr>
        <w:t>26. Телеуправление стрелками и сигналами / А.С.Переборов, А.М. Брылеев, В.В. Ефимов и др.; Под ред. А.С. Переборова. М.: Транспорт, 2005. 390 с.</w:t>
      </w:r>
    </w:p>
    <w:p w:rsidR="00C83F95" w:rsidRPr="00A46622" w:rsidRDefault="00C83F95" w:rsidP="00C83F95">
      <w:pPr>
        <w:widowControl w:val="0"/>
        <w:suppressAutoHyphens/>
        <w:spacing w:line="360" w:lineRule="auto"/>
        <w:jc w:val="both"/>
        <w:rPr>
          <w:sz w:val="28"/>
          <w:szCs w:val="28"/>
        </w:rPr>
      </w:pPr>
      <w:r w:rsidRPr="00A46622">
        <w:rPr>
          <w:sz w:val="28"/>
          <w:szCs w:val="28"/>
        </w:rPr>
        <w:t>27. Переборов А.С. Дрейман O.K., Кондратенко Л.Ф. Диспетчерская централизация. М.: Транспорт, 2007. 303 с.</w:t>
      </w:r>
    </w:p>
    <w:p w:rsidR="00C83F95" w:rsidRPr="00A46622" w:rsidRDefault="00C83F95" w:rsidP="00C83F95">
      <w:pPr>
        <w:widowControl w:val="0"/>
        <w:suppressAutoHyphens/>
        <w:spacing w:line="360" w:lineRule="auto"/>
        <w:jc w:val="both"/>
        <w:rPr>
          <w:sz w:val="28"/>
          <w:szCs w:val="28"/>
        </w:rPr>
      </w:pPr>
      <w:r w:rsidRPr="00A46622">
        <w:rPr>
          <w:sz w:val="28"/>
          <w:szCs w:val="28"/>
        </w:rPr>
        <w:t>28. Технические средства сбора и обработки информации н</w:t>
      </w:r>
      <w:r>
        <w:rPr>
          <w:sz w:val="28"/>
          <w:szCs w:val="28"/>
        </w:rPr>
        <w:t xml:space="preserve">а железнодорожном транспорте </w:t>
      </w:r>
      <w:r w:rsidRPr="00A46622">
        <w:rPr>
          <w:sz w:val="28"/>
          <w:szCs w:val="28"/>
        </w:rPr>
        <w:t>А .А .Устинский, В.В.Воробьев, С.С. Косенко, З.П. Межох. М.: Транспорт, 2002. 215 с.</w:t>
      </w:r>
    </w:p>
    <w:p w:rsidR="00C83F95" w:rsidRDefault="00C83F95" w:rsidP="00C83F95">
      <w:pPr>
        <w:widowControl w:val="0"/>
        <w:suppressAutoHyphens/>
        <w:spacing w:line="360" w:lineRule="auto"/>
        <w:jc w:val="both"/>
        <w:rPr>
          <w:sz w:val="28"/>
          <w:szCs w:val="28"/>
        </w:rPr>
      </w:pPr>
      <w:r w:rsidRPr="00A46622">
        <w:rPr>
          <w:sz w:val="28"/>
          <w:szCs w:val="28"/>
        </w:rPr>
        <w:t>29. Tулупов Л.П., Жуковский Е.М., Гусятниер A.M. Автоматизированные системы управления перевозочными процессами на железных дорогах. М.: Транспорт, 2001. 208 с.</w:t>
      </w:r>
    </w:p>
    <w:p w:rsidR="00C83F95" w:rsidRPr="008C201A" w:rsidRDefault="00C83F95" w:rsidP="00C83F95">
      <w:pPr>
        <w:tabs>
          <w:tab w:val="left" w:pos="1080"/>
        </w:tabs>
        <w:spacing w:line="360" w:lineRule="auto"/>
        <w:jc w:val="both"/>
        <w:rPr>
          <w:sz w:val="28"/>
          <w:szCs w:val="28"/>
        </w:rPr>
      </w:pPr>
    </w:p>
    <w:p w:rsidR="00EF7EEE" w:rsidRPr="00EF7EEE" w:rsidRDefault="00EF7EEE" w:rsidP="00EF7EEE">
      <w:pPr>
        <w:spacing w:line="360" w:lineRule="auto"/>
        <w:ind w:left="-567" w:right="395" w:firstLine="709"/>
        <w:contextualSpacing/>
        <w:jc w:val="center"/>
        <w:rPr>
          <w:b/>
          <w:bCs/>
          <w:sz w:val="28"/>
          <w:szCs w:val="28"/>
        </w:rPr>
      </w:pPr>
    </w:p>
    <w:sectPr w:rsidR="00EF7EEE" w:rsidRPr="00EF7EEE" w:rsidSect="004D76B3">
      <w:headerReference w:type="default" r:id="rId94"/>
      <w:footerReference w:type="default" r:id="rId95"/>
      <w:pgSz w:w="11906" w:h="16838"/>
      <w:pgMar w:top="851" w:right="737" w:bottom="1701" w:left="1985" w:header="142" w:footer="266" w:gutter="0"/>
      <w:pgNumType w:start="3"/>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4C0A" w:rsidRDefault="00AA4C0A" w:rsidP="006A046C">
      <w:r>
        <w:separator/>
      </w:r>
    </w:p>
  </w:endnote>
  <w:endnote w:type="continuationSeparator" w:id="1">
    <w:p w:rsidR="00AA4C0A" w:rsidRDefault="00AA4C0A" w:rsidP="006A046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default"/>
    <w:sig w:usb0="00000003" w:usb1="00000000" w:usb2="00000000" w:usb3="00000000" w:csb0="00000001" w:csb1="00000000"/>
  </w:font>
  <w:font w:name="ГОСТ тип А">
    <w:altName w:val="Arial"/>
    <w:charset w:val="CC"/>
    <w:family w:val="swiss"/>
    <w:pitch w:val="variable"/>
    <w:sig w:usb0="00000001" w:usb1="00000000" w:usb2="00000000" w:usb3="00000000" w:csb0="0000009F" w:csb1="00000000"/>
  </w:font>
  <w:font w:name="Times New Roman CYR">
    <w:panose1 w:val="02020603050405020304"/>
    <w:charset w:val="00"/>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262455"/>
    </w:sdtPr>
    <w:sdtContent>
      <w:p w:rsidR="00845B78" w:rsidRDefault="007C2EB8">
        <w:pPr>
          <w:pStyle w:val="ae"/>
          <w:jc w:val="center"/>
        </w:pPr>
        <w:fldSimple w:instr=" PAGE   \* MERGEFORMAT ">
          <w:r w:rsidR="00C83F95">
            <w:rPr>
              <w:noProof/>
            </w:rPr>
            <w:t>6</w:t>
          </w:r>
        </w:fldSimple>
      </w:p>
    </w:sdtContent>
  </w:sdt>
  <w:p w:rsidR="00845B78" w:rsidRDefault="00845B78">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4C0A" w:rsidRDefault="00AA4C0A" w:rsidP="006A046C">
      <w:r>
        <w:separator/>
      </w:r>
    </w:p>
  </w:footnote>
  <w:footnote w:type="continuationSeparator" w:id="1">
    <w:p w:rsidR="00AA4C0A" w:rsidRDefault="00AA4C0A" w:rsidP="006A046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B78" w:rsidRDefault="00845B78" w:rsidP="007C2874">
    <w:pPr>
      <w:pStyle w:val="ac"/>
      <w:tabs>
        <w:tab w:val="clear" w:pos="4677"/>
        <w:tab w:val="clear" w:pos="9355"/>
        <w:tab w:val="left" w:pos="1623"/>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B0F66E0A"/>
    <w:lvl w:ilvl="0">
      <w:start w:val="1"/>
      <w:numFmt w:val="bullet"/>
      <w:pStyle w:val="3"/>
      <w:lvlText w:val=""/>
      <w:lvlJc w:val="left"/>
      <w:pPr>
        <w:tabs>
          <w:tab w:val="num" w:pos="926"/>
        </w:tabs>
        <w:ind w:left="926" w:hanging="360"/>
      </w:pPr>
      <w:rPr>
        <w:rFonts w:ascii="Symbol" w:hAnsi="Symbol" w:hint="default"/>
      </w:rPr>
    </w:lvl>
  </w:abstractNum>
  <w:abstractNum w:abstractNumId="1">
    <w:nsid w:val="00A615DB"/>
    <w:multiLevelType w:val="hybridMultilevel"/>
    <w:tmpl w:val="74A2E9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2E369BE"/>
    <w:multiLevelType w:val="hybridMultilevel"/>
    <w:tmpl w:val="B6AC86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31F7446"/>
    <w:multiLevelType w:val="multilevel"/>
    <w:tmpl w:val="D1064AAE"/>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10857227"/>
    <w:multiLevelType w:val="hybridMultilevel"/>
    <w:tmpl w:val="3708B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C23AE"/>
    <w:multiLevelType w:val="hybridMultilevel"/>
    <w:tmpl w:val="F63E5132"/>
    <w:lvl w:ilvl="0" w:tplc="0DBAECC6">
      <w:numFmt w:val="bullet"/>
      <w:lvlText w:val="-"/>
      <w:lvlJc w:val="left"/>
      <w:pPr>
        <w:tabs>
          <w:tab w:val="num" w:pos="540"/>
        </w:tabs>
        <w:ind w:left="540" w:hanging="360"/>
      </w:pPr>
      <w:rPr>
        <w:rFonts w:ascii="Times New Roman" w:eastAsia="Times New Roman" w:hAnsi="Times New Roman" w:cs="Times New Roman" w:hint="default"/>
      </w:rPr>
    </w:lvl>
    <w:lvl w:ilvl="1" w:tplc="04190003" w:tentative="1">
      <w:start w:val="1"/>
      <w:numFmt w:val="bullet"/>
      <w:lvlText w:val="o"/>
      <w:lvlJc w:val="left"/>
      <w:pPr>
        <w:tabs>
          <w:tab w:val="num" w:pos="1260"/>
        </w:tabs>
        <w:ind w:left="1260" w:hanging="360"/>
      </w:pPr>
      <w:rPr>
        <w:rFonts w:ascii="Courier New" w:hAnsi="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6">
    <w:nsid w:val="13DD4BF8"/>
    <w:multiLevelType w:val="hybridMultilevel"/>
    <w:tmpl w:val="8F788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62B1B4D"/>
    <w:multiLevelType w:val="hybridMultilevel"/>
    <w:tmpl w:val="059A376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1E433489"/>
    <w:multiLevelType w:val="hybridMultilevel"/>
    <w:tmpl w:val="71D8CDAE"/>
    <w:lvl w:ilvl="0" w:tplc="22903F80">
      <w:start w:val="1"/>
      <w:numFmt w:val="bullet"/>
      <w:lvlText w:val=""/>
      <w:lvlJc w:val="left"/>
      <w:pPr>
        <w:tabs>
          <w:tab w:val="num" w:pos="720"/>
        </w:tabs>
        <w:ind w:left="720" w:hanging="360"/>
      </w:pPr>
      <w:rPr>
        <w:rFonts w:ascii="Wingdings" w:hAnsi="Wingdings" w:hint="default"/>
      </w:rPr>
    </w:lvl>
    <w:lvl w:ilvl="1" w:tplc="8076AC8A" w:tentative="1">
      <w:start w:val="1"/>
      <w:numFmt w:val="bullet"/>
      <w:lvlText w:val=""/>
      <w:lvlJc w:val="left"/>
      <w:pPr>
        <w:tabs>
          <w:tab w:val="num" w:pos="1440"/>
        </w:tabs>
        <w:ind w:left="1440" w:hanging="360"/>
      </w:pPr>
      <w:rPr>
        <w:rFonts w:ascii="Wingdings" w:hAnsi="Wingdings" w:hint="default"/>
      </w:rPr>
    </w:lvl>
    <w:lvl w:ilvl="2" w:tplc="A9CA52CA" w:tentative="1">
      <w:start w:val="1"/>
      <w:numFmt w:val="bullet"/>
      <w:lvlText w:val=""/>
      <w:lvlJc w:val="left"/>
      <w:pPr>
        <w:tabs>
          <w:tab w:val="num" w:pos="2160"/>
        </w:tabs>
        <w:ind w:left="2160" w:hanging="360"/>
      </w:pPr>
      <w:rPr>
        <w:rFonts w:ascii="Wingdings" w:hAnsi="Wingdings" w:hint="default"/>
      </w:rPr>
    </w:lvl>
    <w:lvl w:ilvl="3" w:tplc="A8DEF31A" w:tentative="1">
      <w:start w:val="1"/>
      <w:numFmt w:val="bullet"/>
      <w:lvlText w:val=""/>
      <w:lvlJc w:val="left"/>
      <w:pPr>
        <w:tabs>
          <w:tab w:val="num" w:pos="2880"/>
        </w:tabs>
        <w:ind w:left="2880" w:hanging="360"/>
      </w:pPr>
      <w:rPr>
        <w:rFonts w:ascii="Wingdings" w:hAnsi="Wingdings" w:hint="default"/>
      </w:rPr>
    </w:lvl>
    <w:lvl w:ilvl="4" w:tplc="F80EE0D8" w:tentative="1">
      <w:start w:val="1"/>
      <w:numFmt w:val="bullet"/>
      <w:lvlText w:val=""/>
      <w:lvlJc w:val="left"/>
      <w:pPr>
        <w:tabs>
          <w:tab w:val="num" w:pos="3600"/>
        </w:tabs>
        <w:ind w:left="3600" w:hanging="360"/>
      </w:pPr>
      <w:rPr>
        <w:rFonts w:ascii="Wingdings" w:hAnsi="Wingdings" w:hint="default"/>
      </w:rPr>
    </w:lvl>
    <w:lvl w:ilvl="5" w:tplc="67F24A2C" w:tentative="1">
      <w:start w:val="1"/>
      <w:numFmt w:val="bullet"/>
      <w:lvlText w:val=""/>
      <w:lvlJc w:val="left"/>
      <w:pPr>
        <w:tabs>
          <w:tab w:val="num" w:pos="4320"/>
        </w:tabs>
        <w:ind w:left="4320" w:hanging="360"/>
      </w:pPr>
      <w:rPr>
        <w:rFonts w:ascii="Wingdings" w:hAnsi="Wingdings" w:hint="default"/>
      </w:rPr>
    </w:lvl>
    <w:lvl w:ilvl="6" w:tplc="F06C06BC" w:tentative="1">
      <w:start w:val="1"/>
      <w:numFmt w:val="bullet"/>
      <w:lvlText w:val=""/>
      <w:lvlJc w:val="left"/>
      <w:pPr>
        <w:tabs>
          <w:tab w:val="num" w:pos="5040"/>
        </w:tabs>
        <w:ind w:left="5040" w:hanging="360"/>
      </w:pPr>
      <w:rPr>
        <w:rFonts w:ascii="Wingdings" w:hAnsi="Wingdings" w:hint="default"/>
      </w:rPr>
    </w:lvl>
    <w:lvl w:ilvl="7" w:tplc="BF9C44E2" w:tentative="1">
      <w:start w:val="1"/>
      <w:numFmt w:val="bullet"/>
      <w:lvlText w:val=""/>
      <w:lvlJc w:val="left"/>
      <w:pPr>
        <w:tabs>
          <w:tab w:val="num" w:pos="5760"/>
        </w:tabs>
        <w:ind w:left="5760" w:hanging="360"/>
      </w:pPr>
      <w:rPr>
        <w:rFonts w:ascii="Wingdings" w:hAnsi="Wingdings" w:hint="default"/>
      </w:rPr>
    </w:lvl>
    <w:lvl w:ilvl="8" w:tplc="ED4AD408" w:tentative="1">
      <w:start w:val="1"/>
      <w:numFmt w:val="bullet"/>
      <w:lvlText w:val=""/>
      <w:lvlJc w:val="left"/>
      <w:pPr>
        <w:tabs>
          <w:tab w:val="num" w:pos="6480"/>
        </w:tabs>
        <w:ind w:left="6480" w:hanging="360"/>
      </w:pPr>
      <w:rPr>
        <w:rFonts w:ascii="Wingdings" w:hAnsi="Wingdings" w:hint="default"/>
      </w:rPr>
    </w:lvl>
  </w:abstractNum>
  <w:abstractNum w:abstractNumId="9">
    <w:nsid w:val="20FB0300"/>
    <w:multiLevelType w:val="multilevel"/>
    <w:tmpl w:val="10142F90"/>
    <w:lvl w:ilvl="0">
      <w:start w:val="1"/>
      <w:numFmt w:val="decimal"/>
      <w:lvlText w:val="%1"/>
      <w:lvlJc w:val="left"/>
      <w:pPr>
        <w:ind w:left="720" w:hanging="360"/>
      </w:pPr>
      <w:rPr>
        <w:rFonts w:hint="default"/>
      </w:rPr>
    </w:lvl>
    <w:lvl w:ilvl="1">
      <w:start w:val="2"/>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nsid w:val="226B27E9"/>
    <w:multiLevelType w:val="multilevel"/>
    <w:tmpl w:val="9BDA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801564A"/>
    <w:multiLevelType w:val="hybridMultilevel"/>
    <w:tmpl w:val="55725992"/>
    <w:lvl w:ilvl="0" w:tplc="9218346C">
      <w:start w:val="1"/>
      <w:numFmt w:val="bullet"/>
      <w:lvlText w:val=""/>
      <w:lvlJc w:val="left"/>
      <w:pPr>
        <w:tabs>
          <w:tab w:val="num" w:pos="720"/>
        </w:tabs>
        <w:ind w:left="720" w:hanging="360"/>
      </w:pPr>
      <w:rPr>
        <w:rFonts w:ascii="Wingdings" w:hAnsi="Wingdings" w:hint="default"/>
      </w:rPr>
    </w:lvl>
    <w:lvl w:ilvl="1" w:tplc="72E8CE72" w:tentative="1">
      <w:start w:val="1"/>
      <w:numFmt w:val="bullet"/>
      <w:lvlText w:val=""/>
      <w:lvlJc w:val="left"/>
      <w:pPr>
        <w:tabs>
          <w:tab w:val="num" w:pos="1440"/>
        </w:tabs>
        <w:ind w:left="1440" w:hanging="360"/>
      </w:pPr>
      <w:rPr>
        <w:rFonts w:ascii="Wingdings" w:hAnsi="Wingdings" w:hint="default"/>
      </w:rPr>
    </w:lvl>
    <w:lvl w:ilvl="2" w:tplc="61404900" w:tentative="1">
      <w:start w:val="1"/>
      <w:numFmt w:val="bullet"/>
      <w:lvlText w:val=""/>
      <w:lvlJc w:val="left"/>
      <w:pPr>
        <w:tabs>
          <w:tab w:val="num" w:pos="2160"/>
        </w:tabs>
        <w:ind w:left="2160" w:hanging="360"/>
      </w:pPr>
      <w:rPr>
        <w:rFonts w:ascii="Wingdings" w:hAnsi="Wingdings" w:hint="default"/>
      </w:rPr>
    </w:lvl>
    <w:lvl w:ilvl="3" w:tplc="00D09E20" w:tentative="1">
      <w:start w:val="1"/>
      <w:numFmt w:val="bullet"/>
      <w:lvlText w:val=""/>
      <w:lvlJc w:val="left"/>
      <w:pPr>
        <w:tabs>
          <w:tab w:val="num" w:pos="2880"/>
        </w:tabs>
        <w:ind w:left="2880" w:hanging="360"/>
      </w:pPr>
      <w:rPr>
        <w:rFonts w:ascii="Wingdings" w:hAnsi="Wingdings" w:hint="default"/>
      </w:rPr>
    </w:lvl>
    <w:lvl w:ilvl="4" w:tplc="CD1AE948" w:tentative="1">
      <w:start w:val="1"/>
      <w:numFmt w:val="bullet"/>
      <w:lvlText w:val=""/>
      <w:lvlJc w:val="left"/>
      <w:pPr>
        <w:tabs>
          <w:tab w:val="num" w:pos="3600"/>
        </w:tabs>
        <w:ind w:left="3600" w:hanging="360"/>
      </w:pPr>
      <w:rPr>
        <w:rFonts w:ascii="Wingdings" w:hAnsi="Wingdings" w:hint="default"/>
      </w:rPr>
    </w:lvl>
    <w:lvl w:ilvl="5" w:tplc="FB603D60" w:tentative="1">
      <w:start w:val="1"/>
      <w:numFmt w:val="bullet"/>
      <w:lvlText w:val=""/>
      <w:lvlJc w:val="left"/>
      <w:pPr>
        <w:tabs>
          <w:tab w:val="num" w:pos="4320"/>
        </w:tabs>
        <w:ind w:left="4320" w:hanging="360"/>
      </w:pPr>
      <w:rPr>
        <w:rFonts w:ascii="Wingdings" w:hAnsi="Wingdings" w:hint="default"/>
      </w:rPr>
    </w:lvl>
    <w:lvl w:ilvl="6" w:tplc="0AF0176A" w:tentative="1">
      <w:start w:val="1"/>
      <w:numFmt w:val="bullet"/>
      <w:lvlText w:val=""/>
      <w:lvlJc w:val="left"/>
      <w:pPr>
        <w:tabs>
          <w:tab w:val="num" w:pos="5040"/>
        </w:tabs>
        <w:ind w:left="5040" w:hanging="360"/>
      </w:pPr>
      <w:rPr>
        <w:rFonts w:ascii="Wingdings" w:hAnsi="Wingdings" w:hint="default"/>
      </w:rPr>
    </w:lvl>
    <w:lvl w:ilvl="7" w:tplc="BA305A4E" w:tentative="1">
      <w:start w:val="1"/>
      <w:numFmt w:val="bullet"/>
      <w:lvlText w:val=""/>
      <w:lvlJc w:val="left"/>
      <w:pPr>
        <w:tabs>
          <w:tab w:val="num" w:pos="5760"/>
        </w:tabs>
        <w:ind w:left="5760" w:hanging="360"/>
      </w:pPr>
      <w:rPr>
        <w:rFonts w:ascii="Wingdings" w:hAnsi="Wingdings" w:hint="default"/>
      </w:rPr>
    </w:lvl>
    <w:lvl w:ilvl="8" w:tplc="C232710A" w:tentative="1">
      <w:start w:val="1"/>
      <w:numFmt w:val="bullet"/>
      <w:lvlText w:val=""/>
      <w:lvlJc w:val="left"/>
      <w:pPr>
        <w:tabs>
          <w:tab w:val="num" w:pos="6480"/>
        </w:tabs>
        <w:ind w:left="6480" w:hanging="360"/>
      </w:pPr>
      <w:rPr>
        <w:rFonts w:ascii="Wingdings" w:hAnsi="Wingdings" w:hint="default"/>
      </w:rPr>
    </w:lvl>
  </w:abstractNum>
  <w:abstractNum w:abstractNumId="12">
    <w:nsid w:val="36EA7E72"/>
    <w:multiLevelType w:val="hybridMultilevel"/>
    <w:tmpl w:val="733ADF8A"/>
    <w:lvl w:ilvl="0" w:tplc="04190001">
      <w:start w:val="1"/>
      <w:numFmt w:val="bullet"/>
      <w:lvlText w:val=""/>
      <w:lvlJc w:val="left"/>
      <w:pPr>
        <w:tabs>
          <w:tab w:val="num" w:pos="870"/>
        </w:tabs>
        <w:ind w:left="870" w:hanging="360"/>
      </w:pPr>
      <w:rPr>
        <w:rFonts w:ascii="Symbol" w:hAnsi="Symbol" w:hint="default"/>
      </w:rPr>
    </w:lvl>
    <w:lvl w:ilvl="1" w:tplc="04190003" w:tentative="1">
      <w:start w:val="1"/>
      <w:numFmt w:val="bullet"/>
      <w:lvlText w:val="o"/>
      <w:lvlJc w:val="left"/>
      <w:pPr>
        <w:tabs>
          <w:tab w:val="num" w:pos="1590"/>
        </w:tabs>
        <w:ind w:left="1590" w:hanging="360"/>
      </w:pPr>
      <w:rPr>
        <w:rFonts w:ascii="Courier New" w:hAnsi="Courier New" w:cs="Courier New" w:hint="default"/>
      </w:rPr>
    </w:lvl>
    <w:lvl w:ilvl="2" w:tplc="04190005" w:tentative="1">
      <w:start w:val="1"/>
      <w:numFmt w:val="bullet"/>
      <w:lvlText w:val=""/>
      <w:lvlJc w:val="left"/>
      <w:pPr>
        <w:tabs>
          <w:tab w:val="num" w:pos="2310"/>
        </w:tabs>
        <w:ind w:left="2310" w:hanging="360"/>
      </w:pPr>
      <w:rPr>
        <w:rFonts w:ascii="Wingdings" w:hAnsi="Wingdings" w:hint="default"/>
      </w:rPr>
    </w:lvl>
    <w:lvl w:ilvl="3" w:tplc="04190001" w:tentative="1">
      <w:start w:val="1"/>
      <w:numFmt w:val="bullet"/>
      <w:lvlText w:val=""/>
      <w:lvlJc w:val="left"/>
      <w:pPr>
        <w:tabs>
          <w:tab w:val="num" w:pos="3030"/>
        </w:tabs>
        <w:ind w:left="3030" w:hanging="360"/>
      </w:pPr>
      <w:rPr>
        <w:rFonts w:ascii="Symbol" w:hAnsi="Symbol" w:hint="default"/>
      </w:rPr>
    </w:lvl>
    <w:lvl w:ilvl="4" w:tplc="04190003" w:tentative="1">
      <w:start w:val="1"/>
      <w:numFmt w:val="bullet"/>
      <w:lvlText w:val="o"/>
      <w:lvlJc w:val="left"/>
      <w:pPr>
        <w:tabs>
          <w:tab w:val="num" w:pos="3750"/>
        </w:tabs>
        <w:ind w:left="3750" w:hanging="360"/>
      </w:pPr>
      <w:rPr>
        <w:rFonts w:ascii="Courier New" w:hAnsi="Courier New" w:cs="Courier New" w:hint="default"/>
      </w:rPr>
    </w:lvl>
    <w:lvl w:ilvl="5" w:tplc="04190005" w:tentative="1">
      <w:start w:val="1"/>
      <w:numFmt w:val="bullet"/>
      <w:lvlText w:val=""/>
      <w:lvlJc w:val="left"/>
      <w:pPr>
        <w:tabs>
          <w:tab w:val="num" w:pos="4470"/>
        </w:tabs>
        <w:ind w:left="4470" w:hanging="360"/>
      </w:pPr>
      <w:rPr>
        <w:rFonts w:ascii="Wingdings" w:hAnsi="Wingdings" w:hint="default"/>
      </w:rPr>
    </w:lvl>
    <w:lvl w:ilvl="6" w:tplc="04190001" w:tentative="1">
      <w:start w:val="1"/>
      <w:numFmt w:val="bullet"/>
      <w:lvlText w:val=""/>
      <w:lvlJc w:val="left"/>
      <w:pPr>
        <w:tabs>
          <w:tab w:val="num" w:pos="5190"/>
        </w:tabs>
        <w:ind w:left="5190" w:hanging="360"/>
      </w:pPr>
      <w:rPr>
        <w:rFonts w:ascii="Symbol" w:hAnsi="Symbol" w:hint="default"/>
      </w:rPr>
    </w:lvl>
    <w:lvl w:ilvl="7" w:tplc="04190003" w:tentative="1">
      <w:start w:val="1"/>
      <w:numFmt w:val="bullet"/>
      <w:lvlText w:val="o"/>
      <w:lvlJc w:val="left"/>
      <w:pPr>
        <w:tabs>
          <w:tab w:val="num" w:pos="5910"/>
        </w:tabs>
        <w:ind w:left="5910" w:hanging="360"/>
      </w:pPr>
      <w:rPr>
        <w:rFonts w:ascii="Courier New" w:hAnsi="Courier New" w:cs="Courier New" w:hint="default"/>
      </w:rPr>
    </w:lvl>
    <w:lvl w:ilvl="8" w:tplc="04190005" w:tentative="1">
      <w:start w:val="1"/>
      <w:numFmt w:val="bullet"/>
      <w:lvlText w:val=""/>
      <w:lvlJc w:val="left"/>
      <w:pPr>
        <w:tabs>
          <w:tab w:val="num" w:pos="6630"/>
        </w:tabs>
        <w:ind w:left="6630" w:hanging="360"/>
      </w:pPr>
      <w:rPr>
        <w:rFonts w:ascii="Wingdings" w:hAnsi="Wingdings" w:hint="default"/>
      </w:rPr>
    </w:lvl>
  </w:abstractNum>
  <w:abstractNum w:abstractNumId="13">
    <w:nsid w:val="42963F6F"/>
    <w:multiLevelType w:val="hybridMultilevel"/>
    <w:tmpl w:val="A418BE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6C37B12"/>
    <w:multiLevelType w:val="hybridMultilevel"/>
    <w:tmpl w:val="7C9CD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5F0969"/>
    <w:multiLevelType w:val="hybridMultilevel"/>
    <w:tmpl w:val="6682E4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347077B"/>
    <w:multiLevelType w:val="hybridMultilevel"/>
    <w:tmpl w:val="94AE7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0473F1"/>
    <w:multiLevelType w:val="hybridMultilevel"/>
    <w:tmpl w:val="7910F0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ED13BC3"/>
    <w:multiLevelType w:val="hybridMultilevel"/>
    <w:tmpl w:val="D7DCBDF4"/>
    <w:lvl w:ilvl="0" w:tplc="F04899BC">
      <w:start w:val="1"/>
      <w:numFmt w:val="bullet"/>
      <w:lvlText w:val=""/>
      <w:lvlJc w:val="left"/>
      <w:pPr>
        <w:tabs>
          <w:tab w:val="num" w:pos="720"/>
        </w:tabs>
        <w:ind w:left="720" w:hanging="360"/>
      </w:pPr>
      <w:rPr>
        <w:rFonts w:ascii="Wingdings" w:hAnsi="Wingdings" w:hint="default"/>
      </w:rPr>
    </w:lvl>
    <w:lvl w:ilvl="1" w:tplc="3F72516A" w:tentative="1">
      <w:start w:val="1"/>
      <w:numFmt w:val="bullet"/>
      <w:lvlText w:val=""/>
      <w:lvlJc w:val="left"/>
      <w:pPr>
        <w:tabs>
          <w:tab w:val="num" w:pos="1440"/>
        </w:tabs>
        <w:ind w:left="1440" w:hanging="360"/>
      </w:pPr>
      <w:rPr>
        <w:rFonts w:ascii="Wingdings" w:hAnsi="Wingdings" w:hint="default"/>
      </w:rPr>
    </w:lvl>
    <w:lvl w:ilvl="2" w:tplc="BB3A23B2" w:tentative="1">
      <w:start w:val="1"/>
      <w:numFmt w:val="bullet"/>
      <w:lvlText w:val=""/>
      <w:lvlJc w:val="left"/>
      <w:pPr>
        <w:tabs>
          <w:tab w:val="num" w:pos="2160"/>
        </w:tabs>
        <w:ind w:left="2160" w:hanging="360"/>
      </w:pPr>
      <w:rPr>
        <w:rFonts w:ascii="Wingdings" w:hAnsi="Wingdings" w:hint="default"/>
      </w:rPr>
    </w:lvl>
    <w:lvl w:ilvl="3" w:tplc="EF2608D0" w:tentative="1">
      <w:start w:val="1"/>
      <w:numFmt w:val="bullet"/>
      <w:lvlText w:val=""/>
      <w:lvlJc w:val="left"/>
      <w:pPr>
        <w:tabs>
          <w:tab w:val="num" w:pos="2880"/>
        </w:tabs>
        <w:ind w:left="2880" w:hanging="360"/>
      </w:pPr>
      <w:rPr>
        <w:rFonts w:ascii="Wingdings" w:hAnsi="Wingdings" w:hint="default"/>
      </w:rPr>
    </w:lvl>
    <w:lvl w:ilvl="4" w:tplc="931C3F58" w:tentative="1">
      <w:start w:val="1"/>
      <w:numFmt w:val="bullet"/>
      <w:lvlText w:val=""/>
      <w:lvlJc w:val="left"/>
      <w:pPr>
        <w:tabs>
          <w:tab w:val="num" w:pos="3600"/>
        </w:tabs>
        <w:ind w:left="3600" w:hanging="360"/>
      </w:pPr>
      <w:rPr>
        <w:rFonts w:ascii="Wingdings" w:hAnsi="Wingdings" w:hint="default"/>
      </w:rPr>
    </w:lvl>
    <w:lvl w:ilvl="5" w:tplc="96886950" w:tentative="1">
      <w:start w:val="1"/>
      <w:numFmt w:val="bullet"/>
      <w:lvlText w:val=""/>
      <w:lvlJc w:val="left"/>
      <w:pPr>
        <w:tabs>
          <w:tab w:val="num" w:pos="4320"/>
        </w:tabs>
        <w:ind w:left="4320" w:hanging="360"/>
      </w:pPr>
      <w:rPr>
        <w:rFonts w:ascii="Wingdings" w:hAnsi="Wingdings" w:hint="default"/>
      </w:rPr>
    </w:lvl>
    <w:lvl w:ilvl="6" w:tplc="B6D46E00" w:tentative="1">
      <w:start w:val="1"/>
      <w:numFmt w:val="bullet"/>
      <w:lvlText w:val=""/>
      <w:lvlJc w:val="left"/>
      <w:pPr>
        <w:tabs>
          <w:tab w:val="num" w:pos="5040"/>
        </w:tabs>
        <w:ind w:left="5040" w:hanging="360"/>
      </w:pPr>
      <w:rPr>
        <w:rFonts w:ascii="Wingdings" w:hAnsi="Wingdings" w:hint="default"/>
      </w:rPr>
    </w:lvl>
    <w:lvl w:ilvl="7" w:tplc="91366FA4" w:tentative="1">
      <w:start w:val="1"/>
      <w:numFmt w:val="bullet"/>
      <w:lvlText w:val=""/>
      <w:lvlJc w:val="left"/>
      <w:pPr>
        <w:tabs>
          <w:tab w:val="num" w:pos="5760"/>
        </w:tabs>
        <w:ind w:left="5760" w:hanging="360"/>
      </w:pPr>
      <w:rPr>
        <w:rFonts w:ascii="Wingdings" w:hAnsi="Wingdings" w:hint="default"/>
      </w:rPr>
    </w:lvl>
    <w:lvl w:ilvl="8" w:tplc="882C7548" w:tentative="1">
      <w:start w:val="1"/>
      <w:numFmt w:val="bullet"/>
      <w:lvlText w:val=""/>
      <w:lvlJc w:val="left"/>
      <w:pPr>
        <w:tabs>
          <w:tab w:val="num" w:pos="6480"/>
        </w:tabs>
        <w:ind w:left="6480" w:hanging="360"/>
      </w:pPr>
      <w:rPr>
        <w:rFonts w:ascii="Wingdings" w:hAnsi="Wingdings" w:hint="default"/>
      </w:rPr>
    </w:lvl>
  </w:abstractNum>
  <w:abstractNum w:abstractNumId="19">
    <w:nsid w:val="5F394BDE"/>
    <w:multiLevelType w:val="hybridMultilevel"/>
    <w:tmpl w:val="404C087C"/>
    <w:lvl w:ilvl="0" w:tplc="2C72A116">
      <w:start w:val="1"/>
      <w:numFmt w:val="decimal"/>
      <w:lvlText w:val="%1)"/>
      <w:lvlJc w:val="left"/>
      <w:pPr>
        <w:tabs>
          <w:tab w:val="num" w:pos="1452"/>
        </w:tabs>
        <w:ind w:left="1452" w:hanging="88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nsid w:val="61955728"/>
    <w:multiLevelType w:val="hybridMultilevel"/>
    <w:tmpl w:val="CC5C8D20"/>
    <w:lvl w:ilvl="0" w:tplc="984C2308">
      <w:start w:val="1"/>
      <w:numFmt w:val="bullet"/>
      <w:lvlText w:val=""/>
      <w:lvlJc w:val="left"/>
      <w:pPr>
        <w:tabs>
          <w:tab w:val="num" w:pos="720"/>
        </w:tabs>
        <w:ind w:left="720" w:hanging="360"/>
      </w:pPr>
      <w:rPr>
        <w:rFonts w:ascii="Wingdings" w:hAnsi="Wingdings" w:hint="default"/>
      </w:rPr>
    </w:lvl>
    <w:lvl w:ilvl="1" w:tplc="3FA8940A" w:tentative="1">
      <w:start w:val="1"/>
      <w:numFmt w:val="bullet"/>
      <w:lvlText w:val=""/>
      <w:lvlJc w:val="left"/>
      <w:pPr>
        <w:tabs>
          <w:tab w:val="num" w:pos="1440"/>
        </w:tabs>
        <w:ind w:left="1440" w:hanging="360"/>
      </w:pPr>
      <w:rPr>
        <w:rFonts w:ascii="Wingdings" w:hAnsi="Wingdings" w:hint="default"/>
      </w:rPr>
    </w:lvl>
    <w:lvl w:ilvl="2" w:tplc="EB22087C" w:tentative="1">
      <w:start w:val="1"/>
      <w:numFmt w:val="bullet"/>
      <w:lvlText w:val=""/>
      <w:lvlJc w:val="left"/>
      <w:pPr>
        <w:tabs>
          <w:tab w:val="num" w:pos="2160"/>
        </w:tabs>
        <w:ind w:left="2160" w:hanging="360"/>
      </w:pPr>
      <w:rPr>
        <w:rFonts w:ascii="Wingdings" w:hAnsi="Wingdings" w:hint="default"/>
      </w:rPr>
    </w:lvl>
    <w:lvl w:ilvl="3" w:tplc="BC327BF0" w:tentative="1">
      <w:start w:val="1"/>
      <w:numFmt w:val="bullet"/>
      <w:lvlText w:val=""/>
      <w:lvlJc w:val="left"/>
      <w:pPr>
        <w:tabs>
          <w:tab w:val="num" w:pos="2880"/>
        </w:tabs>
        <w:ind w:left="2880" w:hanging="360"/>
      </w:pPr>
      <w:rPr>
        <w:rFonts w:ascii="Wingdings" w:hAnsi="Wingdings" w:hint="default"/>
      </w:rPr>
    </w:lvl>
    <w:lvl w:ilvl="4" w:tplc="32D6AE10" w:tentative="1">
      <w:start w:val="1"/>
      <w:numFmt w:val="bullet"/>
      <w:lvlText w:val=""/>
      <w:lvlJc w:val="left"/>
      <w:pPr>
        <w:tabs>
          <w:tab w:val="num" w:pos="3600"/>
        </w:tabs>
        <w:ind w:left="3600" w:hanging="360"/>
      </w:pPr>
      <w:rPr>
        <w:rFonts w:ascii="Wingdings" w:hAnsi="Wingdings" w:hint="default"/>
      </w:rPr>
    </w:lvl>
    <w:lvl w:ilvl="5" w:tplc="3FC6EECE" w:tentative="1">
      <w:start w:val="1"/>
      <w:numFmt w:val="bullet"/>
      <w:lvlText w:val=""/>
      <w:lvlJc w:val="left"/>
      <w:pPr>
        <w:tabs>
          <w:tab w:val="num" w:pos="4320"/>
        </w:tabs>
        <w:ind w:left="4320" w:hanging="360"/>
      </w:pPr>
      <w:rPr>
        <w:rFonts w:ascii="Wingdings" w:hAnsi="Wingdings" w:hint="default"/>
      </w:rPr>
    </w:lvl>
    <w:lvl w:ilvl="6" w:tplc="E90E786A" w:tentative="1">
      <w:start w:val="1"/>
      <w:numFmt w:val="bullet"/>
      <w:lvlText w:val=""/>
      <w:lvlJc w:val="left"/>
      <w:pPr>
        <w:tabs>
          <w:tab w:val="num" w:pos="5040"/>
        </w:tabs>
        <w:ind w:left="5040" w:hanging="360"/>
      </w:pPr>
      <w:rPr>
        <w:rFonts w:ascii="Wingdings" w:hAnsi="Wingdings" w:hint="default"/>
      </w:rPr>
    </w:lvl>
    <w:lvl w:ilvl="7" w:tplc="EFBEF30E" w:tentative="1">
      <w:start w:val="1"/>
      <w:numFmt w:val="bullet"/>
      <w:lvlText w:val=""/>
      <w:lvlJc w:val="left"/>
      <w:pPr>
        <w:tabs>
          <w:tab w:val="num" w:pos="5760"/>
        </w:tabs>
        <w:ind w:left="5760" w:hanging="360"/>
      </w:pPr>
      <w:rPr>
        <w:rFonts w:ascii="Wingdings" w:hAnsi="Wingdings" w:hint="default"/>
      </w:rPr>
    </w:lvl>
    <w:lvl w:ilvl="8" w:tplc="0D6C4804" w:tentative="1">
      <w:start w:val="1"/>
      <w:numFmt w:val="bullet"/>
      <w:lvlText w:val=""/>
      <w:lvlJc w:val="left"/>
      <w:pPr>
        <w:tabs>
          <w:tab w:val="num" w:pos="6480"/>
        </w:tabs>
        <w:ind w:left="6480" w:hanging="360"/>
      </w:pPr>
      <w:rPr>
        <w:rFonts w:ascii="Wingdings" w:hAnsi="Wingdings" w:hint="default"/>
      </w:rPr>
    </w:lvl>
  </w:abstractNum>
  <w:abstractNum w:abstractNumId="21">
    <w:nsid w:val="6ACA0CA2"/>
    <w:multiLevelType w:val="hybridMultilevel"/>
    <w:tmpl w:val="1AD4ADA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6B307085"/>
    <w:multiLevelType w:val="multilevel"/>
    <w:tmpl w:val="D4CE5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D0B1FFD"/>
    <w:multiLevelType w:val="hybridMultilevel"/>
    <w:tmpl w:val="B7B2AC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6F2A604A"/>
    <w:multiLevelType w:val="multilevel"/>
    <w:tmpl w:val="8E36317A"/>
    <w:lvl w:ilvl="0">
      <w:start w:val="1"/>
      <w:numFmt w:val="decimal"/>
      <w:lvlText w:val="%1"/>
      <w:lvlJc w:val="left"/>
      <w:pPr>
        <w:ind w:left="450" w:hanging="450"/>
      </w:pPr>
      <w:rPr>
        <w:rFonts w:hint="default"/>
      </w:rPr>
    </w:lvl>
    <w:lvl w:ilvl="1">
      <w:start w:val="1"/>
      <w:numFmt w:val="decimal"/>
      <w:lvlText w:val="%1.%2"/>
      <w:lvlJc w:val="left"/>
      <w:pPr>
        <w:ind w:left="1301" w:hanging="45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5">
    <w:nsid w:val="72A57B13"/>
    <w:multiLevelType w:val="multilevel"/>
    <w:tmpl w:val="D0060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317C55"/>
    <w:multiLevelType w:val="hybridMultilevel"/>
    <w:tmpl w:val="A8B008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0"/>
  </w:num>
  <w:num w:numId="3">
    <w:abstractNumId w:val="1"/>
  </w:num>
  <w:num w:numId="4">
    <w:abstractNumId w:val="8"/>
  </w:num>
  <w:num w:numId="5">
    <w:abstractNumId w:val="18"/>
  </w:num>
  <w:num w:numId="6">
    <w:abstractNumId w:val="20"/>
  </w:num>
  <w:num w:numId="7">
    <w:abstractNumId w:val="11"/>
  </w:num>
  <w:num w:numId="8">
    <w:abstractNumId w:val="10"/>
  </w:num>
  <w:num w:numId="9">
    <w:abstractNumId w:val="25"/>
  </w:num>
  <w:num w:numId="10">
    <w:abstractNumId w:val="22"/>
  </w:num>
  <w:num w:numId="11">
    <w:abstractNumId w:val="23"/>
  </w:num>
  <w:num w:numId="12">
    <w:abstractNumId w:val="2"/>
  </w:num>
  <w:num w:numId="13">
    <w:abstractNumId w:val="19"/>
  </w:num>
  <w:num w:numId="14">
    <w:abstractNumId w:val="12"/>
  </w:num>
  <w:num w:numId="15">
    <w:abstractNumId w:val="7"/>
  </w:num>
  <w:num w:numId="16">
    <w:abstractNumId w:val="15"/>
  </w:num>
  <w:num w:numId="17">
    <w:abstractNumId w:val="3"/>
  </w:num>
  <w:num w:numId="18">
    <w:abstractNumId w:val="9"/>
  </w:num>
  <w:num w:numId="19">
    <w:abstractNumId w:val="14"/>
  </w:num>
  <w:num w:numId="20">
    <w:abstractNumId w:val="17"/>
  </w:num>
  <w:num w:numId="21">
    <w:abstractNumId w:val="4"/>
  </w:num>
  <w:num w:numId="22">
    <w:abstractNumId w:val="21"/>
  </w:num>
  <w:num w:numId="23">
    <w:abstractNumId w:val="16"/>
  </w:num>
  <w:num w:numId="24">
    <w:abstractNumId w:val="13"/>
  </w:num>
  <w:num w:numId="25">
    <w:abstractNumId w:val="6"/>
  </w:num>
  <w:num w:numId="26">
    <w:abstractNumId w:val="26"/>
  </w:num>
  <w:num w:numId="27">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3F01"/>
  <w:defaultTabStop w:val="708"/>
  <w:hyphenationZone w:val="357"/>
  <w:drawingGridHorizontalSpacing w:val="120"/>
  <w:displayHorizontalDrawingGridEvery w:val="2"/>
  <w:characterSpacingControl w:val="doNotCompress"/>
  <w:hdrShapeDefaults>
    <o:shapedefaults v:ext="edit" spidmax="129026"/>
  </w:hdrShapeDefaults>
  <w:footnotePr>
    <w:footnote w:id="0"/>
    <w:footnote w:id="1"/>
  </w:footnotePr>
  <w:endnotePr>
    <w:endnote w:id="0"/>
    <w:endnote w:id="1"/>
  </w:endnotePr>
  <w:compat/>
  <w:rsids>
    <w:rsidRoot w:val="00B11F9D"/>
    <w:rsid w:val="00003BD7"/>
    <w:rsid w:val="00005388"/>
    <w:rsid w:val="0000638B"/>
    <w:rsid w:val="00007387"/>
    <w:rsid w:val="0000741C"/>
    <w:rsid w:val="00007F27"/>
    <w:rsid w:val="00013EAA"/>
    <w:rsid w:val="00021F97"/>
    <w:rsid w:val="0002382F"/>
    <w:rsid w:val="000239B6"/>
    <w:rsid w:val="000242DA"/>
    <w:rsid w:val="000243C4"/>
    <w:rsid w:val="00025736"/>
    <w:rsid w:val="00032A90"/>
    <w:rsid w:val="000334B6"/>
    <w:rsid w:val="0003407C"/>
    <w:rsid w:val="00035017"/>
    <w:rsid w:val="00036270"/>
    <w:rsid w:val="00055CDA"/>
    <w:rsid w:val="00056965"/>
    <w:rsid w:val="00057250"/>
    <w:rsid w:val="0005736C"/>
    <w:rsid w:val="00060491"/>
    <w:rsid w:val="00061FE7"/>
    <w:rsid w:val="000626DB"/>
    <w:rsid w:val="00063378"/>
    <w:rsid w:val="00064519"/>
    <w:rsid w:val="00065C84"/>
    <w:rsid w:val="00065FF3"/>
    <w:rsid w:val="000664D7"/>
    <w:rsid w:val="00071AE3"/>
    <w:rsid w:val="00072081"/>
    <w:rsid w:val="0007240D"/>
    <w:rsid w:val="00074740"/>
    <w:rsid w:val="000766B4"/>
    <w:rsid w:val="000777A9"/>
    <w:rsid w:val="00080777"/>
    <w:rsid w:val="00082821"/>
    <w:rsid w:val="00082D9C"/>
    <w:rsid w:val="0008579F"/>
    <w:rsid w:val="00086060"/>
    <w:rsid w:val="000913D4"/>
    <w:rsid w:val="0009491E"/>
    <w:rsid w:val="00094BDB"/>
    <w:rsid w:val="000973F4"/>
    <w:rsid w:val="000A0353"/>
    <w:rsid w:val="000A0410"/>
    <w:rsid w:val="000A2FD9"/>
    <w:rsid w:val="000A57B5"/>
    <w:rsid w:val="000B014D"/>
    <w:rsid w:val="000B05A6"/>
    <w:rsid w:val="000B0A84"/>
    <w:rsid w:val="000B187D"/>
    <w:rsid w:val="000B2555"/>
    <w:rsid w:val="000B4F14"/>
    <w:rsid w:val="000C2FE4"/>
    <w:rsid w:val="000C351C"/>
    <w:rsid w:val="000D320D"/>
    <w:rsid w:val="000D3602"/>
    <w:rsid w:val="000D5424"/>
    <w:rsid w:val="000E002A"/>
    <w:rsid w:val="000E2477"/>
    <w:rsid w:val="000E352F"/>
    <w:rsid w:val="000E7A4E"/>
    <w:rsid w:val="000F444F"/>
    <w:rsid w:val="000F751A"/>
    <w:rsid w:val="00100E49"/>
    <w:rsid w:val="001040DB"/>
    <w:rsid w:val="00104AC1"/>
    <w:rsid w:val="00105179"/>
    <w:rsid w:val="00105FCD"/>
    <w:rsid w:val="00110D50"/>
    <w:rsid w:val="001110F4"/>
    <w:rsid w:val="0011119E"/>
    <w:rsid w:val="00114309"/>
    <w:rsid w:val="001149F4"/>
    <w:rsid w:val="00114DC3"/>
    <w:rsid w:val="00120AA5"/>
    <w:rsid w:val="00122D7E"/>
    <w:rsid w:val="00122F7B"/>
    <w:rsid w:val="0012339C"/>
    <w:rsid w:val="0012380E"/>
    <w:rsid w:val="00124551"/>
    <w:rsid w:val="00124EA3"/>
    <w:rsid w:val="001268D3"/>
    <w:rsid w:val="0013024C"/>
    <w:rsid w:val="00131190"/>
    <w:rsid w:val="00141C39"/>
    <w:rsid w:val="00142D98"/>
    <w:rsid w:val="001456FC"/>
    <w:rsid w:val="00146331"/>
    <w:rsid w:val="001474C4"/>
    <w:rsid w:val="001478BC"/>
    <w:rsid w:val="001501D9"/>
    <w:rsid w:val="0015062D"/>
    <w:rsid w:val="00150690"/>
    <w:rsid w:val="00152A8A"/>
    <w:rsid w:val="00152AE4"/>
    <w:rsid w:val="00157107"/>
    <w:rsid w:val="0016083A"/>
    <w:rsid w:val="00160E35"/>
    <w:rsid w:val="00161592"/>
    <w:rsid w:val="001628F4"/>
    <w:rsid w:val="00170BE8"/>
    <w:rsid w:val="00171306"/>
    <w:rsid w:val="00171753"/>
    <w:rsid w:val="00172CA0"/>
    <w:rsid w:val="00175B8D"/>
    <w:rsid w:val="0017643A"/>
    <w:rsid w:val="001818FB"/>
    <w:rsid w:val="0018496F"/>
    <w:rsid w:val="001850D0"/>
    <w:rsid w:val="00185C0C"/>
    <w:rsid w:val="00186C75"/>
    <w:rsid w:val="00187E48"/>
    <w:rsid w:val="00190536"/>
    <w:rsid w:val="00190551"/>
    <w:rsid w:val="0019089E"/>
    <w:rsid w:val="00193E8E"/>
    <w:rsid w:val="00196E47"/>
    <w:rsid w:val="001A3444"/>
    <w:rsid w:val="001A3F0F"/>
    <w:rsid w:val="001B3DE8"/>
    <w:rsid w:val="001B40B3"/>
    <w:rsid w:val="001B6691"/>
    <w:rsid w:val="001B6743"/>
    <w:rsid w:val="001B6B1E"/>
    <w:rsid w:val="001C0CE9"/>
    <w:rsid w:val="001C3E12"/>
    <w:rsid w:val="001C5078"/>
    <w:rsid w:val="001C77E2"/>
    <w:rsid w:val="001D140E"/>
    <w:rsid w:val="001D17DF"/>
    <w:rsid w:val="001D2870"/>
    <w:rsid w:val="001E2E97"/>
    <w:rsid w:val="001E3095"/>
    <w:rsid w:val="001E619C"/>
    <w:rsid w:val="001E7E95"/>
    <w:rsid w:val="001F52E2"/>
    <w:rsid w:val="001F5494"/>
    <w:rsid w:val="001F7DDF"/>
    <w:rsid w:val="002025CB"/>
    <w:rsid w:val="0020562B"/>
    <w:rsid w:val="00207A6A"/>
    <w:rsid w:val="00213AA2"/>
    <w:rsid w:val="0021523C"/>
    <w:rsid w:val="00220E5B"/>
    <w:rsid w:val="00225D96"/>
    <w:rsid w:val="00230ADD"/>
    <w:rsid w:val="00236D33"/>
    <w:rsid w:val="00236DB5"/>
    <w:rsid w:val="00243B6B"/>
    <w:rsid w:val="00246A87"/>
    <w:rsid w:val="00246BC9"/>
    <w:rsid w:val="00247886"/>
    <w:rsid w:val="00252133"/>
    <w:rsid w:val="00262238"/>
    <w:rsid w:val="00262A92"/>
    <w:rsid w:val="00264E05"/>
    <w:rsid w:val="00266B86"/>
    <w:rsid w:val="00267FB4"/>
    <w:rsid w:val="0027135B"/>
    <w:rsid w:val="0027230D"/>
    <w:rsid w:val="0027541E"/>
    <w:rsid w:val="00276002"/>
    <w:rsid w:val="00276822"/>
    <w:rsid w:val="00276C8D"/>
    <w:rsid w:val="00276FA1"/>
    <w:rsid w:val="002866AB"/>
    <w:rsid w:val="00286CBB"/>
    <w:rsid w:val="00286EB6"/>
    <w:rsid w:val="002921A9"/>
    <w:rsid w:val="00296179"/>
    <w:rsid w:val="00297352"/>
    <w:rsid w:val="002A2F4D"/>
    <w:rsid w:val="002A386C"/>
    <w:rsid w:val="002B2137"/>
    <w:rsid w:val="002B4B61"/>
    <w:rsid w:val="002B7011"/>
    <w:rsid w:val="002C0930"/>
    <w:rsid w:val="002C2DE4"/>
    <w:rsid w:val="002C5C04"/>
    <w:rsid w:val="002C7811"/>
    <w:rsid w:val="002D0D53"/>
    <w:rsid w:val="002D480C"/>
    <w:rsid w:val="002D5266"/>
    <w:rsid w:val="002D6D77"/>
    <w:rsid w:val="002E21EA"/>
    <w:rsid w:val="002F5360"/>
    <w:rsid w:val="002F7442"/>
    <w:rsid w:val="003018E1"/>
    <w:rsid w:val="003029DB"/>
    <w:rsid w:val="00302EAD"/>
    <w:rsid w:val="00305903"/>
    <w:rsid w:val="00306D4D"/>
    <w:rsid w:val="0031059D"/>
    <w:rsid w:val="003167A2"/>
    <w:rsid w:val="00316D16"/>
    <w:rsid w:val="003200C9"/>
    <w:rsid w:val="00326330"/>
    <w:rsid w:val="00327A66"/>
    <w:rsid w:val="00332BE2"/>
    <w:rsid w:val="00336B74"/>
    <w:rsid w:val="00337314"/>
    <w:rsid w:val="0034030A"/>
    <w:rsid w:val="00340B04"/>
    <w:rsid w:val="0034212D"/>
    <w:rsid w:val="003422C2"/>
    <w:rsid w:val="00342A55"/>
    <w:rsid w:val="00345A82"/>
    <w:rsid w:val="00345E34"/>
    <w:rsid w:val="00346E7D"/>
    <w:rsid w:val="00354449"/>
    <w:rsid w:val="003569E6"/>
    <w:rsid w:val="0036063E"/>
    <w:rsid w:val="0036135A"/>
    <w:rsid w:val="003646FB"/>
    <w:rsid w:val="00367DF5"/>
    <w:rsid w:val="00372C44"/>
    <w:rsid w:val="00374B15"/>
    <w:rsid w:val="003866DC"/>
    <w:rsid w:val="0038692C"/>
    <w:rsid w:val="00386A59"/>
    <w:rsid w:val="0038742B"/>
    <w:rsid w:val="00387447"/>
    <w:rsid w:val="00395B88"/>
    <w:rsid w:val="003A38FA"/>
    <w:rsid w:val="003A4F4B"/>
    <w:rsid w:val="003A59FD"/>
    <w:rsid w:val="003B0E01"/>
    <w:rsid w:val="003B18BB"/>
    <w:rsid w:val="003B1B37"/>
    <w:rsid w:val="003B2F16"/>
    <w:rsid w:val="003B3E82"/>
    <w:rsid w:val="003B51F7"/>
    <w:rsid w:val="003C0616"/>
    <w:rsid w:val="003C20DD"/>
    <w:rsid w:val="003C3E34"/>
    <w:rsid w:val="003C48EF"/>
    <w:rsid w:val="003C4FDE"/>
    <w:rsid w:val="003C6E60"/>
    <w:rsid w:val="003D5045"/>
    <w:rsid w:val="003D6E0E"/>
    <w:rsid w:val="003E0585"/>
    <w:rsid w:val="003E3486"/>
    <w:rsid w:val="003E3AB9"/>
    <w:rsid w:val="003E4040"/>
    <w:rsid w:val="003E62F0"/>
    <w:rsid w:val="003E6FB5"/>
    <w:rsid w:val="003E7575"/>
    <w:rsid w:val="003F1D5D"/>
    <w:rsid w:val="003F2C5B"/>
    <w:rsid w:val="003F2DF1"/>
    <w:rsid w:val="004021C8"/>
    <w:rsid w:val="00406428"/>
    <w:rsid w:val="00406E03"/>
    <w:rsid w:val="004144DF"/>
    <w:rsid w:val="0041540A"/>
    <w:rsid w:val="00416EA2"/>
    <w:rsid w:val="00420ED4"/>
    <w:rsid w:val="004233C4"/>
    <w:rsid w:val="004247BB"/>
    <w:rsid w:val="004253B5"/>
    <w:rsid w:val="00426068"/>
    <w:rsid w:val="00426A29"/>
    <w:rsid w:val="004312C1"/>
    <w:rsid w:val="004325E4"/>
    <w:rsid w:val="004331DD"/>
    <w:rsid w:val="00433672"/>
    <w:rsid w:val="00446FEF"/>
    <w:rsid w:val="00452DB7"/>
    <w:rsid w:val="00453241"/>
    <w:rsid w:val="00456F64"/>
    <w:rsid w:val="004576C0"/>
    <w:rsid w:val="00461397"/>
    <w:rsid w:val="00463231"/>
    <w:rsid w:val="00464FAC"/>
    <w:rsid w:val="00470111"/>
    <w:rsid w:val="00472879"/>
    <w:rsid w:val="00472A55"/>
    <w:rsid w:val="00474051"/>
    <w:rsid w:val="00475F9F"/>
    <w:rsid w:val="004820F8"/>
    <w:rsid w:val="00482557"/>
    <w:rsid w:val="00493FFD"/>
    <w:rsid w:val="004A1265"/>
    <w:rsid w:val="004A2B75"/>
    <w:rsid w:val="004A2CD0"/>
    <w:rsid w:val="004A353B"/>
    <w:rsid w:val="004A3592"/>
    <w:rsid w:val="004A36E1"/>
    <w:rsid w:val="004B01B3"/>
    <w:rsid w:val="004B054F"/>
    <w:rsid w:val="004B102C"/>
    <w:rsid w:val="004B7438"/>
    <w:rsid w:val="004B7B99"/>
    <w:rsid w:val="004C53CA"/>
    <w:rsid w:val="004C6F7C"/>
    <w:rsid w:val="004C77B6"/>
    <w:rsid w:val="004D17B0"/>
    <w:rsid w:val="004D213A"/>
    <w:rsid w:val="004D3289"/>
    <w:rsid w:val="004D76B3"/>
    <w:rsid w:val="004D7879"/>
    <w:rsid w:val="004E7AEA"/>
    <w:rsid w:val="004F3F37"/>
    <w:rsid w:val="004F6388"/>
    <w:rsid w:val="004F742B"/>
    <w:rsid w:val="005039AF"/>
    <w:rsid w:val="0050562C"/>
    <w:rsid w:val="005066AF"/>
    <w:rsid w:val="00506864"/>
    <w:rsid w:val="005100C7"/>
    <w:rsid w:val="005136B9"/>
    <w:rsid w:val="00514E1A"/>
    <w:rsid w:val="00514E43"/>
    <w:rsid w:val="00520AFD"/>
    <w:rsid w:val="0052181F"/>
    <w:rsid w:val="00521A61"/>
    <w:rsid w:val="00522866"/>
    <w:rsid w:val="005231FB"/>
    <w:rsid w:val="00523628"/>
    <w:rsid w:val="0053090F"/>
    <w:rsid w:val="005314AC"/>
    <w:rsid w:val="00534FA0"/>
    <w:rsid w:val="005378FA"/>
    <w:rsid w:val="0054075F"/>
    <w:rsid w:val="00540CF5"/>
    <w:rsid w:val="0054125E"/>
    <w:rsid w:val="0054132C"/>
    <w:rsid w:val="00543128"/>
    <w:rsid w:val="00547BA7"/>
    <w:rsid w:val="0055725F"/>
    <w:rsid w:val="00557723"/>
    <w:rsid w:val="00560145"/>
    <w:rsid w:val="00564616"/>
    <w:rsid w:val="00571FDF"/>
    <w:rsid w:val="00574C35"/>
    <w:rsid w:val="005758B3"/>
    <w:rsid w:val="00575A5B"/>
    <w:rsid w:val="00585DEE"/>
    <w:rsid w:val="00586172"/>
    <w:rsid w:val="00590CB5"/>
    <w:rsid w:val="00591EEB"/>
    <w:rsid w:val="00592FD6"/>
    <w:rsid w:val="00593571"/>
    <w:rsid w:val="00595D9F"/>
    <w:rsid w:val="00596F3E"/>
    <w:rsid w:val="005972BD"/>
    <w:rsid w:val="005A16AA"/>
    <w:rsid w:val="005B208A"/>
    <w:rsid w:val="005B3633"/>
    <w:rsid w:val="005B4313"/>
    <w:rsid w:val="005B595E"/>
    <w:rsid w:val="005B647D"/>
    <w:rsid w:val="005B7B35"/>
    <w:rsid w:val="005C2939"/>
    <w:rsid w:val="005C4C0E"/>
    <w:rsid w:val="005C6439"/>
    <w:rsid w:val="005C7E4D"/>
    <w:rsid w:val="005D31F3"/>
    <w:rsid w:val="005D33F5"/>
    <w:rsid w:val="005D4050"/>
    <w:rsid w:val="005E0C4C"/>
    <w:rsid w:val="005E2793"/>
    <w:rsid w:val="005F03E1"/>
    <w:rsid w:val="005F51E7"/>
    <w:rsid w:val="005F5F49"/>
    <w:rsid w:val="005F6C69"/>
    <w:rsid w:val="00600BF8"/>
    <w:rsid w:val="0060201B"/>
    <w:rsid w:val="0061572F"/>
    <w:rsid w:val="00616ABA"/>
    <w:rsid w:val="0062108D"/>
    <w:rsid w:val="0062160D"/>
    <w:rsid w:val="00621AFC"/>
    <w:rsid w:val="00621BC0"/>
    <w:rsid w:val="006234CD"/>
    <w:rsid w:val="00623E4F"/>
    <w:rsid w:val="00623FFD"/>
    <w:rsid w:val="00624AF0"/>
    <w:rsid w:val="0062623B"/>
    <w:rsid w:val="00630E6C"/>
    <w:rsid w:val="00633C88"/>
    <w:rsid w:val="006439DB"/>
    <w:rsid w:val="00647912"/>
    <w:rsid w:val="00653DE9"/>
    <w:rsid w:val="006551D7"/>
    <w:rsid w:val="00675A1E"/>
    <w:rsid w:val="00677A55"/>
    <w:rsid w:val="0068024B"/>
    <w:rsid w:val="00680BFA"/>
    <w:rsid w:val="00680E6C"/>
    <w:rsid w:val="00683C5C"/>
    <w:rsid w:val="00683CA7"/>
    <w:rsid w:val="006920A9"/>
    <w:rsid w:val="0069345B"/>
    <w:rsid w:val="00693D59"/>
    <w:rsid w:val="006A046C"/>
    <w:rsid w:val="006A10EE"/>
    <w:rsid w:val="006A64C2"/>
    <w:rsid w:val="006A72FE"/>
    <w:rsid w:val="006B6382"/>
    <w:rsid w:val="006B740F"/>
    <w:rsid w:val="006C22F7"/>
    <w:rsid w:val="006D2212"/>
    <w:rsid w:val="006D2DC6"/>
    <w:rsid w:val="006D2E5E"/>
    <w:rsid w:val="006D5C5C"/>
    <w:rsid w:val="006E3114"/>
    <w:rsid w:val="006E4D9C"/>
    <w:rsid w:val="006E4F65"/>
    <w:rsid w:val="006E59B4"/>
    <w:rsid w:val="006F47D6"/>
    <w:rsid w:val="006F530C"/>
    <w:rsid w:val="006F6A01"/>
    <w:rsid w:val="006F7144"/>
    <w:rsid w:val="00700FFA"/>
    <w:rsid w:val="007017E6"/>
    <w:rsid w:val="00702209"/>
    <w:rsid w:val="007050CD"/>
    <w:rsid w:val="00705267"/>
    <w:rsid w:val="0070599D"/>
    <w:rsid w:val="00714681"/>
    <w:rsid w:val="007207A4"/>
    <w:rsid w:val="007219D8"/>
    <w:rsid w:val="00723A38"/>
    <w:rsid w:val="00731685"/>
    <w:rsid w:val="007316D1"/>
    <w:rsid w:val="007346D7"/>
    <w:rsid w:val="00734874"/>
    <w:rsid w:val="00734BAE"/>
    <w:rsid w:val="00734C03"/>
    <w:rsid w:val="007353BD"/>
    <w:rsid w:val="00741FB3"/>
    <w:rsid w:val="00743690"/>
    <w:rsid w:val="0074515D"/>
    <w:rsid w:val="0075112D"/>
    <w:rsid w:val="0075161A"/>
    <w:rsid w:val="00764CB3"/>
    <w:rsid w:val="007667CF"/>
    <w:rsid w:val="00766C85"/>
    <w:rsid w:val="00767FB2"/>
    <w:rsid w:val="00776D4C"/>
    <w:rsid w:val="007867D0"/>
    <w:rsid w:val="007911C2"/>
    <w:rsid w:val="00791F63"/>
    <w:rsid w:val="007934AD"/>
    <w:rsid w:val="00795C2E"/>
    <w:rsid w:val="007A00C5"/>
    <w:rsid w:val="007A2586"/>
    <w:rsid w:val="007A4259"/>
    <w:rsid w:val="007A4C5E"/>
    <w:rsid w:val="007A521A"/>
    <w:rsid w:val="007A5235"/>
    <w:rsid w:val="007B31FB"/>
    <w:rsid w:val="007C2249"/>
    <w:rsid w:val="007C2874"/>
    <w:rsid w:val="007C2EB8"/>
    <w:rsid w:val="007D271C"/>
    <w:rsid w:val="007D48AB"/>
    <w:rsid w:val="007D6754"/>
    <w:rsid w:val="007E1603"/>
    <w:rsid w:val="007E1C70"/>
    <w:rsid w:val="007E32C7"/>
    <w:rsid w:val="007E5CE8"/>
    <w:rsid w:val="007E5EFD"/>
    <w:rsid w:val="007E7113"/>
    <w:rsid w:val="007F24F1"/>
    <w:rsid w:val="007F3290"/>
    <w:rsid w:val="007F3DCE"/>
    <w:rsid w:val="007F4D49"/>
    <w:rsid w:val="007F52AC"/>
    <w:rsid w:val="007F6BD7"/>
    <w:rsid w:val="00800A1E"/>
    <w:rsid w:val="008037D6"/>
    <w:rsid w:val="00804A64"/>
    <w:rsid w:val="00804CEF"/>
    <w:rsid w:val="00807254"/>
    <w:rsid w:val="0080725D"/>
    <w:rsid w:val="008072AF"/>
    <w:rsid w:val="008113F4"/>
    <w:rsid w:val="008119DB"/>
    <w:rsid w:val="008139B2"/>
    <w:rsid w:val="008164AC"/>
    <w:rsid w:val="00827650"/>
    <w:rsid w:val="00827A9E"/>
    <w:rsid w:val="00833000"/>
    <w:rsid w:val="00836D8E"/>
    <w:rsid w:val="008454F6"/>
    <w:rsid w:val="00845682"/>
    <w:rsid w:val="00845B78"/>
    <w:rsid w:val="00851B20"/>
    <w:rsid w:val="00852EDF"/>
    <w:rsid w:val="00856AE8"/>
    <w:rsid w:val="00861E35"/>
    <w:rsid w:val="0086282D"/>
    <w:rsid w:val="008654F2"/>
    <w:rsid w:val="008726BB"/>
    <w:rsid w:val="00872B32"/>
    <w:rsid w:val="00873B41"/>
    <w:rsid w:val="00874DCB"/>
    <w:rsid w:val="00874F34"/>
    <w:rsid w:val="00875D7F"/>
    <w:rsid w:val="00882B56"/>
    <w:rsid w:val="008856ED"/>
    <w:rsid w:val="00885F45"/>
    <w:rsid w:val="00891EF0"/>
    <w:rsid w:val="00892EAF"/>
    <w:rsid w:val="008935BE"/>
    <w:rsid w:val="0089376F"/>
    <w:rsid w:val="00893B33"/>
    <w:rsid w:val="0089424C"/>
    <w:rsid w:val="008A1164"/>
    <w:rsid w:val="008A1306"/>
    <w:rsid w:val="008A2902"/>
    <w:rsid w:val="008A3B50"/>
    <w:rsid w:val="008A5B1A"/>
    <w:rsid w:val="008A69A7"/>
    <w:rsid w:val="008A73A4"/>
    <w:rsid w:val="008A7763"/>
    <w:rsid w:val="008B6170"/>
    <w:rsid w:val="008B6B12"/>
    <w:rsid w:val="008C307C"/>
    <w:rsid w:val="008C3E32"/>
    <w:rsid w:val="008C43C8"/>
    <w:rsid w:val="008C53AD"/>
    <w:rsid w:val="008C5DA0"/>
    <w:rsid w:val="008C644F"/>
    <w:rsid w:val="008C7800"/>
    <w:rsid w:val="008E00F6"/>
    <w:rsid w:val="008E246D"/>
    <w:rsid w:val="008E4597"/>
    <w:rsid w:val="008F03D1"/>
    <w:rsid w:val="008F0C51"/>
    <w:rsid w:val="008F5392"/>
    <w:rsid w:val="008F7964"/>
    <w:rsid w:val="00902E6A"/>
    <w:rsid w:val="00905311"/>
    <w:rsid w:val="00905786"/>
    <w:rsid w:val="00906218"/>
    <w:rsid w:val="009075BD"/>
    <w:rsid w:val="00907900"/>
    <w:rsid w:val="009113B4"/>
    <w:rsid w:val="00913D76"/>
    <w:rsid w:val="00915FF1"/>
    <w:rsid w:val="009210FA"/>
    <w:rsid w:val="009262D7"/>
    <w:rsid w:val="0092772F"/>
    <w:rsid w:val="00927AB4"/>
    <w:rsid w:val="009338E5"/>
    <w:rsid w:val="0093743D"/>
    <w:rsid w:val="009403DE"/>
    <w:rsid w:val="009418F6"/>
    <w:rsid w:val="0094457C"/>
    <w:rsid w:val="00945447"/>
    <w:rsid w:val="00945BCA"/>
    <w:rsid w:val="0094718A"/>
    <w:rsid w:val="00947644"/>
    <w:rsid w:val="0095044F"/>
    <w:rsid w:val="00950D0C"/>
    <w:rsid w:val="0095457C"/>
    <w:rsid w:val="00955E43"/>
    <w:rsid w:val="0096127D"/>
    <w:rsid w:val="009715D9"/>
    <w:rsid w:val="009751B8"/>
    <w:rsid w:val="0097547A"/>
    <w:rsid w:val="0098154A"/>
    <w:rsid w:val="00981B8C"/>
    <w:rsid w:val="009831BD"/>
    <w:rsid w:val="00983F7D"/>
    <w:rsid w:val="009924EF"/>
    <w:rsid w:val="00994706"/>
    <w:rsid w:val="009A288F"/>
    <w:rsid w:val="009A5843"/>
    <w:rsid w:val="009A6FD2"/>
    <w:rsid w:val="009B306C"/>
    <w:rsid w:val="009C557A"/>
    <w:rsid w:val="009C6F7D"/>
    <w:rsid w:val="009D03A7"/>
    <w:rsid w:val="009D584A"/>
    <w:rsid w:val="009D6C4E"/>
    <w:rsid w:val="009E1885"/>
    <w:rsid w:val="009E5A09"/>
    <w:rsid w:val="009F3DCF"/>
    <w:rsid w:val="009F6622"/>
    <w:rsid w:val="00A014F8"/>
    <w:rsid w:val="00A0189C"/>
    <w:rsid w:val="00A063C1"/>
    <w:rsid w:val="00A07D8E"/>
    <w:rsid w:val="00A132B9"/>
    <w:rsid w:val="00A15A05"/>
    <w:rsid w:val="00A21B29"/>
    <w:rsid w:val="00A21B30"/>
    <w:rsid w:val="00A23D6B"/>
    <w:rsid w:val="00A24591"/>
    <w:rsid w:val="00A24951"/>
    <w:rsid w:val="00A2508D"/>
    <w:rsid w:val="00A30656"/>
    <w:rsid w:val="00A31427"/>
    <w:rsid w:val="00A32EB2"/>
    <w:rsid w:val="00A34C33"/>
    <w:rsid w:val="00A43311"/>
    <w:rsid w:val="00A44505"/>
    <w:rsid w:val="00A45895"/>
    <w:rsid w:val="00A527DE"/>
    <w:rsid w:val="00A54ED3"/>
    <w:rsid w:val="00A57F71"/>
    <w:rsid w:val="00A60EEF"/>
    <w:rsid w:val="00A6106A"/>
    <w:rsid w:val="00A63407"/>
    <w:rsid w:val="00A6500F"/>
    <w:rsid w:val="00A6760F"/>
    <w:rsid w:val="00A67E8F"/>
    <w:rsid w:val="00A74E67"/>
    <w:rsid w:val="00A75CBB"/>
    <w:rsid w:val="00A82FD8"/>
    <w:rsid w:val="00A83BF6"/>
    <w:rsid w:val="00A8630A"/>
    <w:rsid w:val="00AA1ABA"/>
    <w:rsid w:val="00AA3313"/>
    <w:rsid w:val="00AA4C0A"/>
    <w:rsid w:val="00AA4F00"/>
    <w:rsid w:val="00AA7F0D"/>
    <w:rsid w:val="00AB1DA8"/>
    <w:rsid w:val="00AB2012"/>
    <w:rsid w:val="00AB20EF"/>
    <w:rsid w:val="00AB676C"/>
    <w:rsid w:val="00AC06B8"/>
    <w:rsid w:val="00AC12FE"/>
    <w:rsid w:val="00AC4311"/>
    <w:rsid w:val="00AD15BE"/>
    <w:rsid w:val="00AD4E21"/>
    <w:rsid w:val="00AD5AE0"/>
    <w:rsid w:val="00AD5D04"/>
    <w:rsid w:val="00AE1197"/>
    <w:rsid w:val="00AE1AB9"/>
    <w:rsid w:val="00AE3F72"/>
    <w:rsid w:val="00AE44F3"/>
    <w:rsid w:val="00B010D5"/>
    <w:rsid w:val="00B013ED"/>
    <w:rsid w:val="00B034DD"/>
    <w:rsid w:val="00B04133"/>
    <w:rsid w:val="00B048CC"/>
    <w:rsid w:val="00B11F9D"/>
    <w:rsid w:val="00B12713"/>
    <w:rsid w:val="00B13784"/>
    <w:rsid w:val="00B1705C"/>
    <w:rsid w:val="00B201F1"/>
    <w:rsid w:val="00B22FB5"/>
    <w:rsid w:val="00B25630"/>
    <w:rsid w:val="00B30770"/>
    <w:rsid w:val="00B32942"/>
    <w:rsid w:val="00B35343"/>
    <w:rsid w:val="00B35BD9"/>
    <w:rsid w:val="00B3703A"/>
    <w:rsid w:val="00B43665"/>
    <w:rsid w:val="00B46A23"/>
    <w:rsid w:val="00B517D6"/>
    <w:rsid w:val="00B5217E"/>
    <w:rsid w:val="00B54198"/>
    <w:rsid w:val="00B56BB1"/>
    <w:rsid w:val="00B5729C"/>
    <w:rsid w:val="00B60129"/>
    <w:rsid w:val="00B60DE2"/>
    <w:rsid w:val="00B6109B"/>
    <w:rsid w:val="00B61685"/>
    <w:rsid w:val="00B617FA"/>
    <w:rsid w:val="00B61D3E"/>
    <w:rsid w:val="00B63446"/>
    <w:rsid w:val="00B655DB"/>
    <w:rsid w:val="00B67924"/>
    <w:rsid w:val="00B7080F"/>
    <w:rsid w:val="00B76887"/>
    <w:rsid w:val="00B76E34"/>
    <w:rsid w:val="00B823AF"/>
    <w:rsid w:val="00B84D1B"/>
    <w:rsid w:val="00B91C30"/>
    <w:rsid w:val="00B938AA"/>
    <w:rsid w:val="00B93FFC"/>
    <w:rsid w:val="00B94CF5"/>
    <w:rsid w:val="00B97D77"/>
    <w:rsid w:val="00BA3321"/>
    <w:rsid w:val="00BA536F"/>
    <w:rsid w:val="00BA6986"/>
    <w:rsid w:val="00BB0E30"/>
    <w:rsid w:val="00BB212B"/>
    <w:rsid w:val="00BB3A1D"/>
    <w:rsid w:val="00BB6DA9"/>
    <w:rsid w:val="00BC4EA4"/>
    <w:rsid w:val="00BD351E"/>
    <w:rsid w:val="00BD4847"/>
    <w:rsid w:val="00BD5181"/>
    <w:rsid w:val="00BD5DA7"/>
    <w:rsid w:val="00BD6F44"/>
    <w:rsid w:val="00BE020F"/>
    <w:rsid w:val="00BE2B9C"/>
    <w:rsid w:val="00BE3F31"/>
    <w:rsid w:val="00BE597E"/>
    <w:rsid w:val="00BF1757"/>
    <w:rsid w:val="00BF32B2"/>
    <w:rsid w:val="00BF45A7"/>
    <w:rsid w:val="00BF4B97"/>
    <w:rsid w:val="00BF6150"/>
    <w:rsid w:val="00C02EB0"/>
    <w:rsid w:val="00C04728"/>
    <w:rsid w:val="00C04A6A"/>
    <w:rsid w:val="00C059BD"/>
    <w:rsid w:val="00C06208"/>
    <w:rsid w:val="00C119E2"/>
    <w:rsid w:val="00C16C98"/>
    <w:rsid w:val="00C21216"/>
    <w:rsid w:val="00C22934"/>
    <w:rsid w:val="00C22A1D"/>
    <w:rsid w:val="00C24061"/>
    <w:rsid w:val="00C24AFD"/>
    <w:rsid w:val="00C26BD2"/>
    <w:rsid w:val="00C35525"/>
    <w:rsid w:val="00C35E9C"/>
    <w:rsid w:val="00C430A2"/>
    <w:rsid w:val="00C4761F"/>
    <w:rsid w:val="00C47C5C"/>
    <w:rsid w:val="00C57631"/>
    <w:rsid w:val="00C6560B"/>
    <w:rsid w:val="00C71CF0"/>
    <w:rsid w:val="00C75BDC"/>
    <w:rsid w:val="00C76D3E"/>
    <w:rsid w:val="00C775C4"/>
    <w:rsid w:val="00C77FF8"/>
    <w:rsid w:val="00C80EC8"/>
    <w:rsid w:val="00C83F95"/>
    <w:rsid w:val="00C85DBE"/>
    <w:rsid w:val="00C87A0A"/>
    <w:rsid w:val="00C9068C"/>
    <w:rsid w:val="00C91A6B"/>
    <w:rsid w:val="00C92C90"/>
    <w:rsid w:val="00C97F59"/>
    <w:rsid w:val="00CA0F4B"/>
    <w:rsid w:val="00CA478C"/>
    <w:rsid w:val="00CB041D"/>
    <w:rsid w:val="00CB2802"/>
    <w:rsid w:val="00CB30FB"/>
    <w:rsid w:val="00CB73D8"/>
    <w:rsid w:val="00CC1D88"/>
    <w:rsid w:val="00CC31E8"/>
    <w:rsid w:val="00CC57F6"/>
    <w:rsid w:val="00CC795D"/>
    <w:rsid w:val="00CD4ACE"/>
    <w:rsid w:val="00CD6C48"/>
    <w:rsid w:val="00CD6CCC"/>
    <w:rsid w:val="00CD7BF5"/>
    <w:rsid w:val="00CE0035"/>
    <w:rsid w:val="00CE4AFF"/>
    <w:rsid w:val="00CE4D3D"/>
    <w:rsid w:val="00CF0AB6"/>
    <w:rsid w:val="00CF6145"/>
    <w:rsid w:val="00D04BDC"/>
    <w:rsid w:val="00D06499"/>
    <w:rsid w:val="00D10576"/>
    <w:rsid w:val="00D13B21"/>
    <w:rsid w:val="00D13D79"/>
    <w:rsid w:val="00D14FC1"/>
    <w:rsid w:val="00D1587C"/>
    <w:rsid w:val="00D15CA4"/>
    <w:rsid w:val="00D16DB9"/>
    <w:rsid w:val="00D22654"/>
    <w:rsid w:val="00D234A0"/>
    <w:rsid w:val="00D238A5"/>
    <w:rsid w:val="00D26801"/>
    <w:rsid w:val="00D27845"/>
    <w:rsid w:val="00D3456E"/>
    <w:rsid w:val="00D475E8"/>
    <w:rsid w:val="00D47C36"/>
    <w:rsid w:val="00D5166E"/>
    <w:rsid w:val="00D51FCD"/>
    <w:rsid w:val="00D52C71"/>
    <w:rsid w:val="00D52E0F"/>
    <w:rsid w:val="00D54258"/>
    <w:rsid w:val="00D54F80"/>
    <w:rsid w:val="00D55F34"/>
    <w:rsid w:val="00D635F0"/>
    <w:rsid w:val="00D636CB"/>
    <w:rsid w:val="00D64E9C"/>
    <w:rsid w:val="00D66205"/>
    <w:rsid w:val="00D67916"/>
    <w:rsid w:val="00D72AD4"/>
    <w:rsid w:val="00D741C4"/>
    <w:rsid w:val="00D74C1E"/>
    <w:rsid w:val="00D85203"/>
    <w:rsid w:val="00D864E0"/>
    <w:rsid w:val="00D90AE2"/>
    <w:rsid w:val="00D90C43"/>
    <w:rsid w:val="00D90F0C"/>
    <w:rsid w:val="00D958A2"/>
    <w:rsid w:val="00DA442B"/>
    <w:rsid w:val="00DA5878"/>
    <w:rsid w:val="00DA7743"/>
    <w:rsid w:val="00DB127F"/>
    <w:rsid w:val="00DB6ADC"/>
    <w:rsid w:val="00DC33A8"/>
    <w:rsid w:val="00DC6841"/>
    <w:rsid w:val="00DD512E"/>
    <w:rsid w:val="00DD55EE"/>
    <w:rsid w:val="00DD7BB3"/>
    <w:rsid w:val="00DE1819"/>
    <w:rsid w:val="00DE73E2"/>
    <w:rsid w:val="00DF0484"/>
    <w:rsid w:val="00DF0ADE"/>
    <w:rsid w:val="00DF3A94"/>
    <w:rsid w:val="00DF672B"/>
    <w:rsid w:val="00E01090"/>
    <w:rsid w:val="00E0360D"/>
    <w:rsid w:val="00E067D2"/>
    <w:rsid w:val="00E11905"/>
    <w:rsid w:val="00E12DC5"/>
    <w:rsid w:val="00E14563"/>
    <w:rsid w:val="00E16504"/>
    <w:rsid w:val="00E1752A"/>
    <w:rsid w:val="00E17D7C"/>
    <w:rsid w:val="00E20237"/>
    <w:rsid w:val="00E22634"/>
    <w:rsid w:val="00E233A6"/>
    <w:rsid w:val="00E23D6F"/>
    <w:rsid w:val="00E27C85"/>
    <w:rsid w:val="00E31209"/>
    <w:rsid w:val="00E46CF1"/>
    <w:rsid w:val="00E54DCD"/>
    <w:rsid w:val="00E5568E"/>
    <w:rsid w:val="00E57AAB"/>
    <w:rsid w:val="00E57B45"/>
    <w:rsid w:val="00E6151C"/>
    <w:rsid w:val="00E61F6A"/>
    <w:rsid w:val="00E6287F"/>
    <w:rsid w:val="00E62D7B"/>
    <w:rsid w:val="00E64717"/>
    <w:rsid w:val="00E6539F"/>
    <w:rsid w:val="00E66765"/>
    <w:rsid w:val="00E668F1"/>
    <w:rsid w:val="00E66FCE"/>
    <w:rsid w:val="00E716DD"/>
    <w:rsid w:val="00E71A89"/>
    <w:rsid w:val="00E7227B"/>
    <w:rsid w:val="00E742FB"/>
    <w:rsid w:val="00E805C9"/>
    <w:rsid w:val="00E85CC7"/>
    <w:rsid w:val="00E90DC5"/>
    <w:rsid w:val="00E93654"/>
    <w:rsid w:val="00E954E6"/>
    <w:rsid w:val="00E95EC7"/>
    <w:rsid w:val="00E97B30"/>
    <w:rsid w:val="00EA009E"/>
    <w:rsid w:val="00EA3E7C"/>
    <w:rsid w:val="00EA4A3D"/>
    <w:rsid w:val="00EA7525"/>
    <w:rsid w:val="00EB0BB7"/>
    <w:rsid w:val="00EB0CF7"/>
    <w:rsid w:val="00EB1680"/>
    <w:rsid w:val="00EB6BD6"/>
    <w:rsid w:val="00EB7D4B"/>
    <w:rsid w:val="00EC13A6"/>
    <w:rsid w:val="00ED0D2F"/>
    <w:rsid w:val="00ED16EC"/>
    <w:rsid w:val="00ED44B7"/>
    <w:rsid w:val="00ED6B88"/>
    <w:rsid w:val="00ED7907"/>
    <w:rsid w:val="00ED7CDC"/>
    <w:rsid w:val="00ED7EE9"/>
    <w:rsid w:val="00EE408C"/>
    <w:rsid w:val="00EE41E8"/>
    <w:rsid w:val="00EE5026"/>
    <w:rsid w:val="00EF1010"/>
    <w:rsid w:val="00EF18B8"/>
    <w:rsid w:val="00EF7EEE"/>
    <w:rsid w:val="00F01F0D"/>
    <w:rsid w:val="00F02BEF"/>
    <w:rsid w:val="00F02D15"/>
    <w:rsid w:val="00F035BC"/>
    <w:rsid w:val="00F04772"/>
    <w:rsid w:val="00F0514B"/>
    <w:rsid w:val="00F131B0"/>
    <w:rsid w:val="00F1366A"/>
    <w:rsid w:val="00F20246"/>
    <w:rsid w:val="00F20808"/>
    <w:rsid w:val="00F212A0"/>
    <w:rsid w:val="00F23CE9"/>
    <w:rsid w:val="00F302D3"/>
    <w:rsid w:val="00F35616"/>
    <w:rsid w:val="00F35C68"/>
    <w:rsid w:val="00F3688E"/>
    <w:rsid w:val="00F3793B"/>
    <w:rsid w:val="00F42E52"/>
    <w:rsid w:val="00F44A92"/>
    <w:rsid w:val="00F47AF6"/>
    <w:rsid w:val="00F5151E"/>
    <w:rsid w:val="00F61941"/>
    <w:rsid w:val="00F6209C"/>
    <w:rsid w:val="00F636AE"/>
    <w:rsid w:val="00F67154"/>
    <w:rsid w:val="00F70BBB"/>
    <w:rsid w:val="00F71680"/>
    <w:rsid w:val="00F77786"/>
    <w:rsid w:val="00F83B58"/>
    <w:rsid w:val="00F8408E"/>
    <w:rsid w:val="00F8586A"/>
    <w:rsid w:val="00F870AF"/>
    <w:rsid w:val="00F87B24"/>
    <w:rsid w:val="00F90C83"/>
    <w:rsid w:val="00FA1505"/>
    <w:rsid w:val="00FA275A"/>
    <w:rsid w:val="00FA39E8"/>
    <w:rsid w:val="00FA5D97"/>
    <w:rsid w:val="00FB2C6F"/>
    <w:rsid w:val="00FB37A6"/>
    <w:rsid w:val="00FD2C63"/>
    <w:rsid w:val="00FD3B0D"/>
    <w:rsid w:val="00FD5CE2"/>
    <w:rsid w:val="00FD6B05"/>
    <w:rsid w:val="00FD6E59"/>
    <w:rsid w:val="00FE0F6A"/>
    <w:rsid w:val="00FE53F7"/>
    <w:rsid w:val="00FE5ECE"/>
    <w:rsid w:val="00FE60ED"/>
    <w:rsid w:val="00FE7936"/>
    <w:rsid w:val="00FF0973"/>
    <w:rsid w:val="00FF0EB9"/>
    <w:rsid w:val="00FF23BC"/>
    <w:rsid w:val="00FF45C9"/>
    <w:rsid w:val="00FF5179"/>
    <w:rsid w:val="00FF78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9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9" w:unhideWhenUsed="0" w:qFormat="1"/>
    <w:lsdException w:name="heading 5" w:locked="1" w:semiHidden="0" w:uiPriority="0" w:unhideWhenUsed="0" w:qFormat="1"/>
    <w:lsdException w:name="heading 6" w:locked="1" w:semiHidden="0" w:uiPriority="9" w:unhideWhenUsed="0" w:qFormat="1"/>
    <w:lsdException w:name="heading 7" w:locked="1" w:semiHidden="0" w:uiPriority="9" w:unhideWhenUsed="0" w:qFormat="1"/>
    <w:lsdException w:name="heading 8" w:locked="1" w:semiHidden="0" w:uiPriority="0" w:unhideWhenUsed="0" w:qFormat="1"/>
    <w:lsdException w:name="heading 9" w:locked="1" w:semiHidden="0" w:uiPriority="0" w:unhideWhenUsed="0" w:qFormat="1"/>
    <w:lsdException w:name="toc 1" w:locked="1" w:semiHidden="0" w:uiPriority="39" w:unhideWhenUsed="0"/>
    <w:lsdException w:name="toc 2" w:locked="1" w:semiHidden="0" w:uiPriority="0" w:unhideWhenUsed="0"/>
    <w:lsdException w:name="toc 3" w:locked="1" w:semiHidden="0" w:uiPriority="39" w:unhideWhenUsed="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locked="1" w:semiHidden="0" w:uiPriority="0" w:unhideWhenUsed="0"/>
    <w:lsdException w:name="caption" w:locked="1" w:uiPriority="35" w:qFormat="1"/>
    <w:lsdException w:name="page number" w:uiPriority="0"/>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locked="1" w:semiHidden="0" w:unhideWhenUsed="0"/>
    <w:lsdException w:name="FollowedHyperlink" w:uiPriority="0"/>
    <w:lsdException w:name="Strong" w:locked="1" w:semiHidden="0" w:uiPriority="22" w:unhideWhenUsed="0" w:qFormat="1"/>
    <w:lsdException w:name="Emphasis" w:locked="1" w:semiHidden="0" w:uiPriority="20" w:unhideWhenUsed="0" w:qFormat="1"/>
    <w:lsdException w:name="Plain Text" w:uiPriority="0"/>
    <w:lsdException w:name="Normal (Web)" w:qFormat="1"/>
    <w:lsdException w:name="No List" w:locked="1"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EF18B8"/>
    <w:rPr>
      <w:sz w:val="24"/>
      <w:szCs w:val="24"/>
    </w:rPr>
  </w:style>
  <w:style w:type="paragraph" w:styleId="1">
    <w:name w:val="heading 1"/>
    <w:basedOn w:val="a"/>
    <w:next w:val="a"/>
    <w:link w:val="10"/>
    <w:qFormat/>
    <w:rsid w:val="00246A87"/>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246A87"/>
    <w:pPr>
      <w:keepNext/>
      <w:keepLines/>
      <w:spacing w:before="200"/>
      <w:outlineLvl w:val="1"/>
    </w:pPr>
    <w:rPr>
      <w:rFonts w:ascii="Cambria" w:hAnsi="Cambria"/>
      <w:b/>
      <w:bCs/>
      <w:color w:val="4F81BD"/>
      <w:sz w:val="26"/>
      <w:szCs w:val="26"/>
    </w:rPr>
  </w:style>
  <w:style w:type="paragraph" w:styleId="30">
    <w:name w:val="heading 3"/>
    <w:basedOn w:val="a"/>
    <w:next w:val="a"/>
    <w:link w:val="31"/>
    <w:qFormat/>
    <w:locked/>
    <w:rsid w:val="00D958A2"/>
    <w:pPr>
      <w:keepNext/>
      <w:spacing w:before="240" w:after="60"/>
      <w:outlineLvl w:val="2"/>
    </w:pPr>
    <w:rPr>
      <w:rFonts w:ascii="Arial" w:hAnsi="Arial" w:cs="Arial"/>
      <w:b/>
      <w:bCs/>
      <w:sz w:val="26"/>
      <w:szCs w:val="26"/>
    </w:rPr>
  </w:style>
  <w:style w:type="paragraph" w:styleId="4">
    <w:name w:val="heading 4"/>
    <w:basedOn w:val="a"/>
    <w:next w:val="a"/>
    <w:link w:val="40"/>
    <w:uiPriority w:val="9"/>
    <w:qFormat/>
    <w:locked/>
    <w:rsid w:val="00D958A2"/>
    <w:pPr>
      <w:keepNext/>
      <w:spacing w:before="240" w:after="60"/>
      <w:outlineLvl w:val="3"/>
    </w:pPr>
    <w:rPr>
      <w:b/>
      <w:bCs/>
      <w:sz w:val="28"/>
      <w:szCs w:val="28"/>
    </w:rPr>
  </w:style>
  <w:style w:type="paragraph" w:styleId="5">
    <w:name w:val="heading 5"/>
    <w:basedOn w:val="a"/>
    <w:next w:val="a"/>
    <w:link w:val="50"/>
    <w:qFormat/>
    <w:rsid w:val="009D03A7"/>
    <w:pPr>
      <w:keepNext/>
      <w:ind w:firstLine="709"/>
      <w:outlineLvl w:val="4"/>
    </w:pPr>
    <w:rPr>
      <w:b/>
      <w:sz w:val="28"/>
      <w:szCs w:val="28"/>
    </w:rPr>
  </w:style>
  <w:style w:type="paragraph" w:styleId="6">
    <w:name w:val="heading 6"/>
    <w:basedOn w:val="a"/>
    <w:next w:val="a"/>
    <w:link w:val="60"/>
    <w:uiPriority w:val="9"/>
    <w:qFormat/>
    <w:rsid w:val="000A0353"/>
    <w:pPr>
      <w:keepNext/>
      <w:ind w:left="360"/>
      <w:outlineLvl w:val="5"/>
    </w:pPr>
    <w:rPr>
      <w:sz w:val="28"/>
      <w:szCs w:val="28"/>
    </w:rPr>
  </w:style>
  <w:style w:type="paragraph" w:styleId="7">
    <w:name w:val="heading 7"/>
    <w:basedOn w:val="a"/>
    <w:next w:val="a"/>
    <w:link w:val="70"/>
    <w:uiPriority w:val="9"/>
    <w:qFormat/>
    <w:locked/>
    <w:rsid w:val="00D958A2"/>
    <w:pPr>
      <w:spacing w:before="240" w:after="60"/>
      <w:outlineLvl w:val="6"/>
    </w:pPr>
  </w:style>
  <w:style w:type="paragraph" w:styleId="8">
    <w:name w:val="heading 8"/>
    <w:basedOn w:val="a"/>
    <w:next w:val="a"/>
    <w:qFormat/>
    <w:locked/>
    <w:rsid w:val="00D958A2"/>
    <w:pPr>
      <w:spacing w:before="240" w:after="60"/>
      <w:outlineLvl w:val="7"/>
    </w:pPr>
    <w:rPr>
      <w:i/>
      <w:iCs/>
    </w:rPr>
  </w:style>
  <w:style w:type="paragraph" w:styleId="9">
    <w:name w:val="heading 9"/>
    <w:basedOn w:val="a"/>
    <w:next w:val="a"/>
    <w:qFormat/>
    <w:locked/>
    <w:rsid w:val="00D958A2"/>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246A87"/>
    <w:rPr>
      <w:rFonts w:ascii="Cambria" w:hAnsi="Cambria" w:cs="Times New Roman"/>
      <w:b/>
      <w:bCs/>
      <w:color w:val="365F91"/>
      <w:sz w:val="28"/>
      <w:szCs w:val="28"/>
    </w:rPr>
  </w:style>
  <w:style w:type="character" w:customStyle="1" w:styleId="20">
    <w:name w:val="Заголовок 2 Знак"/>
    <w:basedOn w:val="a0"/>
    <w:link w:val="2"/>
    <w:locked/>
    <w:rsid w:val="00246A87"/>
    <w:rPr>
      <w:rFonts w:ascii="Cambria" w:hAnsi="Cambria" w:cs="Times New Roman"/>
      <w:b/>
      <w:bCs/>
      <w:color w:val="4F81BD"/>
      <w:sz w:val="26"/>
      <w:szCs w:val="26"/>
    </w:rPr>
  </w:style>
  <w:style w:type="character" w:customStyle="1" w:styleId="31">
    <w:name w:val="Заголовок 3 Знак"/>
    <w:basedOn w:val="a0"/>
    <w:link w:val="30"/>
    <w:rsid w:val="00D958A2"/>
    <w:rPr>
      <w:rFonts w:ascii="Arial" w:hAnsi="Arial" w:cs="Arial"/>
      <w:b/>
      <w:bCs/>
      <w:sz w:val="26"/>
      <w:szCs w:val="26"/>
      <w:lang w:val="ru-RU" w:eastAsia="ru-RU" w:bidi="ar-SA"/>
    </w:rPr>
  </w:style>
  <w:style w:type="character" w:customStyle="1" w:styleId="40">
    <w:name w:val="Заголовок 4 Знак"/>
    <w:basedOn w:val="a0"/>
    <w:link w:val="4"/>
    <w:uiPriority w:val="9"/>
    <w:rsid w:val="00D958A2"/>
    <w:rPr>
      <w:b/>
      <w:bCs/>
      <w:sz w:val="28"/>
      <w:szCs w:val="28"/>
      <w:lang w:val="ru-RU" w:eastAsia="ru-RU" w:bidi="ar-SA"/>
    </w:rPr>
  </w:style>
  <w:style w:type="character" w:customStyle="1" w:styleId="50">
    <w:name w:val="Заголовок 5 Знак"/>
    <w:basedOn w:val="a0"/>
    <w:link w:val="5"/>
    <w:locked/>
    <w:rsid w:val="009D03A7"/>
    <w:rPr>
      <w:rFonts w:cs="Times New Roman"/>
      <w:b/>
      <w:sz w:val="28"/>
      <w:szCs w:val="28"/>
    </w:rPr>
  </w:style>
  <w:style w:type="character" w:customStyle="1" w:styleId="60">
    <w:name w:val="Заголовок 6 Знак"/>
    <w:basedOn w:val="a0"/>
    <w:link w:val="6"/>
    <w:uiPriority w:val="9"/>
    <w:locked/>
    <w:rsid w:val="000A0353"/>
    <w:rPr>
      <w:rFonts w:eastAsia="Times New Roman" w:cs="Times New Roman"/>
      <w:sz w:val="28"/>
      <w:szCs w:val="28"/>
    </w:rPr>
  </w:style>
  <w:style w:type="character" w:customStyle="1" w:styleId="70">
    <w:name w:val="Заголовок 7 Знак"/>
    <w:basedOn w:val="a0"/>
    <w:link w:val="7"/>
    <w:uiPriority w:val="9"/>
    <w:rsid w:val="00142D98"/>
    <w:rPr>
      <w:sz w:val="24"/>
      <w:szCs w:val="24"/>
    </w:rPr>
  </w:style>
  <w:style w:type="character" w:styleId="a3">
    <w:name w:val="annotation reference"/>
    <w:basedOn w:val="a0"/>
    <w:uiPriority w:val="99"/>
    <w:semiHidden/>
    <w:rsid w:val="0060201B"/>
    <w:rPr>
      <w:rFonts w:cs="Times New Roman"/>
      <w:sz w:val="16"/>
      <w:szCs w:val="16"/>
    </w:rPr>
  </w:style>
  <w:style w:type="paragraph" w:styleId="a4">
    <w:name w:val="annotation text"/>
    <w:basedOn w:val="a"/>
    <w:link w:val="a5"/>
    <w:uiPriority w:val="99"/>
    <w:semiHidden/>
    <w:rsid w:val="0060201B"/>
    <w:rPr>
      <w:sz w:val="20"/>
      <w:szCs w:val="20"/>
    </w:rPr>
  </w:style>
  <w:style w:type="character" w:customStyle="1" w:styleId="a5">
    <w:name w:val="Текст примечания Знак"/>
    <w:basedOn w:val="a0"/>
    <w:link w:val="a4"/>
    <w:uiPriority w:val="99"/>
    <w:semiHidden/>
    <w:rsid w:val="00657826"/>
    <w:rPr>
      <w:sz w:val="20"/>
      <w:szCs w:val="20"/>
    </w:rPr>
  </w:style>
  <w:style w:type="paragraph" w:styleId="a6">
    <w:name w:val="annotation subject"/>
    <w:basedOn w:val="a4"/>
    <w:next w:val="a4"/>
    <w:link w:val="a7"/>
    <w:uiPriority w:val="99"/>
    <w:semiHidden/>
    <w:rsid w:val="0060201B"/>
    <w:rPr>
      <w:b/>
      <w:bCs/>
    </w:rPr>
  </w:style>
  <w:style w:type="character" w:customStyle="1" w:styleId="a7">
    <w:name w:val="Тема примечания Знак"/>
    <w:basedOn w:val="a5"/>
    <w:link w:val="a6"/>
    <w:uiPriority w:val="99"/>
    <w:semiHidden/>
    <w:rsid w:val="00657826"/>
    <w:rPr>
      <w:b/>
      <w:bCs/>
    </w:rPr>
  </w:style>
  <w:style w:type="paragraph" w:styleId="a8">
    <w:name w:val="Balloon Text"/>
    <w:basedOn w:val="a"/>
    <w:link w:val="a9"/>
    <w:uiPriority w:val="99"/>
    <w:semiHidden/>
    <w:rsid w:val="0060201B"/>
    <w:rPr>
      <w:rFonts w:ascii="Tahoma" w:hAnsi="Tahoma" w:cs="Tahoma"/>
      <w:sz w:val="16"/>
      <w:szCs w:val="16"/>
    </w:rPr>
  </w:style>
  <w:style w:type="character" w:customStyle="1" w:styleId="a9">
    <w:name w:val="Текст выноски Знак"/>
    <w:basedOn w:val="a0"/>
    <w:link w:val="a8"/>
    <w:uiPriority w:val="99"/>
    <w:semiHidden/>
    <w:rsid w:val="00657826"/>
    <w:rPr>
      <w:sz w:val="0"/>
      <w:szCs w:val="0"/>
    </w:rPr>
  </w:style>
  <w:style w:type="paragraph" w:customStyle="1" w:styleId="aa">
    <w:name w:val="Чертежный"/>
    <w:link w:val="ab"/>
    <w:rsid w:val="00D04BDC"/>
    <w:pPr>
      <w:jc w:val="both"/>
    </w:pPr>
    <w:rPr>
      <w:rFonts w:ascii="ISOCPEUR" w:hAnsi="ISOCPEUR" w:cs="ISOCPEUR"/>
      <w:i/>
      <w:iCs/>
      <w:sz w:val="28"/>
      <w:szCs w:val="28"/>
      <w:lang w:val="uk-UA"/>
    </w:rPr>
  </w:style>
  <w:style w:type="character" w:customStyle="1" w:styleId="ab">
    <w:name w:val="Чертежный Знак"/>
    <w:basedOn w:val="a0"/>
    <w:link w:val="aa"/>
    <w:rsid w:val="00D958A2"/>
    <w:rPr>
      <w:rFonts w:ascii="ISOCPEUR" w:hAnsi="ISOCPEUR" w:cs="ISOCPEUR"/>
      <w:i/>
      <w:iCs/>
      <w:sz w:val="28"/>
      <w:szCs w:val="28"/>
      <w:lang w:val="uk-UA" w:eastAsia="ru-RU" w:bidi="ar-SA"/>
    </w:rPr>
  </w:style>
  <w:style w:type="paragraph" w:styleId="ac">
    <w:name w:val="header"/>
    <w:basedOn w:val="a"/>
    <w:link w:val="ad"/>
    <w:rsid w:val="006A046C"/>
    <w:pPr>
      <w:tabs>
        <w:tab w:val="center" w:pos="4677"/>
        <w:tab w:val="right" w:pos="9355"/>
      </w:tabs>
    </w:pPr>
  </w:style>
  <w:style w:type="character" w:customStyle="1" w:styleId="ad">
    <w:name w:val="Верхний колонтитул Знак"/>
    <w:basedOn w:val="a0"/>
    <w:link w:val="ac"/>
    <w:locked/>
    <w:rsid w:val="006A046C"/>
    <w:rPr>
      <w:rFonts w:cs="Times New Roman"/>
      <w:sz w:val="24"/>
      <w:szCs w:val="24"/>
    </w:rPr>
  </w:style>
  <w:style w:type="paragraph" w:styleId="ae">
    <w:name w:val="footer"/>
    <w:basedOn w:val="a"/>
    <w:link w:val="af"/>
    <w:rsid w:val="006A046C"/>
    <w:pPr>
      <w:tabs>
        <w:tab w:val="center" w:pos="4677"/>
        <w:tab w:val="right" w:pos="9355"/>
      </w:tabs>
    </w:pPr>
  </w:style>
  <w:style w:type="character" w:customStyle="1" w:styleId="af">
    <w:name w:val="Нижний колонтитул Знак"/>
    <w:basedOn w:val="a0"/>
    <w:link w:val="ae"/>
    <w:uiPriority w:val="99"/>
    <w:locked/>
    <w:rsid w:val="006A046C"/>
    <w:rPr>
      <w:rFonts w:cs="Times New Roman"/>
      <w:sz w:val="24"/>
      <w:szCs w:val="24"/>
    </w:rPr>
  </w:style>
  <w:style w:type="paragraph" w:customStyle="1" w:styleId="MTDisplayEquation">
    <w:name w:val="MTDisplayEquation"/>
    <w:basedOn w:val="a"/>
    <w:next w:val="a"/>
    <w:link w:val="MTDisplayEquation0"/>
    <w:uiPriority w:val="99"/>
    <w:rsid w:val="00131190"/>
    <w:pPr>
      <w:tabs>
        <w:tab w:val="center" w:pos="4760"/>
        <w:tab w:val="right" w:pos="9500"/>
      </w:tabs>
      <w:jc w:val="both"/>
    </w:pPr>
    <w:rPr>
      <w:b/>
      <w:sz w:val="28"/>
      <w:szCs w:val="28"/>
    </w:rPr>
  </w:style>
  <w:style w:type="character" w:customStyle="1" w:styleId="MTDisplayEquation0">
    <w:name w:val="MTDisplayEquation Знак"/>
    <w:basedOn w:val="a0"/>
    <w:link w:val="MTDisplayEquation"/>
    <w:uiPriority w:val="99"/>
    <w:locked/>
    <w:rsid w:val="00131190"/>
    <w:rPr>
      <w:rFonts w:cs="Times New Roman"/>
      <w:b/>
      <w:sz w:val="28"/>
      <w:szCs w:val="28"/>
    </w:rPr>
  </w:style>
  <w:style w:type="table" w:styleId="af0">
    <w:name w:val="Table Grid"/>
    <w:basedOn w:val="a1"/>
    <w:uiPriority w:val="59"/>
    <w:rsid w:val="001B66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34"/>
    <w:qFormat/>
    <w:rsid w:val="0008579F"/>
    <w:pPr>
      <w:ind w:left="720"/>
      <w:contextualSpacing/>
    </w:pPr>
  </w:style>
  <w:style w:type="paragraph" w:styleId="af2">
    <w:name w:val="Body Text"/>
    <w:basedOn w:val="a"/>
    <w:link w:val="af3"/>
    <w:rsid w:val="00EA7525"/>
    <w:rPr>
      <w:sz w:val="32"/>
      <w:szCs w:val="20"/>
    </w:rPr>
  </w:style>
  <w:style w:type="character" w:customStyle="1" w:styleId="af3">
    <w:name w:val="Основной текст Знак"/>
    <w:basedOn w:val="a0"/>
    <w:link w:val="af2"/>
    <w:locked/>
    <w:rsid w:val="00EA7525"/>
    <w:rPr>
      <w:rFonts w:cs="Times New Roman"/>
      <w:sz w:val="32"/>
    </w:rPr>
  </w:style>
  <w:style w:type="paragraph" w:styleId="af4">
    <w:name w:val="TOC Heading"/>
    <w:basedOn w:val="1"/>
    <w:next w:val="a"/>
    <w:uiPriority w:val="39"/>
    <w:qFormat/>
    <w:rsid w:val="00246A87"/>
    <w:pPr>
      <w:spacing w:line="276" w:lineRule="auto"/>
      <w:outlineLvl w:val="9"/>
    </w:pPr>
    <w:rPr>
      <w:lang w:eastAsia="en-US"/>
    </w:rPr>
  </w:style>
  <w:style w:type="paragraph" w:styleId="af5">
    <w:name w:val="Subtitle"/>
    <w:basedOn w:val="a"/>
    <w:next w:val="a"/>
    <w:link w:val="af6"/>
    <w:uiPriority w:val="11"/>
    <w:qFormat/>
    <w:rsid w:val="00246A87"/>
    <w:pPr>
      <w:numPr>
        <w:ilvl w:val="1"/>
      </w:numPr>
    </w:pPr>
    <w:rPr>
      <w:rFonts w:ascii="Cambria" w:hAnsi="Cambria"/>
      <w:i/>
      <w:iCs/>
      <w:color w:val="4F81BD"/>
      <w:spacing w:val="15"/>
    </w:rPr>
  </w:style>
  <w:style w:type="character" w:customStyle="1" w:styleId="af6">
    <w:name w:val="Подзаголовок Знак"/>
    <w:basedOn w:val="a0"/>
    <w:link w:val="af5"/>
    <w:uiPriority w:val="11"/>
    <w:locked/>
    <w:rsid w:val="00246A87"/>
    <w:rPr>
      <w:rFonts w:ascii="Cambria" w:hAnsi="Cambria" w:cs="Times New Roman"/>
      <w:i/>
      <w:iCs/>
      <w:color w:val="4F81BD"/>
      <w:spacing w:val="15"/>
      <w:sz w:val="24"/>
      <w:szCs w:val="24"/>
    </w:rPr>
  </w:style>
  <w:style w:type="paragraph" w:styleId="21">
    <w:name w:val="toc 2"/>
    <w:basedOn w:val="a"/>
    <w:next w:val="a"/>
    <w:autoRedefine/>
    <w:uiPriority w:val="99"/>
    <w:rsid w:val="00246A87"/>
    <w:pPr>
      <w:spacing w:after="100" w:line="276" w:lineRule="auto"/>
      <w:ind w:left="220"/>
    </w:pPr>
    <w:rPr>
      <w:rFonts w:ascii="Calibri" w:hAnsi="Calibri"/>
      <w:sz w:val="22"/>
      <w:szCs w:val="22"/>
      <w:lang w:eastAsia="en-US"/>
    </w:rPr>
  </w:style>
  <w:style w:type="paragraph" w:styleId="11">
    <w:name w:val="toc 1"/>
    <w:basedOn w:val="a"/>
    <w:next w:val="a"/>
    <w:autoRedefine/>
    <w:uiPriority w:val="39"/>
    <w:rsid w:val="00BF6150"/>
    <w:pPr>
      <w:tabs>
        <w:tab w:val="right" w:leader="dot" w:pos="9771"/>
        <w:tab w:val="right" w:leader="dot" w:pos="9911"/>
      </w:tabs>
      <w:spacing w:after="100" w:line="360" w:lineRule="auto"/>
    </w:pPr>
    <w:rPr>
      <w:noProof/>
      <w:sz w:val="28"/>
      <w:szCs w:val="28"/>
      <w:lang w:eastAsia="en-US"/>
    </w:rPr>
  </w:style>
  <w:style w:type="paragraph" w:styleId="32">
    <w:name w:val="toc 3"/>
    <w:basedOn w:val="a"/>
    <w:next w:val="a"/>
    <w:autoRedefine/>
    <w:uiPriority w:val="39"/>
    <w:rsid w:val="00246A87"/>
    <w:pPr>
      <w:spacing w:after="100" w:line="276" w:lineRule="auto"/>
      <w:ind w:left="440"/>
    </w:pPr>
    <w:rPr>
      <w:rFonts w:ascii="Calibri" w:hAnsi="Calibri"/>
      <w:sz w:val="22"/>
      <w:szCs w:val="22"/>
      <w:lang w:eastAsia="en-US"/>
    </w:rPr>
  </w:style>
  <w:style w:type="character" w:styleId="af7">
    <w:name w:val="Hyperlink"/>
    <w:basedOn w:val="a0"/>
    <w:uiPriority w:val="99"/>
    <w:rsid w:val="009D03A7"/>
    <w:rPr>
      <w:rFonts w:cs="Times New Roman"/>
      <w:color w:val="0000FF"/>
      <w:u w:val="single"/>
    </w:rPr>
  </w:style>
  <w:style w:type="character" w:styleId="af8">
    <w:name w:val="Placeholder Text"/>
    <w:basedOn w:val="a0"/>
    <w:uiPriority w:val="99"/>
    <w:semiHidden/>
    <w:rsid w:val="00266B86"/>
    <w:rPr>
      <w:rFonts w:cs="Times New Roman"/>
      <w:color w:val="808080"/>
    </w:rPr>
  </w:style>
  <w:style w:type="character" w:customStyle="1" w:styleId="16">
    <w:name w:val="Знак Знак16"/>
    <w:basedOn w:val="a0"/>
    <w:rsid w:val="00D958A2"/>
    <w:rPr>
      <w:rFonts w:ascii="Arial" w:eastAsia="Times New Roman" w:hAnsi="Arial" w:cs="Arial"/>
      <w:b/>
      <w:bCs/>
      <w:kern w:val="32"/>
      <w:sz w:val="32"/>
      <w:szCs w:val="32"/>
      <w:lang w:eastAsia="ru-RU"/>
    </w:rPr>
  </w:style>
  <w:style w:type="character" w:customStyle="1" w:styleId="15">
    <w:name w:val="Знак Знак15"/>
    <w:basedOn w:val="a0"/>
    <w:rsid w:val="00D958A2"/>
    <w:rPr>
      <w:rFonts w:ascii="Arial" w:eastAsia="Times New Roman" w:hAnsi="Arial" w:cs="Arial"/>
      <w:b/>
      <w:bCs/>
      <w:i/>
      <w:iCs/>
      <w:szCs w:val="28"/>
      <w:lang w:eastAsia="ru-RU"/>
    </w:rPr>
  </w:style>
  <w:style w:type="character" w:customStyle="1" w:styleId="12">
    <w:name w:val="Знак Знак12"/>
    <w:basedOn w:val="a0"/>
    <w:rsid w:val="00D958A2"/>
    <w:rPr>
      <w:rFonts w:eastAsia="Times New Roman"/>
      <w:b/>
      <w:bCs/>
      <w:i/>
      <w:iCs/>
      <w:sz w:val="26"/>
      <w:szCs w:val="26"/>
      <w:lang w:eastAsia="ru-RU"/>
    </w:rPr>
  </w:style>
  <w:style w:type="character" w:customStyle="1" w:styleId="110">
    <w:name w:val="Знак Знак11"/>
    <w:basedOn w:val="a0"/>
    <w:rsid w:val="00D958A2"/>
    <w:rPr>
      <w:rFonts w:eastAsia="Times New Roman"/>
      <w:b/>
      <w:bCs/>
      <w:sz w:val="22"/>
      <w:szCs w:val="22"/>
      <w:lang w:eastAsia="ru-RU"/>
    </w:rPr>
  </w:style>
  <w:style w:type="character" w:styleId="af9">
    <w:name w:val="page number"/>
    <w:basedOn w:val="a0"/>
    <w:rsid w:val="00D958A2"/>
  </w:style>
  <w:style w:type="paragraph" w:styleId="33">
    <w:name w:val="Body Text Indent 3"/>
    <w:basedOn w:val="a"/>
    <w:link w:val="34"/>
    <w:rsid w:val="00D958A2"/>
    <w:pPr>
      <w:spacing w:after="120"/>
      <w:ind w:left="283"/>
    </w:pPr>
    <w:rPr>
      <w:sz w:val="16"/>
      <w:szCs w:val="16"/>
    </w:rPr>
  </w:style>
  <w:style w:type="character" w:customStyle="1" w:styleId="34">
    <w:name w:val="Основной текст с отступом 3 Знак"/>
    <w:basedOn w:val="a0"/>
    <w:link w:val="33"/>
    <w:rsid w:val="00142D98"/>
    <w:rPr>
      <w:sz w:val="16"/>
      <w:szCs w:val="16"/>
    </w:rPr>
  </w:style>
  <w:style w:type="paragraph" w:styleId="afa">
    <w:name w:val="Body Text Indent"/>
    <w:basedOn w:val="a"/>
    <w:link w:val="afb"/>
    <w:rsid w:val="00D958A2"/>
    <w:pPr>
      <w:spacing w:after="120"/>
      <w:ind w:left="283"/>
    </w:pPr>
  </w:style>
  <w:style w:type="character" w:customStyle="1" w:styleId="afb">
    <w:name w:val="Основной текст с отступом Знак"/>
    <w:basedOn w:val="a0"/>
    <w:link w:val="afa"/>
    <w:rsid w:val="00142D98"/>
    <w:rPr>
      <w:sz w:val="24"/>
      <w:szCs w:val="24"/>
    </w:rPr>
  </w:style>
  <w:style w:type="paragraph" w:styleId="22">
    <w:name w:val="Body Text Indent 2"/>
    <w:basedOn w:val="a"/>
    <w:link w:val="23"/>
    <w:rsid w:val="00D958A2"/>
    <w:pPr>
      <w:spacing w:after="120" w:line="480" w:lineRule="auto"/>
      <w:ind w:left="283"/>
    </w:pPr>
  </w:style>
  <w:style w:type="character" w:customStyle="1" w:styleId="23">
    <w:name w:val="Основной текст с отступом 2 Знак"/>
    <w:basedOn w:val="a0"/>
    <w:link w:val="22"/>
    <w:rsid w:val="00142D98"/>
    <w:rPr>
      <w:sz w:val="24"/>
      <w:szCs w:val="24"/>
    </w:rPr>
  </w:style>
  <w:style w:type="paragraph" w:customStyle="1" w:styleId="210">
    <w:name w:val="Основной текст с отступом 21"/>
    <w:basedOn w:val="a"/>
    <w:rsid w:val="00D958A2"/>
    <w:pPr>
      <w:ind w:firstLine="567"/>
      <w:jc w:val="both"/>
    </w:pPr>
    <w:rPr>
      <w:sz w:val="28"/>
      <w:szCs w:val="20"/>
    </w:rPr>
  </w:style>
  <w:style w:type="paragraph" w:customStyle="1" w:styleId="2TimesNewRoman">
    <w:name w:val="Заголовок 2 + Times New Roman"/>
    <w:aliases w:val="не курсив,по ширине,Первая строка:  1,25 см,..."/>
    <w:basedOn w:val="a"/>
    <w:rsid w:val="00D958A2"/>
    <w:pPr>
      <w:ind w:firstLine="709"/>
      <w:jc w:val="both"/>
    </w:pPr>
    <w:rPr>
      <w:b/>
      <w:sz w:val="28"/>
      <w:szCs w:val="28"/>
    </w:rPr>
  </w:style>
  <w:style w:type="paragraph" w:customStyle="1" w:styleId="13">
    <w:name w:val="Обычный (веб)1"/>
    <w:basedOn w:val="a"/>
    <w:rsid w:val="00D958A2"/>
    <w:pPr>
      <w:spacing w:before="168"/>
    </w:pPr>
  </w:style>
  <w:style w:type="paragraph" w:styleId="HTML">
    <w:name w:val="HTML Preformatted"/>
    <w:basedOn w:val="a"/>
    <w:rsid w:val="00D958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12" w:lineRule="auto"/>
      <w:jc w:val="both"/>
    </w:pPr>
    <w:rPr>
      <w:rFonts w:ascii="Arial" w:hAnsi="Arial" w:cs="Arial"/>
      <w:color w:val="202020"/>
      <w:sz w:val="20"/>
      <w:szCs w:val="20"/>
    </w:rPr>
  </w:style>
  <w:style w:type="paragraph" w:styleId="afc">
    <w:name w:val="Normal (Web)"/>
    <w:aliases w:val="Обычный (Web)"/>
    <w:basedOn w:val="a"/>
    <w:uiPriority w:val="99"/>
    <w:qFormat/>
    <w:rsid w:val="00D958A2"/>
    <w:pPr>
      <w:spacing w:before="100" w:beforeAutospacing="1" w:after="100" w:afterAutospacing="1"/>
    </w:pPr>
  </w:style>
  <w:style w:type="paragraph" w:styleId="afd">
    <w:name w:val="endnote text"/>
    <w:basedOn w:val="a"/>
    <w:link w:val="afe"/>
    <w:uiPriority w:val="99"/>
    <w:semiHidden/>
    <w:unhideWhenUsed/>
    <w:rsid w:val="00122D7E"/>
    <w:rPr>
      <w:sz w:val="20"/>
      <w:szCs w:val="20"/>
    </w:rPr>
  </w:style>
  <w:style w:type="character" w:customStyle="1" w:styleId="afe">
    <w:name w:val="Текст концевой сноски Знак"/>
    <w:basedOn w:val="a0"/>
    <w:link w:val="afd"/>
    <w:uiPriority w:val="99"/>
    <w:semiHidden/>
    <w:rsid w:val="00122D7E"/>
  </w:style>
  <w:style w:type="character" w:styleId="aff">
    <w:name w:val="endnote reference"/>
    <w:basedOn w:val="a0"/>
    <w:uiPriority w:val="99"/>
    <w:semiHidden/>
    <w:unhideWhenUsed/>
    <w:rsid w:val="00122D7E"/>
    <w:rPr>
      <w:vertAlign w:val="superscript"/>
    </w:rPr>
  </w:style>
  <w:style w:type="character" w:styleId="aff0">
    <w:name w:val="Emphasis"/>
    <w:basedOn w:val="a0"/>
    <w:uiPriority w:val="20"/>
    <w:qFormat/>
    <w:locked/>
    <w:rsid w:val="00286EB6"/>
    <w:rPr>
      <w:i/>
      <w:iCs/>
    </w:rPr>
  </w:style>
  <w:style w:type="character" w:styleId="aff1">
    <w:name w:val="Strong"/>
    <w:basedOn w:val="a0"/>
    <w:uiPriority w:val="22"/>
    <w:qFormat/>
    <w:locked/>
    <w:rsid w:val="003E3AB9"/>
    <w:rPr>
      <w:b/>
      <w:bCs/>
    </w:rPr>
  </w:style>
  <w:style w:type="character" w:customStyle="1" w:styleId="news-date-time">
    <w:name w:val="news-date-time"/>
    <w:basedOn w:val="a0"/>
    <w:rsid w:val="00061FE7"/>
  </w:style>
  <w:style w:type="paragraph" w:styleId="aff2">
    <w:name w:val="No Spacing"/>
    <w:uiPriority w:val="1"/>
    <w:qFormat/>
    <w:rsid w:val="0020562B"/>
    <w:rPr>
      <w:sz w:val="24"/>
      <w:szCs w:val="24"/>
    </w:rPr>
  </w:style>
  <w:style w:type="paragraph" w:customStyle="1" w:styleId="aff3">
    <w:name w:val="АА"/>
    <w:basedOn w:val="a"/>
    <w:uiPriority w:val="99"/>
    <w:rsid w:val="004D3289"/>
    <w:pPr>
      <w:overflowPunct w:val="0"/>
      <w:autoSpaceDE w:val="0"/>
      <w:autoSpaceDN w:val="0"/>
      <w:adjustRightInd w:val="0"/>
      <w:spacing w:line="360" w:lineRule="auto"/>
      <w:ind w:firstLine="709"/>
      <w:contextualSpacing/>
      <w:jc w:val="both"/>
    </w:pPr>
    <w:rPr>
      <w:sz w:val="28"/>
      <w:szCs w:val="28"/>
    </w:rPr>
  </w:style>
  <w:style w:type="paragraph" w:customStyle="1" w:styleId="text">
    <w:name w:val="text"/>
    <w:basedOn w:val="a"/>
    <w:rsid w:val="000C351C"/>
    <w:pPr>
      <w:spacing w:before="100" w:beforeAutospacing="1" w:after="100" w:afterAutospacing="1"/>
    </w:pPr>
  </w:style>
  <w:style w:type="paragraph" w:customStyle="1" w:styleId="aff4">
    <w:name w:val="Дипломный проект"/>
    <w:basedOn w:val="a"/>
    <w:rsid w:val="00264E05"/>
    <w:pPr>
      <w:spacing w:line="360" w:lineRule="auto"/>
      <w:ind w:firstLine="680"/>
      <w:jc w:val="both"/>
    </w:pPr>
    <w:rPr>
      <w:sz w:val="28"/>
      <w:szCs w:val="28"/>
    </w:rPr>
  </w:style>
  <w:style w:type="paragraph" w:customStyle="1" w:styleId="aff5">
    <w:name w:val="Основной"/>
    <w:basedOn w:val="a"/>
    <w:rsid w:val="00BE597E"/>
    <w:pPr>
      <w:spacing w:line="360" w:lineRule="auto"/>
      <w:ind w:left="284" w:right="284" w:firstLine="709"/>
      <w:jc w:val="both"/>
    </w:pPr>
    <w:rPr>
      <w:sz w:val="28"/>
      <w:szCs w:val="28"/>
      <w:lang w:eastAsia="uk-UA"/>
    </w:rPr>
  </w:style>
  <w:style w:type="paragraph" w:customStyle="1" w:styleId="aff6">
    <w:name w:val="Формула"/>
    <w:basedOn w:val="aff5"/>
    <w:next w:val="aff5"/>
    <w:rsid w:val="00902E6A"/>
    <w:pPr>
      <w:ind w:firstLine="0"/>
      <w:jc w:val="right"/>
    </w:pPr>
  </w:style>
  <w:style w:type="character" w:customStyle="1" w:styleId="text2">
    <w:name w:val="text2"/>
    <w:basedOn w:val="a0"/>
    <w:rsid w:val="00514E43"/>
  </w:style>
  <w:style w:type="paragraph" w:styleId="35">
    <w:name w:val="Body Text 3"/>
    <w:basedOn w:val="a"/>
    <w:link w:val="36"/>
    <w:unhideWhenUsed/>
    <w:rsid w:val="004312C1"/>
    <w:pPr>
      <w:spacing w:after="120"/>
    </w:pPr>
    <w:rPr>
      <w:sz w:val="16"/>
      <w:szCs w:val="16"/>
    </w:rPr>
  </w:style>
  <w:style w:type="character" w:customStyle="1" w:styleId="36">
    <w:name w:val="Основной текст 3 Знак"/>
    <w:basedOn w:val="a0"/>
    <w:link w:val="35"/>
    <w:rsid w:val="004312C1"/>
    <w:rPr>
      <w:sz w:val="16"/>
      <w:szCs w:val="16"/>
    </w:rPr>
  </w:style>
  <w:style w:type="paragraph" w:customStyle="1" w:styleId="dop2">
    <w:name w:val="dop2"/>
    <w:basedOn w:val="a"/>
    <w:rsid w:val="00947644"/>
    <w:pPr>
      <w:spacing w:before="100" w:beforeAutospacing="1" w:after="100" w:afterAutospacing="1"/>
    </w:pPr>
  </w:style>
  <w:style w:type="paragraph" w:customStyle="1" w:styleId="inright">
    <w:name w:val="inright"/>
    <w:basedOn w:val="a"/>
    <w:rsid w:val="00947644"/>
    <w:pPr>
      <w:spacing w:before="100" w:beforeAutospacing="1" w:after="100" w:afterAutospacing="1"/>
    </w:pPr>
  </w:style>
  <w:style w:type="paragraph" w:styleId="24">
    <w:name w:val="Body Text 2"/>
    <w:basedOn w:val="a"/>
    <w:link w:val="25"/>
    <w:rsid w:val="00C02EB0"/>
    <w:pPr>
      <w:spacing w:after="120" w:line="480" w:lineRule="auto"/>
    </w:pPr>
  </w:style>
  <w:style w:type="character" w:customStyle="1" w:styleId="25">
    <w:name w:val="Основной текст 2 Знак"/>
    <w:basedOn w:val="a0"/>
    <w:link w:val="24"/>
    <w:rsid w:val="00C02EB0"/>
    <w:rPr>
      <w:sz w:val="24"/>
      <w:szCs w:val="24"/>
    </w:rPr>
  </w:style>
  <w:style w:type="character" w:customStyle="1" w:styleId="caps">
    <w:name w:val="caps"/>
    <w:basedOn w:val="a0"/>
    <w:rsid w:val="002A2F4D"/>
  </w:style>
  <w:style w:type="character" w:customStyle="1" w:styleId="apple-converted-space">
    <w:name w:val="apple-converted-space"/>
    <w:basedOn w:val="a0"/>
    <w:rsid w:val="00BB6DA9"/>
  </w:style>
  <w:style w:type="paragraph" w:customStyle="1" w:styleId="ConsPlusTitle">
    <w:name w:val="ConsPlusTitle"/>
    <w:rsid w:val="00BB6DA9"/>
    <w:pPr>
      <w:widowControl w:val="0"/>
      <w:autoSpaceDE w:val="0"/>
      <w:autoSpaceDN w:val="0"/>
      <w:adjustRightInd w:val="0"/>
    </w:pPr>
    <w:rPr>
      <w:rFonts w:ascii="Arial" w:hAnsi="Arial" w:cs="Arial"/>
      <w:b/>
      <w:bCs/>
      <w:sz w:val="16"/>
      <w:szCs w:val="16"/>
    </w:rPr>
  </w:style>
  <w:style w:type="paragraph" w:styleId="aff7">
    <w:name w:val="Document Map"/>
    <w:basedOn w:val="a"/>
    <w:link w:val="aff8"/>
    <w:uiPriority w:val="99"/>
    <w:semiHidden/>
    <w:rsid w:val="00142D98"/>
    <w:pPr>
      <w:shd w:val="clear" w:color="auto" w:fill="000080"/>
    </w:pPr>
    <w:rPr>
      <w:rFonts w:ascii="Tahoma" w:hAnsi="Tahoma"/>
      <w:b/>
      <w:sz w:val="28"/>
      <w:szCs w:val="20"/>
    </w:rPr>
  </w:style>
  <w:style w:type="character" w:customStyle="1" w:styleId="aff8">
    <w:name w:val="Схема документа Знак"/>
    <w:basedOn w:val="a0"/>
    <w:link w:val="aff7"/>
    <w:uiPriority w:val="99"/>
    <w:semiHidden/>
    <w:rsid w:val="00142D98"/>
    <w:rPr>
      <w:rFonts w:ascii="Tahoma" w:hAnsi="Tahoma"/>
      <w:b/>
      <w:sz w:val="28"/>
      <w:shd w:val="clear" w:color="auto" w:fill="000080"/>
    </w:rPr>
  </w:style>
  <w:style w:type="paragraph" w:styleId="3">
    <w:name w:val="List Bullet 3"/>
    <w:basedOn w:val="a"/>
    <w:autoRedefine/>
    <w:uiPriority w:val="99"/>
    <w:rsid w:val="00142D98"/>
    <w:pPr>
      <w:numPr>
        <w:numId w:val="2"/>
      </w:numPr>
    </w:pPr>
    <w:rPr>
      <w:sz w:val="20"/>
      <w:szCs w:val="20"/>
    </w:rPr>
  </w:style>
  <w:style w:type="paragraph" w:styleId="aff9">
    <w:name w:val="Title"/>
    <w:basedOn w:val="a"/>
    <w:link w:val="affa"/>
    <w:qFormat/>
    <w:locked/>
    <w:rsid w:val="00142D98"/>
    <w:pPr>
      <w:jc w:val="center"/>
    </w:pPr>
    <w:rPr>
      <w:i/>
      <w:sz w:val="28"/>
      <w:szCs w:val="20"/>
      <w:lang w:eastAsia="ko-KR"/>
    </w:rPr>
  </w:style>
  <w:style w:type="character" w:customStyle="1" w:styleId="affa">
    <w:name w:val="Название Знак"/>
    <w:basedOn w:val="a0"/>
    <w:link w:val="aff9"/>
    <w:rsid w:val="00142D98"/>
    <w:rPr>
      <w:i/>
      <w:sz w:val="28"/>
      <w:lang w:eastAsia="ko-KR"/>
    </w:rPr>
  </w:style>
  <w:style w:type="paragraph" w:customStyle="1" w:styleId="affb">
    <w:name w:val="Òåêñò"/>
    <w:basedOn w:val="a"/>
    <w:rsid w:val="00142D98"/>
    <w:pPr>
      <w:ind w:firstLine="426"/>
      <w:jc w:val="both"/>
    </w:pPr>
    <w:rPr>
      <w:rFonts w:ascii="TimesET" w:hAnsi="TimesET"/>
      <w:sz w:val="20"/>
      <w:szCs w:val="20"/>
    </w:rPr>
  </w:style>
  <w:style w:type="paragraph" w:styleId="affc">
    <w:name w:val="Plain Text"/>
    <w:basedOn w:val="a"/>
    <w:link w:val="affd"/>
    <w:rsid w:val="00142D98"/>
    <w:pPr>
      <w:spacing w:before="120" w:after="120"/>
      <w:jc w:val="both"/>
    </w:pPr>
    <w:rPr>
      <w:rFonts w:ascii="Arial" w:hAnsi="Arial"/>
      <w:sz w:val="22"/>
      <w:szCs w:val="20"/>
    </w:rPr>
  </w:style>
  <w:style w:type="character" w:customStyle="1" w:styleId="affd">
    <w:name w:val="Текст Знак"/>
    <w:basedOn w:val="a0"/>
    <w:link w:val="affc"/>
    <w:rsid w:val="00142D98"/>
    <w:rPr>
      <w:rFonts w:ascii="Arial" w:hAnsi="Arial"/>
      <w:sz w:val="22"/>
    </w:rPr>
  </w:style>
  <w:style w:type="table" w:styleId="14">
    <w:name w:val="Table Grid 1"/>
    <w:basedOn w:val="a1"/>
    <w:uiPriority w:val="99"/>
    <w:unhideWhenUsed/>
    <w:rsid w:val="00064519"/>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mw-headline">
    <w:name w:val="mw-headline"/>
    <w:basedOn w:val="a0"/>
    <w:rsid w:val="008A2902"/>
    <w:rPr>
      <w:rFonts w:cs="Times New Roman"/>
    </w:rPr>
  </w:style>
  <w:style w:type="character" w:customStyle="1" w:styleId="n39e3bb84">
    <w:name w:val="n39e3bb84"/>
    <w:basedOn w:val="a0"/>
    <w:rsid w:val="001F5494"/>
  </w:style>
  <w:style w:type="character" w:customStyle="1" w:styleId="w5b536af2">
    <w:name w:val="w5b536af2"/>
    <w:basedOn w:val="a0"/>
    <w:rsid w:val="001F5494"/>
  </w:style>
  <w:style w:type="paragraph" w:customStyle="1" w:styleId="affe">
    <w:name w:val="Штамп"/>
    <w:basedOn w:val="a"/>
    <w:rsid w:val="000B0A84"/>
    <w:pPr>
      <w:jc w:val="center"/>
    </w:pPr>
    <w:rPr>
      <w:rFonts w:ascii="ГОСТ тип А" w:hAnsi="ГОСТ тип А"/>
      <w:i/>
      <w:noProof/>
      <w:sz w:val="18"/>
      <w:szCs w:val="20"/>
    </w:rPr>
  </w:style>
  <w:style w:type="paragraph" w:styleId="afff">
    <w:name w:val="List"/>
    <w:basedOn w:val="a"/>
    <w:uiPriority w:val="99"/>
    <w:unhideWhenUsed/>
    <w:rsid w:val="000B0A84"/>
    <w:pPr>
      <w:spacing w:after="200" w:line="276" w:lineRule="auto"/>
      <w:ind w:left="283" w:hanging="283"/>
      <w:contextualSpacing/>
    </w:pPr>
    <w:rPr>
      <w:rFonts w:ascii="Calibri" w:eastAsia="Calibri" w:hAnsi="Calibri"/>
      <w:sz w:val="22"/>
      <w:szCs w:val="22"/>
      <w:lang w:eastAsia="en-US"/>
    </w:rPr>
  </w:style>
  <w:style w:type="paragraph" w:styleId="afff0">
    <w:name w:val="caption"/>
    <w:basedOn w:val="a"/>
    <w:next w:val="a"/>
    <w:uiPriority w:val="35"/>
    <w:unhideWhenUsed/>
    <w:qFormat/>
    <w:locked/>
    <w:rsid w:val="000B0A84"/>
    <w:pPr>
      <w:spacing w:after="200"/>
    </w:pPr>
    <w:rPr>
      <w:rFonts w:ascii="Calibri" w:eastAsia="Calibri" w:hAnsi="Calibri"/>
      <w:b/>
      <w:bCs/>
      <w:color w:val="4F81BD"/>
      <w:sz w:val="18"/>
      <w:szCs w:val="18"/>
      <w:lang w:eastAsia="en-US"/>
    </w:rPr>
  </w:style>
  <w:style w:type="paragraph" w:styleId="afff1">
    <w:name w:val="Body Text First Indent"/>
    <w:basedOn w:val="af2"/>
    <w:link w:val="afff2"/>
    <w:uiPriority w:val="99"/>
    <w:unhideWhenUsed/>
    <w:rsid w:val="000B0A84"/>
    <w:pPr>
      <w:spacing w:after="200" w:line="276" w:lineRule="auto"/>
      <w:ind w:firstLine="360"/>
    </w:pPr>
    <w:rPr>
      <w:rFonts w:ascii="Calibri" w:eastAsia="Calibri" w:hAnsi="Calibri"/>
      <w:sz w:val="22"/>
      <w:szCs w:val="22"/>
      <w:lang w:eastAsia="en-US"/>
    </w:rPr>
  </w:style>
  <w:style w:type="character" w:customStyle="1" w:styleId="afff2">
    <w:name w:val="Красная строка Знак"/>
    <w:basedOn w:val="af3"/>
    <w:link w:val="afff1"/>
    <w:uiPriority w:val="99"/>
    <w:rsid w:val="000B0A84"/>
    <w:rPr>
      <w:rFonts w:ascii="Calibri" w:eastAsia="Calibri" w:hAnsi="Calibri"/>
      <w:sz w:val="22"/>
      <w:szCs w:val="22"/>
      <w:lang w:eastAsia="en-US"/>
    </w:rPr>
  </w:style>
  <w:style w:type="paragraph" w:customStyle="1" w:styleId="Default">
    <w:name w:val="Default"/>
    <w:rsid w:val="000B0A84"/>
    <w:pPr>
      <w:autoSpaceDE w:val="0"/>
      <w:autoSpaceDN w:val="0"/>
      <w:adjustRightInd w:val="0"/>
    </w:pPr>
    <w:rPr>
      <w:rFonts w:eastAsiaTheme="minorHAnsi"/>
      <w:color w:val="000000"/>
      <w:sz w:val="24"/>
      <w:szCs w:val="24"/>
      <w:lang w:eastAsia="en-US"/>
    </w:rPr>
  </w:style>
  <w:style w:type="character" w:styleId="afff3">
    <w:name w:val="FollowedHyperlink"/>
    <w:basedOn w:val="a0"/>
    <w:rsid w:val="000B0A84"/>
    <w:rPr>
      <w:color w:val="800080"/>
      <w:u w:val="single"/>
    </w:rPr>
  </w:style>
  <w:style w:type="paragraph" w:customStyle="1" w:styleId="xl24">
    <w:name w:val="xl24"/>
    <w:basedOn w:val="a"/>
    <w:rsid w:val="000B0A84"/>
    <w:pPr>
      <w:pBdr>
        <w:top w:val="single" w:sz="8" w:space="0" w:color="auto"/>
        <w:left w:val="single" w:sz="8" w:space="0" w:color="auto"/>
      </w:pBdr>
      <w:spacing w:before="100" w:beforeAutospacing="1" w:after="100" w:afterAutospacing="1"/>
    </w:pPr>
    <w:rPr>
      <w:sz w:val="16"/>
      <w:szCs w:val="16"/>
    </w:rPr>
  </w:style>
  <w:style w:type="paragraph" w:customStyle="1" w:styleId="xl25">
    <w:name w:val="xl25"/>
    <w:basedOn w:val="a"/>
    <w:rsid w:val="000B0A84"/>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26">
    <w:name w:val="xl26"/>
    <w:basedOn w:val="a"/>
    <w:rsid w:val="000B0A84"/>
    <w:pPr>
      <w:pBdr>
        <w:top w:val="single" w:sz="8" w:space="0" w:color="auto"/>
      </w:pBdr>
      <w:spacing w:before="100" w:beforeAutospacing="1" w:after="100" w:afterAutospacing="1"/>
    </w:pPr>
    <w:rPr>
      <w:sz w:val="16"/>
      <w:szCs w:val="16"/>
    </w:rPr>
  </w:style>
  <w:style w:type="paragraph" w:customStyle="1" w:styleId="xl27">
    <w:name w:val="xl27"/>
    <w:basedOn w:val="a"/>
    <w:rsid w:val="000B0A84"/>
    <w:pPr>
      <w:pBdr>
        <w:top w:val="single" w:sz="8" w:space="0" w:color="auto"/>
        <w:right w:val="single" w:sz="8" w:space="0" w:color="auto"/>
      </w:pBdr>
      <w:spacing w:before="100" w:beforeAutospacing="1" w:after="100" w:afterAutospacing="1"/>
    </w:pPr>
    <w:rPr>
      <w:sz w:val="16"/>
      <w:szCs w:val="16"/>
    </w:rPr>
  </w:style>
  <w:style w:type="paragraph" w:customStyle="1" w:styleId="xl28">
    <w:name w:val="xl28"/>
    <w:basedOn w:val="a"/>
    <w:rsid w:val="000B0A84"/>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29">
    <w:name w:val="xl29"/>
    <w:basedOn w:val="a"/>
    <w:rsid w:val="000B0A84"/>
    <w:pPr>
      <w:pBdr>
        <w:left w:val="single" w:sz="8" w:space="0" w:color="auto"/>
      </w:pBdr>
      <w:spacing w:before="100" w:beforeAutospacing="1" w:after="100" w:afterAutospacing="1"/>
      <w:jc w:val="center"/>
    </w:pPr>
    <w:rPr>
      <w:sz w:val="16"/>
      <w:szCs w:val="16"/>
    </w:rPr>
  </w:style>
  <w:style w:type="paragraph" w:customStyle="1" w:styleId="xl30">
    <w:name w:val="xl30"/>
    <w:basedOn w:val="a"/>
    <w:rsid w:val="000B0A84"/>
    <w:pPr>
      <w:pBdr>
        <w:left w:val="single" w:sz="8" w:space="0" w:color="auto"/>
        <w:right w:val="single" w:sz="8" w:space="0" w:color="auto"/>
      </w:pBdr>
      <w:spacing w:before="100" w:beforeAutospacing="1" w:after="100" w:afterAutospacing="1"/>
    </w:pPr>
    <w:rPr>
      <w:sz w:val="16"/>
      <w:szCs w:val="16"/>
    </w:rPr>
  </w:style>
  <w:style w:type="paragraph" w:customStyle="1" w:styleId="xl31">
    <w:name w:val="xl31"/>
    <w:basedOn w:val="a"/>
    <w:rsid w:val="000B0A84"/>
    <w:pPr>
      <w:pBdr>
        <w:left w:val="single" w:sz="8" w:space="0" w:color="auto"/>
      </w:pBdr>
      <w:spacing w:before="100" w:beforeAutospacing="1" w:after="100" w:afterAutospacing="1"/>
    </w:pPr>
    <w:rPr>
      <w:sz w:val="16"/>
      <w:szCs w:val="16"/>
    </w:rPr>
  </w:style>
  <w:style w:type="paragraph" w:customStyle="1" w:styleId="xl32">
    <w:name w:val="xl32"/>
    <w:basedOn w:val="a"/>
    <w:rsid w:val="000B0A84"/>
    <w:pPr>
      <w:spacing w:before="100" w:beforeAutospacing="1" w:after="100" w:afterAutospacing="1"/>
    </w:pPr>
    <w:rPr>
      <w:sz w:val="16"/>
      <w:szCs w:val="16"/>
    </w:rPr>
  </w:style>
  <w:style w:type="paragraph" w:customStyle="1" w:styleId="xl33">
    <w:name w:val="xl33"/>
    <w:basedOn w:val="a"/>
    <w:rsid w:val="000B0A84"/>
    <w:pPr>
      <w:pBdr>
        <w:right w:val="single" w:sz="8" w:space="0" w:color="auto"/>
      </w:pBdr>
      <w:spacing w:before="100" w:beforeAutospacing="1" w:after="100" w:afterAutospacing="1"/>
    </w:pPr>
    <w:rPr>
      <w:sz w:val="16"/>
      <w:szCs w:val="16"/>
    </w:rPr>
  </w:style>
  <w:style w:type="paragraph" w:customStyle="1" w:styleId="xl34">
    <w:name w:val="xl34"/>
    <w:basedOn w:val="a"/>
    <w:rsid w:val="000B0A84"/>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35">
    <w:name w:val="xl35"/>
    <w:basedOn w:val="a"/>
    <w:rsid w:val="000B0A84"/>
    <w:pPr>
      <w:pBdr>
        <w:top w:val="single" w:sz="8" w:space="0" w:color="auto"/>
        <w:bottom w:val="single" w:sz="8" w:space="0" w:color="auto"/>
      </w:pBdr>
      <w:spacing w:before="100" w:beforeAutospacing="1" w:after="100" w:afterAutospacing="1"/>
    </w:pPr>
    <w:rPr>
      <w:sz w:val="16"/>
      <w:szCs w:val="16"/>
    </w:rPr>
  </w:style>
  <w:style w:type="paragraph" w:customStyle="1" w:styleId="xl36">
    <w:name w:val="xl36"/>
    <w:basedOn w:val="a"/>
    <w:rsid w:val="000B0A84"/>
    <w:pPr>
      <w:pBdr>
        <w:top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37">
    <w:name w:val="xl37"/>
    <w:basedOn w:val="a"/>
    <w:rsid w:val="000B0A84"/>
    <w:pPr>
      <w:pBdr>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38">
    <w:name w:val="xl38"/>
    <w:basedOn w:val="a"/>
    <w:rsid w:val="000B0A84"/>
    <w:pPr>
      <w:pBdr>
        <w:top w:val="single" w:sz="8" w:space="0" w:color="auto"/>
        <w:left w:val="single" w:sz="8" w:space="0" w:color="auto"/>
        <w:bottom w:val="single" w:sz="8" w:space="0" w:color="auto"/>
      </w:pBdr>
      <w:spacing w:before="100" w:beforeAutospacing="1" w:after="100" w:afterAutospacing="1"/>
      <w:jc w:val="center"/>
    </w:pPr>
    <w:rPr>
      <w:sz w:val="16"/>
      <w:szCs w:val="16"/>
    </w:rPr>
  </w:style>
  <w:style w:type="paragraph" w:customStyle="1" w:styleId="xl39">
    <w:name w:val="xl39"/>
    <w:basedOn w:val="a"/>
    <w:rsid w:val="000B0A84"/>
    <w:pPr>
      <w:pBdr>
        <w:top w:val="single" w:sz="8" w:space="0" w:color="auto"/>
        <w:bottom w:val="single" w:sz="8" w:space="0" w:color="auto"/>
      </w:pBdr>
      <w:spacing w:before="100" w:beforeAutospacing="1" w:after="100" w:afterAutospacing="1"/>
      <w:jc w:val="center"/>
    </w:pPr>
    <w:rPr>
      <w:sz w:val="16"/>
      <w:szCs w:val="16"/>
    </w:rPr>
  </w:style>
  <w:style w:type="paragraph" w:customStyle="1" w:styleId="xl40">
    <w:name w:val="xl40"/>
    <w:basedOn w:val="a"/>
    <w:rsid w:val="000B0A84"/>
    <w:pPr>
      <w:pBdr>
        <w:top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41">
    <w:name w:val="xl41"/>
    <w:basedOn w:val="a"/>
    <w:rsid w:val="000B0A84"/>
    <w:pPr>
      <w:pBdr>
        <w:top w:val="single" w:sz="8" w:space="0" w:color="auto"/>
        <w:left w:val="single" w:sz="8" w:space="0" w:color="auto"/>
      </w:pBdr>
      <w:spacing w:before="100" w:beforeAutospacing="1" w:after="100" w:afterAutospacing="1"/>
      <w:jc w:val="center"/>
    </w:pPr>
    <w:rPr>
      <w:sz w:val="16"/>
      <w:szCs w:val="16"/>
    </w:rPr>
  </w:style>
  <w:style w:type="paragraph" w:customStyle="1" w:styleId="xl42">
    <w:name w:val="xl42"/>
    <w:basedOn w:val="a"/>
    <w:rsid w:val="000B0A84"/>
    <w:pPr>
      <w:pBdr>
        <w:top w:val="single" w:sz="8" w:space="0" w:color="auto"/>
      </w:pBdr>
      <w:spacing w:before="100" w:beforeAutospacing="1" w:after="100" w:afterAutospacing="1"/>
      <w:jc w:val="center"/>
    </w:pPr>
    <w:rPr>
      <w:sz w:val="16"/>
      <w:szCs w:val="16"/>
    </w:rPr>
  </w:style>
  <w:style w:type="paragraph" w:customStyle="1" w:styleId="xl43">
    <w:name w:val="xl43"/>
    <w:basedOn w:val="a"/>
    <w:rsid w:val="000B0A84"/>
    <w:pPr>
      <w:pBdr>
        <w:top w:val="single" w:sz="8" w:space="0" w:color="auto"/>
        <w:left w:val="single" w:sz="8" w:space="0" w:color="auto"/>
      </w:pBdr>
      <w:spacing w:before="100" w:beforeAutospacing="1" w:after="100" w:afterAutospacing="1"/>
    </w:pPr>
    <w:rPr>
      <w:sz w:val="16"/>
      <w:szCs w:val="16"/>
    </w:rPr>
  </w:style>
  <w:style w:type="paragraph" w:customStyle="1" w:styleId="xl44">
    <w:name w:val="xl44"/>
    <w:basedOn w:val="a"/>
    <w:rsid w:val="000B0A84"/>
    <w:pPr>
      <w:pBdr>
        <w:top w:val="single" w:sz="8" w:space="0" w:color="auto"/>
        <w:left w:val="single" w:sz="8" w:space="0" w:color="auto"/>
        <w:bottom w:val="single" w:sz="4" w:space="0" w:color="auto"/>
        <w:right w:val="single" w:sz="8" w:space="0" w:color="auto"/>
      </w:pBdr>
      <w:spacing w:before="100" w:beforeAutospacing="1" w:after="100" w:afterAutospacing="1"/>
    </w:pPr>
    <w:rPr>
      <w:sz w:val="16"/>
      <w:szCs w:val="16"/>
    </w:rPr>
  </w:style>
  <w:style w:type="paragraph" w:customStyle="1" w:styleId="xl45">
    <w:name w:val="xl45"/>
    <w:basedOn w:val="a"/>
    <w:rsid w:val="000B0A84"/>
    <w:pPr>
      <w:pBdr>
        <w:top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46">
    <w:name w:val="xl46"/>
    <w:basedOn w:val="a"/>
    <w:rsid w:val="000B0A8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47">
    <w:name w:val="xl47"/>
    <w:basedOn w:val="a"/>
    <w:rsid w:val="000B0A84"/>
    <w:pPr>
      <w:pBdr>
        <w:top w:val="single" w:sz="8"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48">
    <w:name w:val="xl48"/>
    <w:basedOn w:val="a"/>
    <w:rsid w:val="000B0A84"/>
    <w:pPr>
      <w:pBdr>
        <w:top w:val="single" w:sz="8"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49">
    <w:name w:val="xl49"/>
    <w:basedOn w:val="a"/>
    <w:rsid w:val="000B0A84"/>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0">
    <w:name w:val="xl50"/>
    <w:basedOn w:val="a"/>
    <w:rsid w:val="000B0A84"/>
    <w:pPr>
      <w:pBdr>
        <w:top w:val="single" w:sz="8" w:space="0" w:color="auto"/>
        <w:left w:val="single" w:sz="8" w:space="0" w:color="auto"/>
        <w:bottom w:val="single" w:sz="4" w:space="0" w:color="auto"/>
      </w:pBdr>
      <w:spacing w:before="100" w:beforeAutospacing="1" w:after="100" w:afterAutospacing="1"/>
      <w:jc w:val="center"/>
    </w:pPr>
    <w:rPr>
      <w:sz w:val="16"/>
      <w:szCs w:val="16"/>
    </w:rPr>
  </w:style>
  <w:style w:type="paragraph" w:customStyle="1" w:styleId="xl51">
    <w:name w:val="xl51"/>
    <w:basedOn w:val="a"/>
    <w:rsid w:val="000B0A84"/>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52">
    <w:name w:val="xl52"/>
    <w:basedOn w:val="a"/>
    <w:rsid w:val="000B0A84"/>
    <w:pPr>
      <w:pBdr>
        <w:left w:val="single" w:sz="8" w:space="0" w:color="auto"/>
      </w:pBdr>
      <w:spacing w:before="100" w:beforeAutospacing="1" w:after="100" w:afterAutospacing="1"/>
    </w:pPr>
    <w:rPr>
      <w:sz w:val="16"/>
      <w:szCs w:val="16"/>
    </w:rPr>
  </w:style>
  <w:style w:type="paragraph" w:customStyle="1" w:styleId="xl53">
    <w:name w:val="xl53"/>
    <w:basedOn w:val="a"/>
    <w:rsid w:val="000B0A84"/>
    <w:pPr>
      <w:pBdr>
        <w:top w:val="single" w:sz="4" w:space="0" w:color="auto"/>
        <w:left w:val="single" w:sz="8" w:space="0" w:color="auto"/>
        <w:bottom w:val="single" w:sz="4" w:space="0" w:color="auto"/>
        <w:right w:val="single" w:sz="8" w:space="0" w:color="auto"/>
      </w:pBdr>
      <w:spacing w:before="100" w:beforeAutospacing="1" w:after="100" w:afterAutospacing="1"/>
    </w:pPr>
    <w:rPr>
      <w:sz w:val="16"/>
      <w:szCs w:val="16"/>
    </w:rPr>
  </w:style>
  <w:style w:type="paragraph" w:customStyle="1" w:styleId="xl54">
    <w:name w:val="xl54"/>
    <w:basedOn w:val="a"/>
    <w:rsid w:val="000B0A84"/>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5">
    <w:name w:val="xl55"/>
    <w:basedOn w:val="a"/>
    <w:rsid w:val="000B0A8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6">
    <w:name w:val="xl56"/>
    <w:basedOn w:val="a"/>
    <w:rsid w:val="000B0A84"/>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57">
    <w:name w:val="xl57"/>
    <w:basedOn w:val="a"/>
    <w:rsid w:val="000B0A84"/>
    <w:pPr>
      <w:pBdr>
        <w:top w:val="single" w:sz="4" w:space="0" w:color="auto"/>
        <w:left w:val="single" w:sz="8"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58">
    <w:name w:val="xl58"/>
    <w:basedOn w:val="a"/>
    <w:rsid w:val="000B0A84"/>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59">
    <w:name w:val="xl59"/>
    <w:basedOn w:val="a"/>
    <w:rsid w:val="000B0A84"/>
    <w:pPr>
      <w:pBdr>
        <w:top w:val="single" w:sz="4" w:space="0" w:color="auto"/>
        <w:left w:val="single" w:sz="8" w:space="0" w:color="auto"/>
        <w:bottom w:val="single" w:sz="4" w:space="0" w:color="auto"/>
      </w:pBdr>
      <w:spacing w:before="100" w:beforeAutospacing="1" w:after="100" w:afterAutospacing="1"/>
      <w:jc w:val="center"/>
    </w:pPr>
    <w:rPr>
      <w:sz w:val="16"/>
      <w:szCs w:val="16"/>
    </w:rPr>
  </w:style>
  <w:style w:type="paragraph" w:customStyle="1" w:styleId="xl60">
    <w:name w:val="xl60"/>
    <w:basedOn w:val="a"/>
    <w:rsid w:val="000B0A84"/>
    <w:pPr>
      <w:pBdr>
        <w:left w:val="single" w:sz="8" w:space="0" w:color="auto"/>
        <w:right w:val="single" w:sz="8" w:space="0" w:color="auto"/>
      </w:pBdr>
      <w:spacing w:before="100" w:beforeAutospacing="1" w:after="100" w:afterAutospacing="1"/>
    </w:pPr>
    <w:rPr>
      <w:sz w:val="16"/>
      <w:szCs w:val="16"/>
    </w:rPr>
  </w:style>
  <w:style w:type="paragraph" w:customStyle="1" w:styleId="xl61">
    <w:name w:val="xl61"/>
    <w:basedOn w:val="a"/>
    <w:rsid w:val="000B0A84"/>
    <w:pPr>
      <w:spacing w:before="100" w:beforeAutospacing="1" w:after="100" w:afterAutospacing="1"/>
    </w:pPr>
    <w:rPr>
      <w:sz w:val="16"/>
      <w:szCs w:val="16"/>
    </w:rPr>
  </w:style>
  <w:style w:type="paragraph" w:customStyle="1" w:styleId="xl62">
    <w:name w:val="xl62"/>
    <w:basedOn w:val="a"/>
    <w:rsid w:val="000B0A84"/>
    <w:pPr>
      <w:pBdr>
        <w:top w:val="single" w:sz="4" w:space="0" w:color="auto"/>
        <w:left w:val="single" w:sz="8" w:space="0" w:color="auto"/>
        <w:right w:val="single" w:sz="8" w:space="0" w:color="auto"/>
      </w:pBdr>
      <w:spacing w:before="100" w:beforeAutospacing="1" w:after="100" w:afterAutospacing="1"/>
    </w:pPr>
    <w:rPr>
      <w:sz w:val="16"/>
      <w:szCs w:val="16"/>
    </w:rPr>
  </w:style>
  <w:style w:type="paragraph" w:customStyle="1" w:styleId="xl63">
    <w:name w:val="xl63"/>
    <w:basedOn w:val="a"/>
    <w:rsid w:val="000B0A84"/>
    <w:pPr>
      <w:pBdr>
        <w:top w:val="single" w:sz="4" w:space="0" w:color="auto"/>
        <w:right w:val="single" w:sz="4" w:space="0" w:color="auto"/>
      </w:pBdr>
      <w:spacing w:before="100" w:beforeAutospacing="1" w:after="100" w:afterAutospacing="1"/>
      <w:jc w:val="center"/>
    </w:pPr>
    <w:rPr>
      <w:sz w:val="16"/>
      <w:szCs w:val="16"/>
    </w:rPr>
  </w:style>
  <w:style w:type="paragraph" w:customStyle="1" w:styleId="xl64">
    <w:name w:val="xl64"/>
    <w:basedOn w:val="a"/>
    <w:rsid w:val="000B0A84"/>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65">
    <w:name w:val="xl65"/>
    <w:basedOn w:val="a"/>
    <w:rsid w:val="000B0A84"/>
    <w:pPr>
      <w:pBdr>
        <w:top w:val="single" w:sz="4" w:space="0" w:color="auto"/>
        <w:left w:val="single" w:sz="4" w:space="0" w:color="auto"/>
      </w:pBdr>
      <w:spacing w:before="100" w:beforeAutospacing="1" w:after="100" w:afterAutospacing="1"/>
      <w:jc w:val="center"/>
    </w:pPr>
    <w:rPr>
      <w:sz w:val="16"/>
      <w:szCs w:val="16"/>
    </w:rPr>
  </w:style>
  <w:style w:type="paragraph" w:customStyle="1" w:styleId="xl66">
    <w:name w:val="xl66"/>
    <w:basedOn w:val="a"/>
    <w:rsid w:val="000B0A84"/>
    <w:pPr>
      <w:pBdr>
        <w:top w:val="single" w:sz="4"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67">
    <w:name w:val="xl67"/>
    <w:basedOn w:val="a"/>
    <w:rsid w:val="000B0A84"/>
    <w:pPr>
      <w:pBdr>
        <w:top w:val="single" w:sz="4" w:space="0" w:color="auto"/>
        <w:left w:val="single" w:sz="8" w:space="0" w:color="auto"/>
        <w:right w:val="single" w:sz="4" w:space="0" w:color="auto"/>
      </w:pBdr>
      <w:spacing w:before="100" w:beforeAutospacing="1" w:after="100" w:afterAutospacing="1"/>
      <w:jc w:val="center"/>
    </w:pPr>
    <w:rPr>
      <w:sz w:val="16"/>
      <w:szCs w:val="16"/>
    </w:rPr>
  </w:style>
  <w:style w:type="paragraph" w:customStyle="1" w:styleId="xl68">
    <w:name w:val="xl68"/>
    <w:basedOn w:val="a"/>
    <w:rsid w:val="000B0A84"/>
    <w:pPr>
      <w:pBdr>
        <w:top w:val="single" w:sz="4" w:space="0" w:color="auto"/>
        <w:left w:val="single" w:sz="8" w:space="0" w:color="auto"/>
      </w:pBdr>
      <w:spacing w:before="100" w:beforeAutospacing="1" w:after="100" w:afterAutospacing="1"/>
      <w:jc w:val="center"/>
    </w:pPr>
    <w:rPr>
      <w:sz w:val="16"/>
      <w:szCs w:val="16"/>
    </w:rPr>
  </w:style>
  <w:style w:type="paragraph" w:customStyle="1" w:styleId="xl69">
    <w:name w:val="xl69"/>
    <w:basedOn w:val="a"/>
    <w:rsid w:val="000B0A84"/>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70">
    <w:name w:val="xl70"/>
    <w:basedOn w:val="a"/>
    <w:rsid w:val="000B0A84"/>
    <w:pPr>
      <w:pBdr>
        <w:top w:val="single" w:sz="8" w:space="0" w:color="auto"/>
        <w:right w:val="single" w:sz="4" w:space="0" w:color="auto"/>
      </w:pBdr>
      <w:spacing w:before="100" w:beforeAutospacing="1" w:after="100" w:afterAutospacing="1"/>
      <w:jc w:val="center"/>
    </w:pPr>
    <w:rPr>
      <w:sz w:val="16"/>
      <w:szCs w:val="16"/>
    </w:rPr>
  </w:style>
  <w:style w:type="paragraph" w:customStyle="1" w:styleId="xl71">
    <w:name w:val="xl71"/>
    <w:basedOn w:val="a"/>
    <w:rsid w:val="000B0A84"/>
    <w:pPr>
      <w:pBdr>
        <w:top w:val="single" w:sz="8"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2">
    <w:name w:val="xl72"/>
    <w:basedOn w:val="a"/>
    <w:rsid w:val="000B0A84"/>
    <w:pPr>
      <w:pBdr>
        <w:top w:val="single" w:sz="8" w:space="0" w:color="auto"/>
        <w:left w:val="single" w:sz="4" w:space="0" w:color="auto"/>
      </w:pBdr>
      <w:spacing w:before="100" w:beforeAutospacing="1" w:after="100" w:afterAutospacing="1"/>
      <w:jc w:val="center"/>
    </w:pPr>
    <w:rPr>
      <w:sz w:val="16"/>
      <w:szCs w:val="16"/>
    </w:rPr>
  </w:style>
  <w:style w:type="paragraph" w:customStyle="1" w:styleId="xl73">
    <w:name w:val="xl73"/>
    <w:basedOn w:val="a"/>
    <w:rsid w:val="000B0A84"/>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74">
    <w:name w:val="xl74"/>
    <w:basedOn w:val="a"/>
    <w:rsid w:val="000B0A84"/>
    <w:pPr>
      <w:pBdr>
        <w:top w:val="single" w:sz="8" w:space="0" w:color="auto"/>
        <w:left w:val="single" w:sz="8" w:space="0" w:color="auto"/>
      </w:pBdr>
      <w:spacing w:before="100" w:beforeAutospacing="1" w:after="100" w:afterAutospacing="1"/>
      <w:jc w:val="center"/>
    </w:pPr>
    <w:rPr>
      <w:sz w:val="16"/>
      <w:szCs w:val="16"/>
    </w:rPr>
  </w:style>
  <w:style w:type="paragraph" w:customStyle="1" w:styleId="xl75">
    <w:name w:val="xl75"/>
    <w:basedOn w:val="a"/>
    <w:rsid w:val="000B0A84"/>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76">
    <w:name w:val="xl76"/>
    <w:basedOn w:val="a"/>
    <w:rsid w:val="000B0A8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77">
    <w:name w:val="xl77"/>
    <w:basedOn w:val="a"/>
    <w:rsid w:val="000B0A84"/>
    <w:pPr>
      <w:pBdr>
        <w:top w:val="single" w:sz="8" w:space="0" w:color="auto"/>
        <w:left w:val="single" w:sz="4" w:space="0" w:color="auto"/>
        <w:bottom w:val="single" w:sz="8" w:space="0" w:color="auto"/>
      </w:pBdr>
      <w:spacing w:before="100" w:beforeAutospacing="1" w:after="100" w:afterAutospacing="1"/>
      <w:jc w:val="center"/>
    </w:pPr>
    <w:rPr>
      <w:sz w:val="16"/>
      <w:szCs w:val="16"/>
    </w:rPr>
  </w:style>
  <w:style w:type="paragraph" w:customStyle="1" w:styleId="xl78">
    <w:name w:val="xl78"/>
    <w:basedOn w:val="a"/>
    <w:rsid w:val="000B0A84"/>
    <w:pPr>
      <w:pBdr>
        <w:top w:val="single" w:sz="8" w:space="0" w:color="auto"/>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79">
    <w:name w:val="xl79"/>
    <w:basedOn w:val="a"/>
    <w:rsid w:val="000B0A84"/>
    <w:pPr>
      <w:pBdr>
        <w:top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80">
    <w:name w:val="xl80"/>
    <w:basedOn w:val="a"/>
    <w:rsid w:val="000B0A84"/>
    <w:pPr>
      <w:pBdr>
        <w:left w:val="single" w:sz="8" w:space="0" w:color="auto"/>
        <w:bottom w:val="single" w:sz="8" w:space="0" w:color="auto"/>
        <w:right w:val="single" w:sz="8" w:space="0" w:color="auto"/>
      </w:pBdr>
      <w:spacing w:before="100" w:beforeAutospacing="1" w:after="100" w:afterAutospacing="1"/>
    </w:pPr>
    <w:rPr>
      <w:sz w:val="16"/>
      <w:szCs w:val="16"/>
    </w:rPr>
  </w:style>
  <w:style w:type="paragraph" w:customStyle="1" w:styleId="xl81">
    <w:name w:val="xl81"/>
    <w:basedOn w:val="a"/>
    <w:rsid w:val="000B0A84"/>
    <w:pPr>
      <w:pBdr>
        <w:left w:val="single" w:sz="8" w:space="0" w:color="auto"/>
        <w:bottom w:val="single" w:sz="4" w:space="0" w:color="auto"/>
        <w:right w:val="single" w:sz="8" w:space="0" w:color="auto"/>
      </w:pBdr>
      <w:spacing w:before="100" w:beforeAutospacing="1" w:after="100" w:afterAutospacing="1"/>
    </w:pPr>
    <w:rPr>
      <w:sz w:val="16"/>
      <w:szCs w:val="16"/>
    </w:rPr>
  </w:style>
  <w:style w:type="paragraph" w:customStyle="1" w:styleId="xl82">
    <w:name w:val="xl82"/>
    <w:basedOn w:val="a"/>
    <w:rsid w:val="000B0A84"/>
    <w:pPr>
      <w:pBdr>
        <w:top w:val="single" w:sz="8" w:space="0" w:color="auto"/>
        <w:left w:val="single" w:sz="4"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83">
    <w:name w:val="xl83"/>
    <w:basedOn w:val="a"/>
    <w:rsid w:val="000B0A8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z w:val="16"/>
      <w:szCs w:val="16"/>
    </w:rPr>
  </w:style>
  <w:style w:type="paragraph" w:customStyle="1" w:styleId="xl84">
    <w:name w:val="xl84"/>
    <w:basedOn w:val="a"/>
    <w:rsid w:val="000B0A84"/>
    <w:pPr>
      <w:pBdr>
        <w:top w:val="single" w:sz="4" w:space="0" w:color="auto"/>
        <w:left w:val="single" w:sz="4" w:space="0" w:color="auto"/>
        <w:right w:val="single" w:sz="8" w:space="0" w:color="auto"/>
      </w:pBdr>
      <w:spacing w:before="100" w:beforeAutospacing="1" w:after="100" w:afterAutospacing="1"/>
      <w:jc w:val="center"/>
    </w:pPr>
    <w:rPr>
      <w:sz w:val="16"/>
      <w:szCs w:val="16"/>
    </w:rPr>
  </w:style>
  <w:style w:type="paragraph" w:customStyle="1" w:styleId="xl85">
    <w:name w:val="xl85"/>
    <w:basedOn w:val="a"/>
    <w:rsid w:val="000B0A84"/>
    <w:pPr>
      <w:pBdr>
        <w:top w:val="single" w:sz="8" w:space="0" w:color="auto"/>
        <w:left w:val="single" w:sz="8" w:space="0" w:color="auto"/>
        <w:bottom w:val="single" w:sz="8" w:space="0" w:color="auto"/>
      </w:pBdr>
      <w:shd w:val="clear" w:color="auto" w:fill="CCFFFF"/>
      <w:spacing w:before="100" w:beforeAutospacing="1" w:after="100" w:afterAutospacing="1"/>
    </w:pPr>
    <w:rPr>
      <w:sz w:val="16"/>
      <w:szCs w:val="16"/>
    </w:rPr>
  </w:style>
  <w:style w:type="paragraph" w:customStyle="1" w:styleId="xl86">
    <w:name w:val="xl86"/>
    <w:basedOn w:val="a"/>
    <w:rsid w:val="000B0A84"/>
    <w:pPr>
      <w:pBdr>
        <w:top w:val="single" w:sz="8" w:space="0" w:color="auto"/>
        <w:left w:val="single" w:sz="8" w:space="0" w:color="auto"/>
        <w:bottom w:val="single" w:sz="8" w:space="0" w:color="auto"/>
        <w:right w:val="single" w:sz="8" w:space="0" w:color="auto"/>
      </w:pBdr>
      <w:shd w:val="clear" w:color="auto" w:fill="CCFFFF"/>
      <w:spacing w:before="100" w:beforeAutospacing="1" w:after="100" w:afterAutospacing="1"/>
    </w:pPr>
    <w:rPr>
      <w:sz w:val="16"/>
      <w:szCs w:val="16"/>
    </w:rPr>
  </w:style>
  <w:style w:type="paragraph" w:customStyle="1" w:styleId="xl87">
    <w:name w:val="xl87"/>
    <w:basedOn w:val="a"/>
    <w:rsid w:val="000B0A84"/>
    <w:pPr>
      <w:pBdr>
        <w:top w:val="single" w:sz="8" w:space="0" w:color="auto"/>
        <w:right w:val="single" w:sz="4" w:space="0" w:color="auto"/>
      </w:pBdr>
      <w:shd w:val="clear" w:color="auto" w:fill="CCFFFF"/>
      <w:spacing w:before="100" w:beforeAutospacing="1" w:after="100" w:afterAutospacing="1"/>
      <w:jc w:val="center"/>
    </w:pPr>
    <w:rPr>
      <w:sz w:val="16"/>
      <w:szCs w:val="16"/>
    </w:rPr>
  </w:style>
  <w:style w:type="paragraph" w:customStyle="1" w:styleId="xl88">
    <w:name w:val="xl88"/>
    <w:basedOn w:val="a"/>
    <w:rsid w:val="000B0A84"/>
    <w:pPr>
      <w:pBdr>
        <w:top w:val="single" w:sz="8" w:space="0" w:color="auto"/>
        <w:left w:val="single" w:sz="4" w:space="0" w:color="auto"/>
        <w:right w:val="single" w:sz="4" w:space="0" w:color="auto"/>
      </w:pBdr>
      <w:shd w:val="clear" w:color="auto" w:fill="CCFFFF"/>
      <w:spacing w:before="100" w:beforeAutospacing="1" w:after="100" w:afterAutospacing="1"/>
      <w:jc w:val="center"/>
    </w:pPr>
    <w:rPr>
      <w:sz w:val="16"/>
      <w:szCs w:val="16"/>
    </w:rPr>
  </w:style>
  <w:style w:type="paragraph" w:customStyle="1" w:styleId="xl89">
    <w:name w:val="xl89"/>
    <w:basedOn w:val="a"/>
    <w:rsid w:val="000B0A84"/>
    <w:pPr>
      <w:pBdr>
        <w:top w:val="single" w:sz="8" w:space="0" w:color="auto"/>
        <w:left w:val="single" w:sz="4" w:space="0" w:color="auto"/>
      </w:pBdr>
      <w:shd w:val="clear" w:color="auto" w:fill="CCFFFF"/>
      <w:spacing w:before="100" w:beforeAutospacing="1" w:after="100" w:afterAutospacing="1"/>
      <w:jc w:val="center"/>
    </w:pPr>
    <w:rPr>
      <w:sz w:val="16"/>
      <w:szCs w:val="16"/>
    </w:rPr>
  </w:style>
  <w:style w:type="paragraph" w:customStyle="1" w:styleId="xl90">
    <w:name w:val="xl90"/>
    <w:basedOn w:val="a"/>
    <w:rsid w:val="000B0A84"/>
    <w:pPr>
      <w:pBdr>
        <w:top w:val="single" w:sz="8" w:space="0" w:color="auto"/>
        <w:left w:val="single" w:sz="8" w:space="0" w:color="auto"/>
        <w:right w:val="single" w:sz="8" w:space="0" w:color="auto"/>
      </w:pBdr>
      <w:shd w:val="clear" w:color="auto" w:fill="CCFFFF"/>
      <w:spacing w:before="100" w:beforeAutospacing="1" w:after="100" w:afterAutospacing="1"/>
      <w:jc w:val="center"/>
    </w:pPr>
    <w:rPr>
      <w:sz w:val="16"/>
      <w:szCs w:val="16"/>
    </w:rPr>
  </w:style>
  <w:style w:type="paragraph" w:customStyle="1" w:styleId="xl91">
    <w:name w:val="xl91"/>
    <w:basedOn w:val="a"/>
    <w:rsid w:val="000B0A84"/>
    <w:pPr>
      <w:pBdr>
        <w:top w:val="single" w:sz="8" w:space="0" w:color="auto"/>
        <w:left w:val="single" w:sz="8" w:space="0" w:color="auto"/>
        <w:right w:val="single" w:sz="4" w:space="0" w:color="auto"/>
      </w:pBdr>
      <w:shd w:val="clear" w:color="auto" w:fill="CCFFFF"/>
      <w:spacing w:before="100" w:beforeAutospacing="1" w:after="100" w:afterAutospacing="1"/>
      <w:jc w:val="center"/>
    </w:pPr>
    <w:rPr>
      <w:sz w:val="16"/>
      <w:szCs w:val="16"/>
    </w:rPr>
  </w:style>
  <w:style w:type="paragraph" w:customStyle="1" w:styleId="xl92">
    <w:name w:val="xl92"/>
    <w:basedOn w:val="a"/>
    <w:rsid w:val="000B0A84"/>
    <w:pPr>
      <w:pBdr>
        <w:top w:val="single" w:sz="8" w:space="0" w:color="auto"/>
        <w:left w:val="single" w:sz="8" w:space="0" w:color="auto"/>
      </w:pBdr>
      <w:shd w:val="clear" w:color="auto" w:fill="CCFFFF"/>
      <w:spacing w:before="100" w:beforeAutospacing="1" w:after="100" w:afterAutospacing="1"/>
      <w:jc w:val="center"/>
    </w:pPr>
    <w:rPr>
      <w:sz w:val="16"/>
      <w:szCs w:val="16"/>
    </w:rPr>
  </w:style>
  <w:style w:type="paragraph" w:customStyle="1" w:styleId="xl93">
    <w:name w:val="xl93"/>
    <w:basedOn w:val="a"/>
    <w:rsid w:val="000B0A84"/>
    <w:pPr>
      <w:pBdr>
        <w:top w:val="single" w:sz="8" w:space="0" w:color="auto"/>
        <w:left w:val="single" w:sz="8" w:space="0" w:color="auto"/>
        <w:bottom w:val="single" w:sz="8" w:space="0" w:color="auto"/>
        <w:right w:val="single" w:sz="4" w:space="0" w:color="auto"/>
      </w:pBdr>
      <w:shd w:val="clear" w:color="auto" w:fill="CCFFFF"/>
      <w:spacing w:before="100" w:beforeAutospacing="1" w:after="100" w:afterAutospacing="1"/>
      <w:jc w:val="center"/>
    </w:pPr>
    <w:rPr>
      <w:sz w:val="16"/>
      <w:szCs w:val="16"/>
    </w:rPr>
  </w:style>
  <w:style w:type="paragraph" w:customStyle="1" w:styleId="xl94">
    <w:name w:val="xl94"/>
    <w:basedOn w:val="a"/>
    <w:rsid w:val="000B0A84"/>
    <w:pPr>
      <w:pBdr>
        <w:top w:val="single" w:sz="8" w:space="0" w:color="auto"/>
        <w:left w:val="single" w:sz="4" w:space="0" w:color="auto"/>
        <w:bottom w:val="single" w:sz="8" w:space="0" w:color="auto"/>
        <w:right w:val="single" w:sz="4" w:space="0" w:color="auto"/>
      </w:pBdr>
      <w:shd w:val="clear" w:color="auto" w:fill="CCFFFF"/>
      <w:spacing w:before="100" w:beforeAutospacing="1" w:after="100" w:afterAutospacing="1"/>
      <w:jc w:val="center"/>
    </w:pPr>
    <w:rPr>
      <w:sz w:val="16"/>
      <w:szCs w:val="16"/>
    </w:rPr>
  </w:style>
  <w:style w:type="paragraph" w:customStyle="1" w:styleId="xl95">
    <w:name w:val="xl95"/>
    <w:basedOn w:val="a"/>
    <w:rsid w:val="000B0A84"/>
    <w:pPr>
      <w:pBdr>
        <w:top w:val="single" w:sz="8" w:space="0" w:color="auto"/>
        <w:left w:val="single" w:sz="4" w:space="0" w:color="auto"/>
        <w:bottom w:val="single" w:sz="8" w:space="0" w:color="auto"/>
      </w:pBdr>
      <w:shd w:val="clear" w:color="auto" w:fill="CCFFFF"/>
      <w:spacing w:before="100" w:beforeAutospacing="1" w:after="100" w:afterAutospacing="1"/>
      <w:jc w:val="center"/>
    </w:pPr>
    <w:rPr>
      <w:sz w:val="16"/>
      <w:szCs w:val="16"/>
    </w:rPr>
  </w:style>
  <w:style w:type="paragraph" w:customStyle="1" w:styleId="xl96">
    <w:name w:val="xl96"/>
    <w:basedOn w:val="a"/>
    <w:rsid w:val="000B0A84"/>
    <w:pPr>
      <w:pBdr>
        <w:top w:val="single" w:sz="8" w:space="0" w:color="auto"/>
        <w:left w:val="single" w:sz="8" w:space="0" w:color="auto"/>
        <w:bottom w:val="single" w:sz="8" w:space="0" w:color="auto"/>
        <w:right w:val="single" w:sz="8" w:space="0" w:color="auto"/>
      </w:pBdr>
      <w:shd w:val="clear" w:color="auto" w:fill="CCFFFF"/>
      <w:spacing w:before="100" w:beforeAutospacing="1" w:after="100" w:afterAutospacing="1"/>
      <w:jc w:val="center"/>
    </w:pPr>
    <w:rPr>
      <w:sz w:val="16"/>
      <w:szCs w:val="16"/>
    </w:rPr>
  </w:style>
  <w:style w:type="paragraph" w:customStyle="1" w:styleId="xl97">
    <w:name w:val="xl97"/>
    <w:basedOn w:val="a"/>
    <w:rsid w:val="000B0A84"/>
    <w:pPr>
      <w:pBdr>
        <w:top w:val="single" w:sz="8" w:space="0" w:color="auto"/>
        <w:bottom w:val="single" w:sz="8" w:space="0" w:color="auto"/>
        <w:right w:val="single" w:sz="4" w:space="0" w:color="auto"/>
      </w:pBdr>
      <w:shd w:val="clear" w:color="auto" w:fill="CCFFFF"/>
      <w:spacing w:before="100" w:beforeAutospacing="1" w:after="100" w:afterAutospacing="1"/>
      <w:jc w:val="center"/>
    </w:pPr>
    <w:rPr>
      <w:sz w:val="16"/>
      <w:szCs w:val="16"/>
    </w:rPr>
  </w:style>
  <w:style w:type="paragraph" w:customStyle="1" w:styleId="xl98">
    <w:name w:val="xl98"/>
    <w:basedOn w:val="a"/>
    <w:rsid w:val="000B0A84"/>
    <w:pPr>
      <w:pBdr>
        <w:top w:val="single" w:sz="8" w:space="0" w:color="auto"/>
        <w:left w:val="single" w:sz="8" w:space="0" w:color="auto"/>
        <w:bottom w:val="single" w:sz="8" w:space="0" w:color="auto"/>
      </w:pBdr>
      <w:shd w:val="clear" w:color="auto" w:fill="CCFFFF"/>
      <w:spacing w:before="100" w:beforeAutospacing="1" w:after="100" w:afterAutospacing="1"/>
      <w:jc w:val="center"/>
    </w:pPr>
    <w:rPr>
      <w:sz w:val="16"/>
      <w:szCs w:val="16"/>
    </w:rPr>
  </w:style>
  <w:style w:type="paragraph" w:customStyle="1" w:styleId="xl99">
    <w:name w:val="xl99"/>
    <w:basedOn w:val="a"/>
    <w:rsid w:val="000B0A84"/>
    <w:pPr>
      <w:pBdr>
        <w:top w:val="single" w:sz="8" w:space="0" w:color="auto"/>
        <w:left w:val="single" w:sz="4" w:space="0" w:color="auto"/>
        <w:right w:val="single" w:sz="8" w:space="0" w:color="auto"/>
      </w:pBdr>
      <w:shd w:val="clear" w:color="auto" w:fill="CCFFFF"/>
      <w:spacing w:before="100" w:beforeAutospacing="1" w:after="100" w:afterAutospacing="1"/>
      <w:jc w:val="center"/>
    </w:pPr>
    <w:rPr>
      <w:sz w:val="16"/>
      <w:szCs w:val="16"/>
    </w:rPr>
  </w:style>
  <w:style w:type="paragraph" w:customStyle="1" w:styleId="xl100">
    <w:name w:val="xl100"/>
    <w:basedOn w:val="a"/>
    <w:rsid w:val="000B0A84"/>
    <w:pPr>
      <w:pBdr>
        <w:top w:val="single" w:sz="8" w:space="0" w:color="auto"/>
        <w:left w:val="single" w:sz="8" w:space="0" w:color="auto"/>
      </w:pBdr>
      <w:shd w:val="clear" w:color="auto" w:fill="CCFFFF"/>
      <w:spacing w:before="100" w:beforeAutospacing="1" w:after="100" w:afterAutospacing="1"/>
    </w:pPr>
    <w:rPr>
      <w:sz w:val="16"/>
      <w:szCs w:val="16"/>
    </w:rPr>
  </w:style>
  <w:style w:type="paragraph" w:customStyle="1" w:styleId="xl101">
    <w:name w:val="xl101"/>
    <w:basedOn w:val="a"/>
    <w:rsid w:val="000B0A84"/>
    <w:pPr>
      <w:pBdr>
        <w:top w:val="single" w:sz="8" w:space="0" w:color="auto"/>
        <w:left w:val="single" w:sz="8" w:space="0" w:color="auto"/>
        <w:right w:val="single" w:sz="8" w:space="0" w:color="auto"/>
      </w:pBdr>
      <w:shd w:val="clear" w:color="auto" w:fill="CCFFFF"/>
      <w:spacing w:before="100" w:beforeAutospacing="1" w:after="100" w:afterAutospacing="1"/>
    </w:pPr>
    <w:rPr>
      <w:sz w:val="16"/>
      <w:szCs w:val="16"/>
    </w:rPr>
  </w:style>
  <w:style w:type="paragraph" w:customStyle="1" w:styleId="xl102">
    <w:name w:val="xl102"/>
    <w:basedOn w:val="a"/>
    <w:rsid w:val="000B0A84"/>
    <w:pPr>
      <w:pBdr>
        <w:left w:val="single" w:sz="8" w:space="0" w:color="auto"/>
        <w:bottom w:val="single" w:sz="8" w:space="0" w:color="auto"/>
      </w:pBdr>
      <w:shd w:val="clear" w:color="auto" w:fill="CCFFFF"/>
      <w:spacing w:before="100" w:beforeAutospacing="1" w:after="100" w:afterAutospacing="1"/>
    </w:pPr>
    <w:rPr>
      <w:sz w:val="16"/>
      <w:szCs w:val="16"/>
    </w:rPr>
  </w:style>
  <w:style w:type="paragraph" w:customStyle="1" w:styleId="xl103">
    <w:name w:val="xl103"/>
    <w:basedOn w:val="a"/>
    <w:rsid w:val="000B0A84"/>
    <w:pPr>
      <w:pBdr>
        <w:top w:val="single" w:sz="8" w:space="0" w:color="auto"/>
        <w:left w:val="single" w:sz="8" w:space="0" w:color="auto"/>
        <w:bottom w:val="single" w:sz="8" w:space="0" w:color="auto"/>
      </w:pBdr>
      <w:spacing w:before="100" w:beforeAutospacing="1" w:after="100" w:afterAutospacing="1"/>
    </w:pPr>
    <w:rPr>
      <w:b/>
      <w:bCs/>
      <w:sz w:val="16"/>
      <w:szCs w:val="16"/>
    </w:rPr>
  </w:style>
  <w:style w:type="paragraph" w:styleId="afff4">
    <w:name w:val="Block Text"/>
    <w:basedOn w:val="a"/>
    <w:rsid w:val="008A5B1A"/>
    <w:pPr>
      <w:spacing w:line="360" w:lineRule="auto"/>
      <w:ind w:left="284" w:right="284" w:firstLine="709"/>
      <w:jc w:val="both"/>
    </w:pPr>
    <w:rPr>
      <w:sz w:val="28"/>
      <w:szCs w:val="20"/>
    </w:rPr>
  </w:style>
</w:styles>
</file>

<file path=word/webSettings.xml><?xml version="1.0" encoding="utf-8"?>
<w:webSettings xmlns:r="http://schemas.openxmlformats.org/officeDocument/2006/relationships" xmlns:w="http://schemas.openxmlformats.org/wordprocessingml/2006/main">
  <w:divs>
    <w:div w:id="39062417">
      <w:bodyDiv w:val="1"/>
      <w:marLeft w:val="0"/>
      <w:marRight w:val="0"/>
      <w:marTop w:val="0"/>
      <w:marBottom w:val="0"/>
      <w:divBdr>
        <w:top w:val="none" w:sz="0" w:space="0" w:color="auto"/>
        <w:left w:val="none" w:sz="0" w:space="0" w:color="auto"/>
        <w:bottom w:val="none" w:sz="0" w:space="0" w:color="auto"/>
        <w:right w:val="none" w:sz="0" w:space="0" w:color="auto"/>
      </w:divBdr>
    </w:div>
    <w:div w:id="45758706">
      <w:bodyDiv w:val="1"/>
      <w:marLeft w:val="0"/>
      <w:marRight w:val="0"/>
      <w:marTop w:val="0"/>
      <w:marBottom w:val="0"/>
      <w:divBdr>
        <w:top w:val="none" w:sz="0" w:space="0" w:color="auto"/>
        <w:left w:val="none" w:sz="0" w:space="0" w:color="auto"/>
        <w:bottom w:val="none" w:sz="0" w:space="0" w:color="auto"/>
        <w:right w:val="none" w:sz="0" w:space="0" w:color="auto"/>
      </w:divBdr>
    </w:div>
    <w:div w:id="45841166">
      <w:bodyDiv w:val="1"/>
      <w:marLeft w:val="0"/>
      <w:marRight w:val="0"/>
      <w:marTop w:val="0"/>
      <w:marBottom w:val="0"/>
      <w:divBdr>
        <w:top w:val="none" w:sz="0" w:space="0" w:color="auto"/>
        <w:left w:val="none" w:sz="0" w:space="0" w:color="auto"/>
        <w:bottom w:val="none" w:sz="0" w:space="0" w:color="auto"/>
        <w:right w:val="none" w:sz="0" w:space="0" w:color="auto"/>
      </w:divBdr>
    </w:div>
    <w:div w:id="48304938">
      <w:bodyDiv w:val="1"/>
      <w:marLeft w:val="0"/>
      <w:marRight w:val="0"/>
      <w:marTop w:val="0"/>
      <w:marBottom w:val="0"/>
      <w:divBdr>
        <w:top w:val="none" w:sz="0" w:space="0" w:color="auto"/>
        <w:left w:val="none" w:sz="0" w:space="0" w:color="auto"/>
        <w:bottom w:val="none" w:sz="0" w:space="0" w:color="auto"/>
        <w:right w:val="none" w:sz="0" w:space="0" w:color="auto"/>
      </w:divBdr>
    </w:div>
    <w:div w:id="82383444">
      <w:bodyDiv w:val="1"/>
      <w:marLeft w:val="0"/>
      <w:marRight w:val="0"/>
      <w:marTop w:val="0"/>
      <w:marBottom w:val="0"/>
      <w:divBdr>
        <w:top w:val="none" w:sz="0" w:space="0" w:color="auto"/>
        <w:left w:val="none" w:sz="0" w:space="0" w:color="auto"/>
        <w:bottom w:val="none" w:sz="0" w:space="0" w:color="auto"/>
        <w:right w:val="none" w:sz="0" w:space="0" w:color="auto"/>
      </w:divBdr>
    </w:div>
    <w:div w:id="196966574">
      <w:bodyDiv w:val="1"/>
      <w:marLeft w:val="0"/>
      <w:marRight w:val="0"/>
      <w:marTop w:val="0"/>
      <w:marBottom w:val="0"/>
      <w:divBdr>
        <w:top w:val="none" w:sz="0" w:space="0" w:color="auto"/>
        <w:left w:val="none" w:sz="0" w:space="0" w:color="auto"/>
        <w:bottom w:val="none" w:sz="0" w:space="0" w:color="auto"/>
        <w:right w:val="none" w:sz="0" w:space="0" w:color="auto"/>
      </w:divBdr>
    </w:div>
    <w:div w:id="198276808">
      <w:bodyDiv w:val="1"/>
      <w:marLeft w:val="0"/>
      <w:marRight w:val="0"/>
      <w:marTop w:val="0"/>
      <w:marBottom w:val="0"/>
      <w:divBdr>
        <w:top w:val="none" w:sz="0" w:space="0" w:color="auto"/>
        <w:left w:val="none" w:sz="0" w:space="0" w:color="auto"/>
        <w:bottom w:val="none" w:sz="0" w:space="0" w:color="auto"/>
        <w:right w:val="none" w:sz="0" w:space="0" w:color="auto"/>
      </w:divBdr>
    </w:div>
    <w:div w:id="248658896">
      <w:bodyDiv w:val="1"/>
      <w:marLeft w:val="0"/>
      <w:marRight w:val="0"/>
      <w:marTop w:val="0"/>
      <w:marBottom w:val="0"/>
      <w:divBdr>
        <w:top w:val="none" w:sz="0" w:space="0" w:color="auto"/>
        <w:left w:val="none" w:sz="0" w:space="0" w:color="auto"/>
        <w:bottom w:val="none" w:sz="0" w:space="0" w:color="auto"/>
        <w:right w:val="none" w:sz="0" w:space="0" w:color="auto"/>
      </w:divBdr>
    </w:div>
    <w:div w:id="265698662">
      <w:bodyDiv w:val="1"/>
      <w:marLeft w:val="0"/>
      <w:marRight w:val="0"/>
      <w:marTop w:val="0"/>
      <w:marBottom w:val="0"/>
      <w:divBdr>
        <w:top w:val="none" w:sz="0" w:space="0" w:color="auto"/>
        <w:left w:val="none" w:sz="0" w:space="0" w:color="auto"/>
        <w:bottom w:val="none" w:sz="0" w:space="0" w:color="auto"/>
        <w:right w:val="none" w:sz="0" w:space="0" w:color="auto"/>
      </w:divBdr>
    </w:div>
    <w:div w:id="309866934">
      <w:bodyDiv w:val="1"/>
      <w:marLeft w:val="0"/>
      <w:marRight w:val="0"/>
      <w:marTop w:val="0"/>
      <w:marBottom w:val="0"/>
      <w:divBdr>
        <w:top w:val="none" w:sz="0" w:space="0" w:color="auto"/>
        <w:left w:val="none" w:sz="0" w:space="0" w:color="auto"/>
        <w:bottom w:val="none" w:sz="0" w:space="0" w:color="auto"/>
        <w:right w:val="none" w:sz="0" w:space="0" w:color="auto"/>
      </w:divBdr>
    </w:div>
    <w:div w:id="311180834">
      <w:bodyDiv w:val="1"/>
      <w:marLeft w:val="0"/>
      <w:marRight w:val="0"/>
      <w:marTop w:val="0"/>
      <w:marBottom w:val="0"/>
      <w:divBdr>
        <w:top w:val="none" w:sz="0" w:space="0" w:color="auto"/>
        <w:left w:val="none" w:sz="0" w:space="0" w:color="auto"/>
        <w:bottom w:val="none" w:sz="0" w:space="0" w:color="auto"/>
        <w:right w:val="none" w:sz="0" w:space="0" w:color="auto"/>
      </w:divBdr>
      <w:divsChild>
        <w:div w:id="2072608764">
          <w:marLeft w:val="0"/>
          <w:marRight w:val="0"/>
          <w:marTop w:val="0"/>
          <w:marBottom w:val="0"/>
          <w:divBdr>
            <w:top w:val="none" w:sz="0" w:space="0" w:color="auto"/>
            <w:left w:val="none" w:sz="0" w:space="0" w:color="auto"/>
            <w:bottom w:val="none" w:sz="0" w:space="0" w:color="auto"/>
            <w:right w:val="none" w:sz="0" w:space="0" w:color="auto"/>
          </w:divBdr>
          <w:divsChild>
            <w:div w:id="1513838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680343">
      <w:bodyDiv w:val="1"/>
      <w:marLeft w:val="0"/>
      <w:marRight w:val="0"/>
      <w:marTop w:val="0"/>
      <w:marBottom w:val="0"/>
      <w:divBdr>
        <w:top w:val="none" w:sz="0" w:space="0" w:color="auto"/>
        <w:left w:val="none" w:sz="0" w:space="0" w:color="auto"/>
        <w:bottom w:val="none" w:sz="0" w:space="0" w:color="auto"/>
        <w:right w:val="none" w:sz="0" w:space="0" w:color="auto"/>
      </w:divBdr>
    </w:div>
    <w:div w:id="532040725">
      <w:bodyDiv w:val="1"/>
      <w:marLeft w:val="0"/>
      <w:marRight w:val="0"/>
      <w:marTop w:val="0"/>
      <w:marBottom w:val="0"/>
      <w:divBdr>
        <w:top w:val="none" w:sz="0" w:space="0" w:color="auto"/>
        <w:left w:val="none" w:sz="0" w:space="0" w:color="auto"/>
        <w:bottom w:val="none" w:sz="0" w:space="0" w:color="auto"/>
        <w:right w:val="none" w:sz="0" w:space="0" w:color="auto"/>
      </w:divBdr>
    </w:div>
    <w:div w:id="600072138">
      <w:bodyDiv w:val="1"/>
      <w:marLeft w:val="0"/>
      <w:marRight w:val="0"/>
      <w:marTop w:val="0"/>
      <w:marBottom w:val="0"/>
      <w:divBdr>
        <w:top w:val="none" w:sz="0" w:space="0" w:color="auto"/>
        <w:left w:val="none" w:sz="0" w:space="0" w:color="auto"/>
        <w:bottom w:val="none" w:sz="0" w:space="0" w:color="auto"/>
        <w:right w:val="none" w:sz="0" w:space="0" w:color="auto"/>
      </w:divBdr>
    </w:div>
    <w:div w:id="624583957">
      <w:bodyDiv w:val="1"/>
      <w:marLeft w:val="0"/>
      <w:marRight w:val="0"/>
      <w:marTop w:val="0"/>
      <w:marBottom w:val="0"/>
      <w:divBdr>
        <w:top w:val="none" w:sz="0" w:space="0" w:color="auto"/>
        <w:left w:val="none" w:sz="0" w:space="0" w:color="auto"/>
        <w:bottom w:val="none" w:sz="0" w:space="0" w:color="auto"/>
        <w:right w:val="none" w:sz="0" w:space="0" w:color="auto"/>
      </w:divBdr>
    </w:div>
    <w:div w:id="637416486">
      <w:bodyDiv w:val="1"/>
      <w:marLeft w:val="0"/>
      <w:marRight w:val="0"/>
      <w:marTop w:val="0"/>
      <w:marBottom w:val="0"/>
      <w:divBdr>
        <w:top w:val="none" w:sz="0" w:space="0" w:color="auto"/>
        <w:left w:val="none" w:sz="0" w:space="0" w:color="auto"/>
        <w:bottom w:val="none" w:sz="0" w:space="0" w:color="auto"/>
        <w:right w:val="none" w:sz="0" w:space="0" w:color="auto"/>
      </w:divBdr>
    </w:div>
    <w:div w:id="658731857">
      <w:bodyDiv w:val="1"/>
      <w:marLeft w:val="0"/>
      <w:marRight w:val="0"/>
      <w:marTop w:val="0"/>
      <w:marBottom w:val="0"/>
      <w:divBdr>
        <w:top w:val="none" w:sz="0" w:space="0" w:color="auto"/>
        <w:left w:val="none" w:sz="0" w:space="0" w:color="auto"/>
        <w:bottom w:val="none" w:sz="0" w:space="0" w:color="auto"/>
        <w:right w:val="none" w:sz="0" w:space="0" w:color="auto"/>
      </w:divBdr>
    </w:div>
    <w:div w:id="676810984">
      <w:bodyDiv w:val="1"/>
      <w:marLeft w:val="0"/>
      <w:marRight w:val="0"/>
      <w:marTop w:val="0"/>
      <w:marBottom w:val="0"/>
      <w:divBdr>
        <w:top w:val="none" w:sz="0" w:space="0" w:color="auto"/>
        <w:left w:val="none" w:sz="0" w:space="0" w:color="auto"/>
        <w:bottom w:val="none" w:sz="0" w:space="0" w:color="auto"/>
        <w:right w:val="none" w:sz="0" w:space="0" w:color="auto"/>
      </w:divBdr>
    </w:div>
    <w:div w:id="716129304">
      <w:bodyDiv w:val="1"/>
      <w:marLeft w:val="0"/>
      <w:marRight w:val="0"/>
      <w:marTop w:val="0"/>
      <w:marBottom w:val="0"/>
      <w:divBdr>
        <w:top w:val="none" w:sz="0" w:space="0" w:color="auto"/>
        <w:left w:val="none" w:sz="0" w:space="0" w:color="auto"/>
        <w:bottom w:val="none" w:sz="0" w:space="0" w:color="auto"/>
        <w:right w:val="none" w:sz="0" w:space="0" w:color="auto"/>
      </w:divBdr>
    </w:div>
    <w:div w:id="752628832">
      <w:bodyDiv w:val="1"/>
      <w:marLeft w:val="0"/>
      <w:marRight w:val="0"/>
      <w:marTop w:val="0"/>
      <w:marBottom w:val="0"/>
      <w:divBdr>
        <w:top w:val="none" w:sz="0" w:space="0" w:color="auto"/>
        <w:left w:val="none" w:sz="0" w:space="0" w:color="auto"/>
        <w:bottom w:val="none" w:sz="0" w:space="0" w:color="auto"/>
        <w:right w:val="none" w:sz="0" w:space="0" w:color="auto"/>
      </w:divBdr>
    </w:div>
    <w:div w:id="787940254">
      <w:bodyDiv w:val="1"/>
      <w:marLeft w:val="0"/>
      <w:marRight w:val="0"/>
      <w:marTop w:val="0"/>
      <w:marBottom w:val="0"/>
      <w:divBdr>
        <w:top w:val="none" w:sz="0" w:space="0" w:color="auto"/>
        <w:left w:val="none" w:sz="0" w:space="0" w:color="auto"/>
        <w:bottom w:val="none" w:sz="0" w:space="0" w:color="auto"/>
        <w:right w:val="none" w:sz="0" w:space="0" w:color="auto"/>
      </w:divBdr>
    </w:div>
    <w:div w:id="831944418">
      <w:bodyDiv w:val="1"/>
      <w:marLeft w:val="0"/>
      <w:marRight w:val="0"/>
      <w:marTop w:val="0"/>
      <w:marBottom w:val="0"/>
      <w:divBdr>
        <w:top w:val="none" w:sz="0" w:space="0" w:color="auto"/>
        <w:left w:val="none" w:sz="0" w:space="0" w:color="auto"/>
        <w:bottom w:val="none" w:sz="0" w:space="0" w:color="auto"/>
        <w:right w:val="none" w:sz="0" w:space="0" w:color="auto"/>
      </w:divBdr>
    </w:div>
    <w:div w:id="895236367">
      <w:bodyDiv w:val="1"/>
      <w:marLeft w:val="0"/>
      <w:marRight w:val="0"/>
      <w:marTop w:val="0"/>
      <w:marBottom w:val="0"/>
      <w:divBdr>
        <w:top w:val="none" w:sz="0" w:space="0" w:color="auto"/>
        <w:left w:val="none" w:sz="0" w:space="0" w:color="auto"/>
        <w:bottom w:val="none" w:sz="0" w:space="0" w:color="auto"/>
        <w:right w:val="none" w:sz="0" w:space="0" w:color="auto"/>
      </w:divBdr>
    </w:div>
    <w:div w:id="901253616">
      <w:bodyDiv w:val="1"/>
      <w:marLeft w:val="0"/>
      <w:marRight w:val="0"/>
      <w:marTop w:val="0"/>
      <w:marBottom w:val="0"/>
      <w:divBdr>
        <w:top w:val="none" w:sz="0" w:space="0" w:color="auto"/>
        <w:left w:val="none" w:sz="0" w:space="0" w:color="auto"/>
        <w:bottom w:val="none" w:sz="0" w:space="0" w:color="auto"/>
        <w:right w:val="none" w:sz="0" w:space="0" w:color="auto"/>
      </w:divBdr>
    </w:div>
    <w:div w:id="926697366">
      <w:bodyDiv w:val="1"/>
      <w:marLeft w:val="0"/>
      <w:marRight w:val="0"/>
      <w:marTop w:val="0"/>
      <w:marBottom w:val="0"/>
      <w:divBdr>
        <w:top w:val="none" w:sz="0" w:space="0" w:color="auto"/>
        <w:left w:val="none" w:sz="0" w:space="0" w:color="auto"/>
        <w:bottom w:val="none" w:sz="0" w:space="0" w:color="auto"/>
        <w:right w:val="none" w:sz="0" w:space="0" w:color="auto"/>
      </w:divBdr>
    </w:div>
    <w:div w:id="950861956">
      <w:bodyDiv w:val="1"/>
      <w:marLeft w:val="0"/>
      <w:marRight w:val="0"/>
      <w:marTop w:val="0"/>
      <w:marBottom w:val="0"/>
      <w:divBdr>
        <w:top w:val="none" w:sz="0" w:space="0" w:color="auto"/>
        <w:left w:val="none" w:sz="0" w:space="0" w:color="auto"/>
        <w:bottom w:val="none" w:sz="0" w:space="0" w:color="auto"/>
        <w:right w:val="none" w:sz="0" w:space="0" w:color="auto"/>
      </w:divBdr>
    </w:div>
    <w:div w:id="965162678">
      <w:bodyDiv w:val="1"/>
      <w:marLeft w:val="0"/>
      <w:marRight w:val="0"/>
      <w:marTop w:val="0"/>
      <w:marBottom w:val="0"/>
      <w:divBdr>
        <w:top w:val="none" w:sz="0" w:space="0" w:color="auto"/>
        <w:left w:val="none" w:sz="0" w:space="0" w:color="auto"/>
        <w:bottom w:val="none" w:sz="0" w:space="0" w:color="auto"/>
        <w:right w:val="none" w:sz="0" w:space="0" w:color="auto"/>
      </w:divBdr>
    </w:div>
    <w:div w:id="1004279287">
      <w:bodyDiv w:val="1"/>
      <w:marLeft w:val="0"/>
      <w:marRight w:val="0"/>
      <w:marTop w:val="0"/>
      <w:marBottom w:val="0"/>
      <w:divBdr>
        <w:top w:val="none" w:sz="0" w:space="0" w:color="auto"/>
        <w:left w:val="none" w:sz="0" w:space="0" w:color="auto"/>
        <w:bottom w:val="none" w:sz="0" w:space="0" w:color="auto"/>
        <w:right w:val="none" w:sz="0" w:space="0" w:color="auto"/>
      </w:divBdr>
    </w:div>
    <w:div w:id="1029841712">
      <w:bodyDiv w:val="1"/>
      <w:marLeft w:val="0"/>
      <w:marRight w:val="0"/>
      <w:marTop w:val="0"/>
      <w:marBottom w:val="0"/>
      <w:divBdr>
        <w:top w:val="none" w:sz="0" w:space="0" w:color="auto"/>
        <w:left w:val="none" w:sz="0" w:space="0" w:color="auto"/>
        <w:bottom w:val="none" w:sz="0" w:space="0" w:color="auto"/>
        <w:right w:val="none" w:sz="0" w:space="0" w:color="auto"/>
      </w:divBdr>
    </w:div>
    <w:div w:id="1035159840">
      <w:bodyDiv w:val="1"/>
      <w:marLeft w:val="0"/>
      <w:marRight w:val="0"/>
      <w:marTop w:val="0"/>
      <w:marBottom w:val="0"/>
      <w:divBdr>
        <w:top w:val="none" w:sz="0" w:space="0" w:color="auto"/>
        <w:left w:val="none" w:sz="0" w:space="0" w:color="auto"/>
        <w:bottom w:val="none" w:sz="0" w:space="0" w:color="auto"/>
        <w:right w:val="none" w:sz="0" w:space="0" w:color="auto"/>
      </w:divBdr>
    </w:div>
    <w:div w:id="1045829872">
      <w:bodyDiv w:val="1"/>
      <w:marLeft w:val="0"/>
      <w:marRight w:val="0"/>
      <w:marTop w:val="0"/>
      <w:marBottom w:val="0"/>
      <w:divBdr>
        <w:top w:val="none" w:sz="0" w:space="0" w:color="auto"/>
        <w:left w:val="none" w:sz="0" w:space="0" w:color="auto"/>
        <w:bottom w:val="none" w:sz="0" w:space="0" w:color="auto"/>
        <w:right w:val="none" w:sz="0" w:space="0" w:color="auto"/>
      </w:divBdr>
    </w:div>
    <w:div w:id="1046103107">
      <w:bodyDiv w:val="1"/>
      <w:marLeft w:val="0"/>
      <w:marRight w:val="0"/>
      <w:marTop w:val="0"/>
      <w:marBottom w:val="0"/>
      <w:divBdr>
        <w:top w:val="none" w:sz="0" w:space="0" w:color="auto"/>
        <w:left w:val="none" w:sz="0" w:space="0" w:color="auto"/>
        <w:bottom w:val="none" w:sz="0" w:space="0" w:color="auto"/>
        <w:right w:val="none" w:sz="0" w:space="0" w:color="auto"/>
      </w:divBdr>
    </w:div>
    <w:div w:id="1050346760">
      <w:bodyDiv w:val="1"/>
      <w:marLeft w:val="0"/>
      <w:marRight w:val="0"/>
      <w:marTop w:val="0"/>
      <w:marBottom w:val="0"/>
      <w:divBdr>
        <w:top w:val="none" w:sz="0" w:space="0" w:color="auto"/>
        <w:left w:val="none" w:sz="0" w:space="0" w:color="auto"/>
        <w:bottom w:val="none" w:sz="0" w:space="0" w:color="auto"/>
        <w:right w:val="none" w:sz="0" w:space="0" w:color="auto"/>
      </w:divBdr>
    </w:div>
    <w:div w:id="1052926725">
      <w:bodyDiv w:val="1"/>
      <w:marLeft w:val="0"/>
      <w:marRight w:val="0"/>
      <w:marTop w:val="0"/>
      <w:marBottom w:val="0"/>
      <w:divBdr>
        <w:top w:val="none" w:sz="0" w:space="0" w:color="auto"/>
        <w:left w:val="none" w:sz="0" w:space="0" w:color="auto"/>
        <w:bottom w:val="none" w:sz="0" w:space="0" w:color="auto"/>
        <w:right w:val="none" w:sz="0" w:space="0" w:color="auto"/>
      </w:divBdr>
    </w:div>
    <w:div w:id="1089619945">
      <w:bodyDiv w:val="1"/>
      <w:marLeft w:val="0"/>
      <w:marRight w:val="0"/>
      <w:marTop w:val="0"/>
      <w:marBottom w:val="0"/>
      <w:divBdr>
        <w:top w:val="none" w:sz="0" w:space="0" w:color="auto"/>
        <w:left w:val="none" w:sz="0" w:space="0" w:color="auto"/>
        <w:bottom w:val="none" w:sz="0" w:space="0" w:color="auto"/>
        <w:right w:val="none" w:sz="0" w:space="0" w:color="auto"/>
      </w:divBdr>
    </w:div>
    <w:div w:id="1115830860">
      <w:bodyDiv w:val="1"/>
      <w:marLeft w:val="0"/>
      <w:marRight w:val="0"/>
      <w:marTop w:val="0"/>
      <w:marBottom w:val="0"/>
      <w:divBdr>
        <w:top w:val="none" w:sz="0" w:space="0" w:color="auto"/>
        <w:left w:val="none" w:sz="0" w:space="0" w:color="auto"/>
        <w:bottom w:val="none" w:sz="0" w:space="0" w:color="auto"/>
        <w:right w:val="none" w:sz="0" w:space="0" w:color="auto"/>
      </w:divBdr>
    </w:div>
    <w:div w:id="1185288142">
      <w:bodyDiv w:val="1"/>
      <w:marLeft w:val="0"/>
      <w:marRight w:val="0"/>
      <w:marTop w:val="0"/>
      <w:marBottom w:val="0"/>
      <w:divBdr>
        <w:top w:val="none" w:sz="0" w:space="0" w:color="auto"/>
        <w:left w:val="none" w:sz="0" w:space="0" w:color="auto"/>
        <w:bottom w:val="none" w:sz="0" w:space="0" w:color="auto"/>
        <w:right w:val="none" w:sz="0" w:space="0" w:color="auto"/>
      </w:divBdr>
    </w:div>
    <w:div w:id="1191794761">
      <w:bodyDiv w:val="1"/>
      <w:marLeft w:val="0"/>
      <w:marRight w:val="0"/>
      <w:marTop w:val="0"/>
      <w:marBottom w:val="0"/>
      <w:divBdr>
        <w:top w:val="none" w:sz="0" w:space="0" w:color="auto"/>
        <w:left w:val="none" w:sz="0" w:space="0" w:color="auto"/>
        <w:bottom w:val="none" w:sz="0" w:space="0" w:color="auto"/>
        <w:right w:val="none" w:sz="0" w:space="0" w:color="auto"/>
      </w:divBdr>
      <w:divsChild>
        <w:div w:id="672801566">
          <w:marLeft w:val="0"/>
          <w:marRight w:val="0"/>
          <w:marTop w:val="0"/>
          <w:marBottom w:val="0"/>
          <w:divBdr>
            <w:top w:val="none" w:sz="0" w:space="0" w:color="auto"/>
            <w:left w:val="none" w:sz="0" w:space="0" w:color="auto"/>
            <w:bottom w:val="none" w:sz="0" w:space="0" w:color="auto"/>
            <w:right w:val="none" w:sz="0" w:space="0" w:color="auto"/>
          </w:divBdr>
          <w:divsChild>
            <w:div w:id="1260215837">
              <w:marLeft w:val="0"/>
              <w:marRight w:val="0"/>
              <w:marTop w:val="0"/>
              <w:marBottom w:val="0"/>
              <w:divBdr>
                <w:top w:val="none" w:sz="0" w:space="0" w:color="auto"/>
                <w:left w:val="none" w:sz="0" w:space="0" w:color="auto"/>
                <w:bottom w:val="none" w:sz="0" w:space="0" w:color="auto"/>
                <w:right w:val="none" w:sz="0" w:space="0" w:color="auto"/>
              </w:divBdr>
              <w:divsChild>
                <w:div w:id="1141773756">
                  <w:marLeft w:val="0"/>
                  <w:marRight w:val="0"/>
                  <w:marTop w:val="0"/>
                  <w:marBottom w:val="0"/>
                  <w:divBdr>
                    <w:top w:val="none" w:sz="0" w:space="0" w:color="auto"/>
                    <w:left w:val="none" w:sz="0" w:space="0" w:color="auto"/>
                    <w:bottom w:val="none" w:sz="0" w:space="0" w:color="auto"/>
                    <w:right w:val="none" w:sz="0" w:space="0" w:color="auto"/>
                  </w:divBdr>
                  <w:divsChild>
                    <w:div w:id="1488551339">
                      <w:marLeft w:val="0"/>
                      <w:marRight w:val="0"/>
                      <w:marTop w:val="0"/>
                      <w:marBottom w:val="0"/>
                      <w:divBdr>
                        <w:top w:val="none" w:sz="0" w:space="0" w:color="auto"/>
                        <w:left w:val="none" w:sz="0" w:space="0" w:color="auto"/>
                        <w:bottom w:val="none" w:sz="0" w:space="0" w:color="auto"/>
                        <w:right w:val="none" w:sz="0" w:space="0" w:color="auto"/>
                      </w:divBdr>
                      <w:divsChild>
                        <w:div w:id="1167283905">
                          <w:marLeft w:val="0"/>
                          <w:marRight w:val="0"/>
                          <w:marTop w:val="0"/>
                          <w:marBottom w:val="0"/>
                          <w:divBdr>
                            <w:top w:val="none" w:sz="0" w:space="0" w:color="auto"/>
                            <w:left w:val="none" w:sz="0" w:space="0" w:color="auto"/>
                            <w:bottom w:val="none" w:sz="0" w:space="0" w:color="auto"/>
                            <w:right w:val="none" w:sz="0" w:space="0" w:color="auto"/>
                          </w:divBdr>
                          <w:divsChild>
                            <w:div w:id="501242203">
                              <w:marLeft w:val="0"/>
                              <w:marRight w:val="215"/>
                              <w:marTop w:val="0"/>
                              <w:marBottom w:val="0"/>
                              <w:divBdr>
                                <w:top w:val="none" w:sz="0" w:space="0" w:color="auto"/>
                                <w:left w:val="none" w:sz="0" w:space="0" w:color="auto"/>
                                <w:bottom w:val="none" w:sz="0" w:space="0" w:color="auto"/>
                                <w:right w:val="none" w:sz="0" w:space="0" w:color="auto"/>
                              </w:divBdr>
                              <w:divsChild>
                                <w:div w:id="271205431">
                                  <w:marLeft w:val="0"/>
                                  <w:marRight w:val="21"/>
                                  <w:marTop w:val="0"/>
                                  <w:marBottom w:val="0"/>
                                  <w:divBdr>
                                    <w:top w:val="none" w:sz="0" w:space="0" w:color="auto"/>
                                    <w:left w:val="none" w:sz="0" w:space="0" w:color="auto"/>
                                    <w:bottom w:val="none" w:sz="0" w:space="0" w:color="auto"/>
                                    <w:right w:val="none" w:sz="0" w:space="0" w:color="auto"/>
                                  </w:divBdr>
                                  <w:divsChild>
                                    <w:div w:id="1675106019">
                                      <w:marLeft w:val="0"/>
                                      <w:marRight w:val="0"/>
                                      <w:marTop w:val="0"/>
                                      <w:marBottom w:val="0"/>
                                      <w:divBdr>
                                        <w:top w:val="none" w:sz="0" w:space="0" w:color="auto"/>
                                        <w:left w:val="none" w:sz="0" w:space="0" w:color="auto"/>
                                        <w:bottom w:val="none" w:sz="0" w:space="0" w:color="auto"/>
                                        <w:right w:val="none" w:sz="0" w:space="0" w:color="auto"/>
                                      </w:divBdr>
                                      <w:divsChild>
                                        <w:div w:id="1009603742">
                                          <w:marLeft w:val="0"/>
                                          <w:marRight w:val="0"/>
                                          <w:marTop w:val="0"/>
                                          <w:marBottom w:val="0"/>
                                          <w:divBdr>
                                            <w:top w:val="none" w:sz="0" w:space="0" w:color="auto"/>
                                            <w:left w:val="none" w:sz="0" w:space="0" w:color="auto"/>
                                            <w:bottom w:val="none" w:sz="0" w:space="0" w:color="auto"/>
                                            <w:right w:val="none" w:sz="0" w:space="0" w:color="auto"/>
                                          </w:divBdr>
                                          <w:divsChild>
                                            <w:div w:id="1610627835">
                                              <w:marLeft w:val="0"/>
                                              <w:marRight w:val="0"/>
                                              <w:marTop w:val="0"/>
                                              <w:marBottom w:val="0"/>
                                              <w:divBdr>
                                                <w:top w:val="none" w:sz="0" w:space="0" w:color="auto"/>
                                                <w:left w:val="none" w:sz="0" w:space="0" w:color="auto"/>
                                                <w:bottom w:val="none" w:sz="0" w:space="0" w:color="auto"/>
                                                <w:right w:val="none" w:sz="0" w:space="0" w:color="auto"/>
                                              </w:divBdr>
                                            </w:div>
                                          </w:divsChild>
                                        </w:div>
                                        <w:div w:id="134408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7160">
                              <w:marLeft w:val="0"/>
                              <w:marRight w:val="0"/>
                              <w:marTop w:val="0"/>
                              <w:marBottom w:val="0"/>
                              <w:divBdr>
                                <w:top w:val="none" w:sz="0" w:space="0" w:color="auto"/>
                                <w:left w:val="none" w:sz="0" w:space="0" w:color="auto"/>
                                <w:bottom w:val="none" w:sz="0" w:space="0" w:color="auto"/>
                                <w:right w:val="none" w:sz="0" w:space="0" w:color="auto"/>
                              </w:divBdr>
                              <w:divsChild>
                                <w:div w:id="549457397">
                                  <w:marLeft w:val="0"/>
                                  <w:marRight w:val="0"/>
                                  <w:marTop w:val="0"/>
                                  <w:marBottom w:val="0"/>
                                  <w:divBdr>
                                    <w:top w:val="none" w:sz="0" w:space="0" w:color="auto"/>
                                    <w:left w:val="none" w:sz="0" w:space="0" w:color="auto"/>
                                    <w:bottom w:val="none" w:sz="0" w:space="0" w:color="auto"/>
                                    <w:right w:val="none" w:sz="0" w:space="0" w:color="auto"/>
                                  </w:divBdr>
                                  <w:divsChild>
                                    <w:div w:id="180095686">
                                      <w:marLeft w:val="0"/>
                                      <w:marRight w:val="0"/>
                                      <w:marTop w:val="0"/>
                                      <w:marBottom w:val="0"/>
                                      <w:divBdr>
                                        <w:top w:val="none" w:sz="0" w:space="0" w:color="auto"/>
                                        <w:left w:val="none" w:sz="0" w:space="0" w:color="auto"/>
                                        <w:bottom w:val="none" w:sz="0" w:space="0" w:color="auto"/>
                                        <w:right w:val="none" w:sz="0" w:space="0" w:color="auto"/>
                                      </w:divBdr>
                                      <w:divsChild>
                                        <w:div w:id="1237786582">
                                          <w:marLeft w:val="0"/>
                                          <w:marRight w:val="0"/>
                                          <w:marTop w:val="0"/>
                                          <w:marBottom w:val="0"/>
                                          <w:divBdr>
                                            <w:top w:val="none" w:sz="0" w:space="0" w:color="auto"/>
                                            <w:left w:val="none" w:sz="0" w:space="0" w:color="auto"/>
                                            <w:bottom w:val="none" w:sz="0" w:space="0" w:color="auto"/>
                                            <w:right w:val="none" w:sz="0" w:space="0" w:color="auto"/>
                                          </w:divBdr>
                                          <w:divsChild>
                                            <w:div w:id="484397677">
                                              <w:marLeft w:val="0"/>
                                              <w:marRight w:val="0"/>
                                              <w:marTop w:val="0"/>
                                              <w:marBottom w:val="0"/>
                                              <w:divBdr>
                                                <w:top w:val="none" w:sz="0" w:space="0" w:color="auto"/>
                                                <w:left w:val="none" w:sz="0" w:space="0" w:color="auto"/>
                                                <w:bottom w:val="none" w:sz="0" w:space="0" w:color="auto"/>
                                                <w:right w:val="none" w:sz="0" w:space="0" w:color="auto"/>
                                              </w:divBdr>
                                            </w:div>
                                          </w:divsChild>
                                        </w:div>
                                        <w:div w:id="1913155735">
                                          <w:marLeft w:val="0"/>
                                          <w:marRight w:val="0"/>
                                          <w:marTop w:val="0"/>
                                          <w:marBottom w:val="0"/>
                                          <w:divBdr>
                                            <w:top w:val="none" w:sz="0" w:space="0" w:color="auto"/>
                                            <w:left w:val="none" w:sz="0" w:space="0" w:color="auto"/>
                                            <w:bottom w:val="none" w:sz="0" w:space="0" w:color="auto"/>
                                            <w:right w:val="none" w:sz="0" w:space="0" w:color="auto"/>
                                          </w:divBdr>
                                          <w:divsChild>
                                            <w:div w:id="18988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3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3253058">
      <w:bodyDiv w:val="1"/>
      <w:marLeft w:val="0"/>
      <w:marRight w:val="0"/>
      <w:marTop w:val="0"/>
      <w:marBottom w:val="0"/>
      <w:divBdr>
        <w:top w:val="none" w:sz="0" w:space="0" w:color="auto"/>
        <w:left w:val="none" w:sz="0" w:space="0" w:color="auto"/>
        <w:bottom w:val="none" w:sz="0" w:space="0" w:color="auto"/>
        <w:right w:val="none" w:sz="0" w:space="0" w:color="auto"/>
      </w:divBdr>
    </w:div>
    <w:div w:id="1249191372">
      <w:bodyDiv w:val="1"/>
      <w:marLeft w:val="0"/>
      <w:marRight w:val="0"/>
      <w:marTop w:val="0"/>
      <w:marBottom w:val="0"/>
      <w:divBdr>
        <w:top w:val="none" w:sz="0" w:space="0" w:color="auto"/>
        <w:left w:val="none" w:sz="0" w:space="0" w:color="auto"/>
        <w:bottom w:val="none" w:sz="0" w:space="0" w:color="auto"/>
        <w:right w:val="none" w:sz="0" w:space="0" w:color="auto"/>
      </w:divBdr>
    </w:div>
    <w:div w:id="1381661678">
      <w:bodyDiv w:val="1"/>
      <w:marLeft w:val="0"/>
      <w:marRight w:val="0"/>
      <w:marTop w:val="0"/>
      <w:marBottom w:val="0"/>
      <w:divBdr>
        <w:top w:val="none" w:sz="0" w:space="0" w:color="auto"/>
        <w:left w:val="none" w:sz="0" w:space="0" w:color="auto"/>
        <w:bottom w:val="none" w:sz="0" w:space="0" w:color="auto"/>
        <w:right w:val="none" w:sz="0" w:space="0" w:color="auto"/>
      </w:divBdr>
    </w:div>
    <w:div w:id="1484351513">
      <w:bodyDiv w:val="1"/>
      <w:marLeft w:val="0"/>
      <w:marRight w:val="0"/>
      <w:marTop w:val="0"/>
      <w:marBottom w:val="0"/>
      <w:divBdr>
        <w:top w:val="none" w:sz="0" w:space="0" w:color="auto"/>
        <w:left w:val="none" w:sz="0" w:space="0" w:color="auto"/>
        <w:bottom w:val="none" w:sz="0" w:space="0" w:color="auto"/>
        <w:right w:val="none" w:sz="0" w:space="0" w:color="auto"/>
      </w:divBdr>
    </w:div>
    <w:div w:id="1495797427">
      <w:bodyDiv w:val="1"/>
      <w:marLeft w:val="0"/>
      <w:marRight w:val="0"/>
      <w:marTop w:val="0"/>
      <w:marBottom w:val="0"/>
      <w:divBdr>
        <w:top w:val="none" w:sz="0" w:space="0" w:color="auto"/>
        <w:left w:val="none" w:sz="0" w:space="0" w:color="auto"/>
        <w:bottom w:val="none" w:sz="0" w:space="0" w:color="auto"/>
        <w:right w:val="none" w:sz="0" w:space="0" w:color="auto"/>
      </w:divBdr>
    </w:div>
    <w:div w:id="1505709312">
      <w:bodyDiv w:val="1"/>
      <w:marLeft w:val="0"/>
      <w:marRight w:val="0"/>
      <w:marTop w:val="0"/>
      <w:marBottom w:val="0"/>
      <w:divBdr>
        <w:top w:val="none" w:sz="0" w:space="0" w:color="auto"/>
        <w:left w:val="none" w:sz="0" w:space="0" w:color="auto"/>
        <w:bottom w:val="none" w:sz="0" w:space="0" w:color="auto"/>
        <w:right w:val="none" w:sz="0" w:space="0" w:color="auto"/>
      </w:divBdr>
    </w:div>
    <w:div w:id="1513372995">
      <w:bodyDiv w:val="1"/>
      <w:marLeft w:val="0"/>
      <w:marRight w:val="0"/>
      <w:marTop w:val="0"/>
      <w:marBottom w:val="0"/>
      <w:divBdr>
        <w:top w:val="none" w:sz="0" w:space="0" w:color="auto"/>
        <w:left w:val="none" w:sz="0" w:space="0" w:color="auto"/>
        <w:bottom w:val="none" w:sz="0" w:space="0" w:color="auto"/>
        <w:right w:val="none" w:sz="0" w:space="0" w:color="auto"/>
      </w:divBdr>
    </w:div>
    <w:div w:id="1643079028">
      <w:bodyDiv w:val="1"/>
      <w:marLeft w:val="0"/>
      <w:marRight w:val="0"/>
      <w:marTop w:val="0"/>
      <w:marBottom w:val="0"/>
      <w:divBdr>
        <w:top w:val="none" w:sz="0" w:space="0" w:color="auto"/>
        <w:left w:val="none" w:sz="0" w:space="0" w:color="auto"/>
        <w:bottom w:val="none" w:sz="0" w:space="0" w:color="auto"/>
        <w:right w:val="none" w:sz="0" w:space="0" w:color="auto"/>
      </w:divBdr>
    </w:div>
    <w:div w:id="1655184029">
      <w:bodyDiv w:val="1"/>
      <w:marLeft w:val="0"/>
      <w:marRight w:val="0"/>
      <w:marTop w:val="0"/>
      <w:marBottom w:val="0"/>
      <w:divBdr>
        <w:top w:val="none" w:sz="0" w:space="0" w:color="auto"/>
        <w:left w:val="none" w:sz="0" w:space="0" w:color="auto"/>
        <w:bottom w:val="none" w:sz="0" w:space="0" w:color="auto"/>
        <w:right w:val="none" w:sz="0" w:space="0" w:color="auto"/>
      </w:divBdr>
    </w:div>
    <w:div w:id="1776172104">
      <w:bodyDiv w:val="1"/>
      <w:marLeft w:val="0"/>
      <w:marRight w:val="0"/>
      <w:marTop w:val="0"/>
      <w:marBottom w:val="0"/>
      <w:divBdr>
        <w:top w:val="none" w:sz="0" w:space="0" w:color="auto"/>
        <w:left w:val="none" w:sz="0" w:space="0" w:color="auto"/>
        <w:bottom w:val="none" w:sz="0" w:space="0" w:color="auto"/>
        <w:right w:val="none" w:sz="0" w:space="0" w:color="auto"/>
      </w:divBdr>
    </w:div>
    <w:div w:id="1803421609">
      <w:bodyDiv w:val="1"/>
      <w:marLeft w:val="0"/>
      <w:marRight w:val="0"/>
      <w:marTop w:val="0"/>
      <w:marBottom w:val="0"/>
      <w:divBdr>
        <w:top w:val="none" w:sz="0" w:space="0" w:color="auto"/>
        <w:left w:val="none" w:sz="0" w:space="0" w:color="auto"/>
        <w:bottom w:val="none" w:sz="0" w:space="0" w:color="auto"/>
        <w:right w:val="none" w:sz="0" w:space="0" w:color="auto"/>
      </w:divBdr>
    </w:div>
    <w:div w:id="1946573886">
      <w:bodyDiv w:val="1"/>
      <w:marLeft w:val="0"/>
      <w:marRight w:val="0"/>
      <w:marTop w:val="0"/>
      <w:marBottom w:val="0"/>
      <w:divBdr>
        <w:top w:val="none" w:sz="0" w:space="0" w:color="auto"/>
        <w:left w:val="none" w:sz="0" w:space="0" w:color="auto"/>
        <w:bottom w:val="none" w:sz="0" w:space="0" w:color="auto"/>
        <w:right w:val="none" w:sz="0" w:space="0" w:color="auto"/>
      </w:divBdr>
    </w:div>
    <w:div w:id="1975140401">
      <w:bodyDiv w:val="1"/>
      <w:marLeft w:val="0"/>
      <w:marRight w:val="0"/>
      <w:marTop w:val="0"/>
      <w:marBottom w:val="0"/>
      <w:divBdr>
        <w:top w:val="none" w:sz="0" w:space="0" w:color="auto"/>
        <w:left w:val="none" w:sz="0" w:space="0" w:color="auto"/>
        <w:bottom w:val="none" w:sz="0" w:space="0" w:color="auto"/>
        <w:right w:val="none" w:sz="0" w:space="0" w:color="auto"/>
      </w:divBdr>
    </w:div>
    <w:div w:id="1981302761">
      <w:bodyDiv w:val="1"/>
      <w:marLeft w:val="0"/>
      <w:marRight w:val="0"/>
      <w:marTop w:val="0"/>
      <w:marBottom w:val="0"/>
      <w:divBdr>
        <w:top w:val="none" w:sz="0" w:space="0" w:color="auto"/>
        <w:left w:val="none" w:sz="0" w:space="0" w:color="auto"/>
        <w:bottom w:val="none" w:sz="0" w:space="0" w:color="auto"/>
        <w:right w:val="none" w:sz="0" w:space="0" w:color="auto"/>
      </w:divBdr>
    </w:div>
    <w:div w:id="1992126921">
      <w:bodyDiv w:val="1"/>
      <w:marLeft w:val="0"/>
      <w:marRight w:val="0"/>
      <w:marTop w:val="0"/>
      <w:marBottom w:val="0"/>
      <w:divBdr>
        <w:top w:val="none" w:sz="0" w:space="0" w:color="auto"/>
        <w:left w:val="none" w:sz="0" w:space="0" w:color="auto"/>
        <w:bottom w:val="none" w:sz="0" w:space="0" w:color="auto"/>
        <w:right w:val="none" w:sz="0" w:space="0" w:color="auto"/>
      </w:divBdr>
    </w:div>
    <w:div w:id="2101637297">
      <w:bodyDiv w:val="1"/>
      <w:marLeft w:val="0"/>
      <w:marRight w:val="0"/>
      <w:marTop w:val="0"/>
      <w:marBottom w:val="0"/>
      <w:divBdr>
        <w:top w:val="none" w:sz="0" w:space="0" w:color="auto"/>
        <w:left w:val="none" w:sz="0" w:space="0" w:color="auto"/>
        <w:bottom w:val="none" w:sz="0" w:space="0" w:color="auto"/>
        <w:right w:val="none" w:sz="0" w:space="0" w:color="auto"/>
      </w:divBdr>
    </w:div>
    <w:div w:id="211702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63" Type="http://schemas.openxmlformats.org/officeDocument/2006/relationships/image" Target="media/image56.png"/><Relationship Id="rId68" Type="http://schemas.openxmlformats.org/officeDocument/2006/relationships/image" Target="media/image61.png"/><Relationship Id="rId76" Type="http://schemas.openxmlformats.org/officeDocument/2006/relationships/oleObject" Target="embeddings/oleObject3.bin"/><Relationship Id="rId84" Type="http://schemas.openxmlformats.org/officeDocument/2006/relationships/oleObject" Target="embeddings/oleObject7.bin"/><Relationship Id="rId89" Type="http://schemas.openxmlformats.org/officeDocument/2006/relationships/image" Target="media/image73.w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wmf"/><Relationship Id="rId92" Type="http://schemas.openxmlformats.org/officeDocument/2006/relationships/image" Target="media/image75.emf"/><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image" Target="media/image51.png"/><Relationship Id="rId66" Type="http://schemas.openxmlformats.org/officeDocument/2006/relationships/image" Target="media/image59.png"/><Relationship Id="rId74" Type="http://schemas.openxmlformats.org/officeDocument/2006/relationships/oleObject" Target="embeddings/oleObject2.bin"/><Relationship Id="rId79" Type="http://schemas.openxmlformats.org/officeDocument/2006/relationships/image" Target="media/image68.wmf"/><Relationship Id="rId87" Type="http://schemas.openxmlformats.org/officeDocument/2006/relationships/image" Target="media/image72.wmf"/><Relationship Id="rId5" Type="http://schemas.openxmlformats.org/officeDocument/2006/relationships/webSettings" Target="webSettings.xml"/><Relationship Id="rId61" Type="http://schemas.openxmlformats.org/officeDocument/2006/relationships/image" Target="media/image54.png"/><Relationship Id="rId82" Type="http://schemas.openxmlformats.org/officeDocument/2006/relationships/oleObject" Target="embeddings/oleObject6.bin"/><Relationship Id="rId90" Type="http://schemas.openxmlformats.org/officeDocument/2006/relationships/oleObject" Target="embeddings/oleObject10.bin"/><Relationship Id="rId95" Type="http://schemas.openxmlformats.org/officeDocument/2006/relationships/footer" Target="foot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image" Target="media/image57.png"/><Relationship Id="rId69" Type="http://schemas.openxmlformats.org/officeDocument/2006/relationships/image" Target="media/image62.png"/><Relationship Id="rId77" Type="http://schemas.openxmlformats.org/officeDocument/2006/relationships/image" Target="media/image67.wmf"/><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oleObject" Target="embeddings/oleObject1.bin"/><Relationship Id="rId80" Type="http://schemas.openxmlformats.org/officeDocument/2006/relationships/oleObject" Target="embeddings/oleObject5.bin"/><Relationship Id="rId85" Type="http://schemas.openxmlformats.org/officeDocument/2006/relationships/image" Target="media/image71.wmf"/><Relationship Id="rId93" Type="http://schemas.openxmlformats.org/officeDocument/2006/relationships/oleObject" Target="embeddings/_________Microsoft_Visio_2003_20101.vsd"/><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6.wmf"/><Relationship Id="rId83" Type="http://schemas.openxmlformats.org/officeDocument/2006/relationships/image" Target="media/image70.wmf"/><Relationship Id="rId88" Type="http://schemas.openxmlformats.org/officeDocument/2006/relationships/oleObject" Target="embeddings/oleObject9.bin"/><Relationship Id="rId91" Type="http://schemas.openxmlformats.org/officeDocument/2006/relationships/image" Target="media/image74.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5.wmf"/><Relationship Id="rId78" Type="http://schemas.openxmlformats.org/officeDocument/2006/relationships/oleObject" Target="embeddings/oleObject4.bin"/><Relationship Id="rId81" Type="http://schemas.openxmlformats.org/officeDocument/2006/relationships/image" Target="media/image69.wmf"/><Relationship Id="rId86" Type="http://schemas.openxmlformats.org/officeDocument/2006/relationships/oleObject" Target="embeddings/oleObject8.bin"/><Relationship Id="rId9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76D4F2-1A19-4CB7-858C-24A619045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5363</TotalTime>
  <Pages>104</Pages>
  <Words>20219</Words>
  <Characters>115253</Characters>
  <Application>Microsoft Office Word</Application>
  <DocSecurity>0</DocSecurity>
  <Lines>960</Lines>
  <Paragraphs>270</Paragraphs>
  <ScaleCrop>false</ScaleCrop>
  <HeadingPairs>
    <vt:vector size="2" baseType="variant">
      <vt:variant>
        <vt:lpstr>Название</vt:lpstr>
      </vt:variant>
      <vt:variant>
        <vt:i4>1</vt:i4>
      </vt:variant>
    </vt:vector>
  </HeadingPairs>
  <TitlesOfParts>
    <vt:vector size="1" baseType="lpstr">
      <vt:lpstr>Обзор современного оборудования</vt:lpstr>
    </vt:vector>
  </TitlesOfParts>
  <Company/>
  <LinksUpToDate>false</LinksUpToDate>
  <CharactersWithSpaces>135202</CharactersWithSpaces>
  <SharedDoc>false</SharedDoc>
  <HLinks>
    <vt:vector size="24" baseType="variant">
      <vt:variant>
        <vt:i4>7274530</vt:i4>
      </vt:variant>
      <vt:variant>
        <vt:i4>6</vt:i4>
      </vt:variant>
      <vt:variant>
        <vt:i4>0</vt:i4>
      </vt:variant>
      <vt:variant>
        <vt:i4>5</vt:i4>
      </vt:variant>
      <vt:variant>
        <vt:lpwstr>http://yasen.info/</vt:lpwstr>
      </vt:variant>
      <vt:variant>
        <vt:lpwstr/>
      </vt:variant>
      <vt:variant>
        <vt:i4>1704009</vt:i4>
      </vt:variant>
      <vt:variant>
        <vt:i4>3</vt:i4>
      </vt:variant>
      <vt:variant>
        <vt:i4>0</vt:i4>
      </vt:variant>
      <vt:variant>
        <vt:i4>5</vt:i4>
      </vt:variant>
      <vt:variant>
        <vt:lpwstr>http://partnerfood.ru/esk8002740.html</vt:lpwstr>
      </vt:variant>
      <vt:variant>
        <vt:lpwstr/>
      </vt:variant>
      <vt:variant>
        <vt:i4>6160467</vt:i4>
      </vt:variant>
      <vt:variant>
        <vt:i4>0</vt:i4>
      </vt:variant>
      <vt:variant>
        <vt:i4>0</vt:i4>
      </vt:variant>
      <vt:variant>
        <vt:i4>5</vt:i4>
      </vt:variant>
      <vt:variant>
        <vt:lpwstr>http://partnerfood.ru/skovoroda.html</vt:lpwstr>
      </vt:variant>
      <vt:variant>
        <vt:lpwstr/>
      </vt:variant>
      <vt:variant>
        <vt:i4>1704009</vt:i4>
      </vt:variant>
      <vt:variant>
        <vt:i4>-1</vt:i4>
      </vt:variant>
      <vt:variant>
        <vt:i4>1891</vt:i4>
      </vt:variant>
      <vt:variant>
        <vt:i4>4</vt:i4>
      </vt:variant>
      <vt:variant>
        <vt:lpwstr>http://partnerfood.ru/esk8002740.html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современного оборудования</dc:title>
  <dc:subject/>
  <dc:creator>User</dc:creator>
  <cp:keywords/>
  <dc:description/>
  <cp:lastModifiedBy>pc</cp:lastModifiedBy>
  <cp:revision>19</cp:revision>
  <cp:lastPrinted>2025-05-14T02:29:00Z</cp:lastPrinted>
  <dcterms:created xsi:type="dcterms:W3CDTF">2010-06-03T13:18:00Z</dcterms:created>
  <dcterms:modified xsi:type="dcterms:W3CDTF">2025-05-15T23:33:00Z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